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3411" w:rsidRDefault="00DA3411" w:rsidP="00DA3411">
      <w:pPr>
        <w:pStyle w:val="Heading5"/>
        <w:ind w:left="6912" w:firstLine="576"/>
        <w:jc w:val="left"/>
        <w:rPr>
          <w:b/>
          <w:sz w:val="20"/>
          <w:u w:val="single"/>
        </w:rPr>
      </w:pPr>
      <w:r>
        <w:rPr>
          <w:b/>
          <w:sz w:val="20"/>
          <w:u w:val="single"/>
        </w:rPr>
        <w:t>K/W-4</w:t>
      </w:r>
    </w:p>
    <w:p w:rsidR="00677E56" w:rsidRDefault="00F377D8">
      <w:pPr>
        <w:pStyle w:val="Heading5"/>
        <w:ind w:left="6912" w:firstLine="576"/>
        <w:jc w:val="left"/>
        <w:rPr>
          <w:b/>
          <w:sz w:val="20"/>
          <w:u w:val="single"/>
        </w:rPr>
      </w:pPr>
      <w:r>
        <w:rPr>
          <w:noProof/>
          <w:sz w:val="24"/>
        </w:rPr>
        <w:drawing>
          <wp:anchor distT="0" distB="0" distL="114300" distR="114300" simplePos="0" relativeHeight="251659264" behindDoc="0" locked="0" layoutInCell="1" allowOverlap="1">
            <wp:simplePos x="0" y="0"/>
            <wp:positionH relativeFrom="column">
              <wp:posOffset>2228215</wp:posOffset>
            </wp:positionH>
            <wp:positionV relativeFrom="paragraph">
              <wp:posOffset>29210</wp:posOffset>
            </wp:positionV>
            <wp:extent cx="1133475" cy="1276350"/>
            <wp:effectExtent l="19050" t="0" r="9525" b="0"/>
            <wp:wrapSquare wrapText="right"/>
            <wp:docPr id="472" name="Picture 1" descr="scan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33"/>
                    <pic:cNvPicPr>
                      <a:picLocks noChangeAspect="1" noChangeArrowheads="1"/>
                    </pic:cNvPicPr>
                  </pic:nvPicPr>
                  <pic:blipFill>
                    <a:blip r:embed="rId8" cstate="print">
                      <a:lum contrast="18000"/>
                    </a:blip>
                    <a:srcRect/>
                    <a:stretch>
                      <a:fillRect/>
                    </a:stretch>
                  </pic:blipFill>
                  <pic:spPr bwMode="auto">
                    <a:xfrm>
                      <a:off x="0" y="0"/>
                      <a:ext cx="1133475" cy="1276350"/>
                    </a:xfrm>
                    <a:prstGeom prst="rect">
                      <a:avLst/>
                    </a:prstGeom>
                    <a:noFill/>
                    <a:ln w="9525">
                      <a:noFill/>
                      <a:miter lim="800000"/>
                      <a:headEnd/>
                      <a:tailEnd/>
                    </a:ln>
                  </pic:spPr>
                </pic:pic>
              </a:graphicData>
            </a:graphic>
          </wp:anchor>
        </w:drawing>
      </w:r>
    </w:p>
    <w:p w:rsidR="00677E56" w:rsidRDefault="00677E56">
      <w:pPr>
        <w:pStyle w:val="Heading5"/>
        <w:ind w:left="6912" w:firstLine="576"/>
        <w:jc w:val="left"/>
        <w:rPr>
          <w:b/>
          <w:sz w:val="20"/>
          <w:u w:val="single"/>
        </w:rPr>
      </w:pPr>
    </w:p>
    <w:p w:rsidR="00677E56" w:rsidRDefault="00677E56">
      <w:pPr>
        <w:pStyle w:val="Heading5"/>
        <w:ind w:left="6912" w:firstLine="576"/>
        <w:jc w:val="left"/>
        <w:rPr>
          <w:b/>
          <w:sz w:val="20"/>
          <w:u w:val="single"/>
        </w:rPr>
      </w:pPr>
    </w:p>
    <w:p w:rsidR="00677E56" w:rsidRDefault="00677E56" w:rsidP="00CB371B"/>
    <w:p w:rsidR="00677E56" w:rsidRDefault="00677E56" w:rsidP="00677E56"/>
    <w:p w:rsidR="00677E56" w:rsidRDefault="00677E56" w:rsidP="00677E56"/>
    <w:p w:rsidR="00677E56" w:rsidRDefault="00677E56" w:rsidP="00677E56"/>
    <w:p w:rsidR="00677E56" w:rsidRPr="00677E56" w:rsidRDefault="00677E56" w:rsidP="00677E56"/>
    <w:p w:rsidR="00677E56" w:rsidRPr="00AB2AC3" w:rsidRDefault="00677E56" w:rsidP="00677E56">
      <w:pPr>
        <w:pStyle w:val="BodyText"/>
      </w:pPr>
    </w:p>
    <w:p w:rsidR="00677E56" w:rsidRPr="00AB2AC3" w:rsidRDefault="00677E56" w:rsidP="00677E56">
      <w:pPr>
        <w:pStyle w:val="BodyText"/>
      </w:pPr>
    </w:p>
    <w:p w:rsidR="00677E56" w:rsidRPr="00706003" w:rsidRDefault="00677E56" w:rsidP="00677E56">
      <w:pPr>
        <w:pStyle w:val="BodyText"/>
        <w:rPr>
          <w:b/>
          <w:bCs/>
          <w:color w:val="000000" w:themeColor="text1"/>
          <w:sz w:val="40"/>
          <w:szCs w:val="40"/>
        </w:rPr>
      </w:pPr>
      <w:r w:rsidRPr="00706003">
        <w:rPr>
          <w:b/>
          <w:bCs/>
          <w:color w:val="000000" w:themeColor="text1"/>
          <w:sz w:val="38"/>
          <w:szCs w:val="38"/>
        </w:rPr>
        <w:t>KARNATAKA NEERAVARI NIGAM LIMITED</w:t>
      </w:r>
    </w:p>
    <w:p w:rsidR="00677E56" w:rsidRPr="00706003" w:rsidRDefault="00677E56" w:rsidP="00677E56">
      <w:pPr>
        <w:jc w:val="center"/>
        <w:rPr>
          <w:b/>
          <w:bCs/>
          <w:color w:val="000000" w:themeColor="text1"/>
          <w:sz w:val="36"/>
          <w:szCs w:val="36"/>
        </w:rPr>
      </w:pPr>
      <w:r w:rsidRPr="00706003">
        <w:rPr>
          <w:b/>
          <w:bCs/>
          <w:color w:val="000000" w:themeColor="text1"/>
          <w:sz w:val="36"/>
          <w:szCs w:val="36"/>
        </w:rPr>
        <w:t>(A Government of Karnataka Enterprise)</w:t>
      </w:r>
    </w:p>
    <w:p w:rsidR="00677E56" w:rsidRPr="00706003" w:rsidRDefault="00677E56" w:rsidP="00677E56">
      <w:pPr>
        <w:rPr>
          <w:color w:val="000000" w:themeColor="text1"/>
          <w:sz w:val="52"/>
          <w:szCs w:val="52"/>
        </w:rPr>
      </w:pPr>
    </w:p>
    <w:p w:rsidR="00677E56" w:rsidRPr="00706003" w:rsidRDefault="00677E56" w:rsidP="00677E56">
      <w:pPr>
        <w:jc w:val="center"/>
        <w:rPr>
          <w:color w:val="000000" w:themeColor="text1"/>
          <w:sz w:val="18"/>
          <w:szCs w:val="18"/>
        </w:rPr>
      </w:pPr>
    </w:p>
    <w:p w:rsidR="00677E56" w:rsidRPr="00706003" w:rsidRDefault="00677E56" w:rsidP="00677E56">
      <w:pPr>
        <w:rPr>
          <w:color w:val="000000" w:themeColor="text1"/>
          <w:sz w:val="18"/>
          <w:szCs w:val="18"/>
        </w:rPr>
      </w:pPr>
    </w:p>
    <w:p w:rsidR="00677E56" w:rsidRPr="00706003" w:rsidRDefault="00677E56" w:rsidP="00677E56">
      <w:pPr>
        <w:pStyle w:val="Heading2"/>
        <w:ind w:firstLine="720"/>
        <w:rPr>
          <w:color w:val="000000" w:themeColor="text1"/>
          <w:sz w:val="72"/>
          <w:szCs w:val="72"/>
        </w:rPr>
      </w:pPr>
      <w:r w:rsidRPr="00706003">
        <w:rPr>
          <w:color w:val="000000" w:themeColor="text1"/>
          <w:sz w:val="72"/>
          <w:szCs w:val="72"/>
        </w:rPr>
        <w:t>DRAFT   TENDER  DOCUMENT</w:t>
      </w:r>
    </w:p>
    <w:p w:rsidR="00677E56" w:rsidRPr="00AB2AC3" w:rsidRDefault="00677E56" w:rsidP="00677E56">
      <w:pPr>
        <w:rPr>
          <w:b/>
          <w:bCs/>
          <w:sz w:val="40"/>
          <w:szCs w:val="40"/>
        </w:rPr>
      </w:pPr>
    </w:p>
    <w:p w:rsidR="00677E56" w:rsidRDefault="00677E56" w:rsidP="00677E56">
      <w:pPr>
        <w:rPr>
          <w:b/>
          <w:bCs/>
          <w:color w:val="0000FF"/>
          <w:sz w:val="20"/>
        </w:rPr>
      </w:pPr>
    </w:p>
    <w:p w:rsidR="00677E56" w:rsidRPr="00AB2AC3" w:rsidRDefault="00677E56" w:rsidP="00677E56">
      <w:pPr>
        <w:rPr>
          <w:b/>
          <w:bCs/>
          <w:sz w:val="40"/>
          <w:szCs w:val="40"/>
        </w:rPr>
      </w:pPr>
    </w:p>
    <w:p w:rsidR="00677E56" w:rsidRDefault="00677E56" w:rsidP="00677E56">
      <w:pPr>
        <w:jc w:val="center"/>
        <w:rPr>
          <w:b/>
          <w:bCs/>
          <w:color w:val="FF0000"/>
          <w:sz w:val="40"/>
          <w:szCs w:val="40"/>
        </w:rPr>
      </w:pPr>
    </w:p>
    <w:p w:rsidR="00677E56" w:rsidRPr="00AB2AC3" w:rsidRDefault="00677E56" w:rsidP="00677E56">
      <w:pPr>
        <w:jc w:val="center"/>
        <w:rPr>
          <w:b/>
          <w:bCs/>
          <w:color w:val="FF0000"/>
          <w:sz w:val="40"/>
          <w:szCs w:val="40"/>
          <w:u w:val="single"/>
        </w:rPr>
      </w:pPr>
    </w:p>
    <w:tbl>
      <w:tblPr>
        <w:tblW w:w="9304" w:type="dxa"/>
        <w:tblInd w:w="-72" w:type="dxa"/>
        <w:tblLook w:val="0000"/>
      </w:tblPr>
      <w:tblGrid>
        <w:gridCol w:w="3150"/>
        <w:gridCol w:w="6154"/>
      </w:tblGrid>
      <w:tr w:rsidR="00677E56" w:rsidRPr="00D123B1" w:rsidTr="00050673">
        <w:tc>
          <w:tcPr>
            <w:tcW w:w="3150" w:type="dxa"/>
          </w:tcPr>
          <w:p w:rsidR="00677E56" w:rsidRDefault="00677E56" w:rsidP="00C221B2">
            <w:pPr>
              <w:rPr>
                <w:color w:val="0070C0"/>
                <w:sz w:val="32"/>
                <w:szCs w:val="32"/>
              </w:rPr>
            </w:pPr>
            <w:r>
              <w:rPr>
                <w:color w:val="0070C0"/>
                <w:sz w:val="32"/>
                <w:szCs w:val="32"/>
              </w:rPr>
              <w:t>Name of the Work:</w:t>
            </w:r>
          </w:p>
          <w:p w:rsidR="00517B80" w:rsidRDefault="00517B80" w:rsidP="00C221B2">
            <w:pPr>
              <w:rPr>
                <w:color w:val="0070C0"/>
                <w:sz w:val="32"/>
                <w:szCs w:val="32"/>
              </w:rPr>
            </w:pPr>
          </w:p>
          <w:p w:rsidR="00517B80" w:rsidRDefault="00517B80" w:rsidP="00C221B2">
            <w:pPr>
              <w:rPr>
                <w:color w:val="0070C0"/>
                <w:sz w:val="32"/>
                <w:szCs w:val="32"/>
              </w:rPr>
            </w:pPr>
          </w:p>
          <w:p w:rsidR="00A33449" w:rsidRDefault="00A33449" w:rsidP="00C221B2">
            <w:pPr>
              <w:rPr>
                <w:color w:val="0070C0"/>
                <w:sz w:val="32"/>
                <w:szCs w:val="32"/>
              </w:rPr>
            </w:pPr>
          </w:p>
          <w:p w:rsidR="00050673" w:rsidRDefault="00050673" w:rsidP="00C221B2">
            <w:pPr>
              <w:rPr>
                <w:color w:val="0070C0"/>
                <w:sz w:val="32"/>
                <w:szCs w:val="32"/>
              </w:rPr>
            </w:pPr>
          </w:p>
          <w:p w:rsidR="00517B80" w:rsidRPr="00AB2AC3" w:rsidRDefault="00517B80" w:rsidP="00C221B2">
            <w:pPr>
              <w:rPr>
                <w:color w:val="0070C0"/>
                <w:sz w:val="32"/>
                <w:szCs w:val="32"/>
              </w:rPr>
            </w:pPr>
            <w:r>
              <w:rPr>
                <w:color w:val="0070C0"/>
                <w:sz w:val="32"/>
                <w:szCs w:val="32"/>
              </w:rPr>
              <w:t>Amount put to tender</w:t>
            </w:r>
          </w:p>
        </w:tc>
        <w:tc>
          <w:tcPr>
            <w:tcW w:w="6154" w:type="dxa"/>
            <w:vAlign w:val="center"/>
          </w:tcPr>
          <w:p w:rsidR="009E1956" w:rsidRDefault="00000B96" w:rsidP="005D400F">
            <w:pPr>
              <w:autoSpaceDE w:val="0"/>
              <w:autoSpaceDN w:val="0"/>
              <w:adjustRightInd w:val="0"/>
              <w:rPr>
                <w:rFonts w:asciiTheme="majorHAnsi" w:hAnsiTheme="majorHAnsi" w:cs="Arial"/>
                <w:b/>
                <w:bCs/>
                <w:szCs w:val="24"/>
              </w:rPr>
            </w:pPr>
            <w:r>
              <w:rPr>
                <w:rFonts w:asciiTheme="majorHAnsi" w:hAnsiTheme="majorHAnsi" w:cs="Arial"/>
                <w:b/>
                <w:bCs/>
                <w:szCs w:val="24"/>
              </w:rPr>
              <w:t>RE-CONSTRUCTION OF HANUMANHALLI AQUEDUCT @ CH: 58.800KM UNDER MAIN CANAL OF DBC (KNNL/2025-26/IW/WORK_INDENT4292)</w:t>
            </w:r>
          </w:p>
          <w:p w:rsidR="00050673" w:rsidRDefault="00050673" w:rsidP="005D400F">
            <w:pPr>
              <w:autoSpaceDE w:val="0"/>
              <w:autoSpaceDN w:val="0"/>
              <w:adjustRightInd w:val="0"/>
              <w:rPr>
                <w:rFonts w:asciiTheme="majorHAnsi" w:hAnsiTheme="majorHAnsi" w:cs="Arial"/>
                <w:b/>
                <w:bCs/>
                <w:szCs w:val="24"/>
              </w:rPr>
            </w:pPr>
          </w:p>
          <w:p w:rsidR="00677E56" w:rsidRPr="00BE4682" w:rsidRDefault="00677E56" w:rsidP="005D400F">
            <w:pPr>
              <w:autoSpaceDE w:val="0"/>
              <w:autoSpaceDN w:val="0"/>
              <w:adjustRightInd w:val="0"/>
              <w:rPr>
                <w:b/>
                <w:bCs/>
                <w:color w:val="FF0000"/>
                <w:sz w:val="44"/>
                <w:szCs w:val="40"/>
              </w:rPr>
            </w:pPr>
          </w:p>
          <w:p w:rsidR="00677E56" w:rsidRDefault="009D6B24" w:rsidP="009D6B24">
            <w:pPr>
              <w:rPr>
                <w:b/>
                <w:bCs/>
                <w:color w:val="FF0000"/>
                <w:sz w:val="28"/>
                <w:szCs w:val="40"/>
              </w:rPr>
            </w:pPr>
            <w:r w:rsidRPr="00046BA6">
              <w:rPr>
                <w:rFonts w:asciiTheme="majorHAnsi" w:hAnsiTheme="majorHAnsi"/>
                <w:sz w:val="28"/>
                <w:szCs w:val="28"/>
              </w:rPr>
              <w:t>Rs.</w:t>
            </w:r>
            <w:r w:rsidR="00000B96">
              <w:rPr>
                <w:rFonts w:asciiTheme="majorHAnsi" w:hAnsiTheme="majorHAnsi"/>
                <w:sz w:val="28"/>
                <w:szCs w:val="28"/>
              </w:rPr>
              <w:t>473.53</w:t>
            </w:r>
            <w:r w:rsidRPr="00046BA6">
              <w:rPr>
                <w:rFonts w:asciiTheme="majorHAnsi" w:hAnsiTheme="majorHAnsi"/>
                <w:sz w:val="28"/>
                <w:szCs w:val="28"/>
              </w:rPr>
              <w:t>Lakhs</w:t>
            </w:r>
            <w:r w:rsidRPr="001D0B39">
              <w:rPr>
                <w:rFonts w:asciiTheme="majorHAnsi" w:hAnsiTheme="majorHAnsi"/>
                <w:color w:val="FF0000"/>
                <w:sz w:val="28"/>
                <w:szCs w:val="28"/>
                <w:highlight w:val="yellow"/>
              </w:rPr>
              <w:t>(including GST)</w:t>
            </w:r>
          </w:p>
          <w:p w:rsidR="00677E56" w:rsidRDefault="00677E56" w:rsidP="00C221B2">
            <w:pPr>
              <w:jc w:val="center"/>
              <w:rPr>
                <w:b/>
                <w:bCs/>
                <w:color w:val="FF0000"/>
                <w:sz w:val="28"/>
                <w:szCs w:val="40"/>
              </w:rPr>
            </w:pPr>
          </w:p>
          <w:p w:rsidR="00677E56" w:rsidRDefault="00677E56" w:rsidP="00C221B2">
            <w:pPr>
              <w:jc w:val="center"/>
              <w:rPr>
                <w:b/>
                <w:bCs/>
                <w:color w:val="FF0000"/>
                <w:sz w:val="28"/>
                <w:szCs w:val="40"/>
              </w:rPr>
            </w:pPr>
          </w:p>
          <w:p w:rsidR="00706003" w:rsidRDefault="00706003" w:rsidP="00C221B2">
            <w:pPr>
              <w:jc w:val="center"/>
              <w:rPr>
                <w:b/>
                <w:bCs/>
                <w:color w:val="FF0000"/>
                <w:sz w:val="28"/>
                <w:szCs w:val="40"/>
              </w:rPr>
            </w:pPr>
          </w:p>
          <w:p w:rsidR="00706003" w:rsidRDefault="00706003" w:rsidP="00C221B2">
            <w:pPr>
              <w:jc w:val="center"/>
              <w:rPr>
                <w:b/>
                <w:bCs/>
                <w:color w:val="FF0000"/>
                <w:sz w:val="28"/>
                <w:szCs w:val="40"/>
              </w:rPr>
            </w:pPr>
          </w:p>
          <w:p w:rsidR="00706003" w:rsidRDefault="00706003" w:rsidP="00C221B2">
            <w:pPr>
              <w:jc w:val="center"/>
              <w:rPr>
                <w:b/>
                <w:bCs/>
                <w:color w:val="FF0000"/>
                <w:sz w:val="28"/>
                <w:szCs w:val="40"/>
              </w:rPr>
            </w:pPr>
          </w:p>
          <w:p w:rsidR="00677E56" w:rsidRPr="00A502AF" w:rsidRDefault="00677E56" w:rsidP="00C221B2">
            <w:pPr>
              <w:jc w:val="center"/>
              <w:rPr>
                <w:b/>
                <w:bCs/>
                <w:color w:val="FF0000"/>
                <w:sz w:val="28"/>
                <w:szCs w:val="40"/>
              </w:rPr>
            </w:pPr>
          </w:p>
          <w:p w:rsidR="00677E56" w:rsidRPr="002B5C1A" w:rsidRDefault="00677E56" w:rsidP="00C221B2">
            <w:pPr>
              <w:ind w:left="-75"/>
              <w:jc w:val="both"/>
              <w:rPr>
                <w:color w:val="FF0000"/>
              </w:rPr>
            </w:pPr>
          </w:p>
        </w:tc>
      </w:tr>
      <w:tr w:rsidR="00677E56" w:rsidRPr="00D123B1" w:rsidTr="00050673">
        <w:tc>
          <w:tcPr>
            <w:tcW w:w="3150" w:type="dxa"/>
          </w:tcPr>
          <w:p w:rsidR="00677E56" w:rsidRPr="00706003" w:rsidRDefault="00677E56" w:rsidP="00C221B2">
            <w:pPr>
              <w:rPr>
                <w:color w:val="000000" w:themeColor="text1"/>
                <w:sz w:val="32"/>
                <w:szCs w:val="32"/>
              </w:rPr>
            </w:pPr>
            <w:r w:rsidRPr="00706003">
              <w:rPr>
                <w:color w:val="000000" w:themeColor="text1"/>
                <w:sz w:val="32"/>
                <w:szCs w:val="32"/>
              </w:rPr>
              <w:t>Name of the Division:</w:t>
            </w:r>
          </w:p>
        </w:tc>
        <w:tc>
          <w:tcPr>
            <w:tcW w:w="6154" w:type="dxa"/>
          </w:tcPr>
          <w:p w:rsidR="00677E56" w:rsidRPr="00706003" w:rsidRDefault="00677E56" w:rsidP="00C221B2">
            <w:pPr>
              <w:tabs>
                <w:tab w:val="left" w:pos="2175"/>
              </w:tabs>
              <w:jc w:val="center"/>
              <w:rPr>
                <w:color w:val="000000" w:themeColor="text1"/>
                <w:sz w:val="32"/>
                <w:szCs w:val="32"/>
              </w:rPr>
            </w:pPr>
            <w:r w:rsidRPr="00706003">
              <w:rPr>
                <w:color w:val="000000" w:themeColor="text1"/>
                <w:sz w:val="32"/>
                <w:szCs w:val="32"/>
              </w:rPr>
              <w:t>Office of the Executive Engineer,</w:t>
            </w:r>
          </w:p>
          <w:p w:rsidR="00677E56" w:rsidRPr="00706003" w:rsidRDefault="00677E56" w:rsidP="00C221B2">
            <w:pPr>
              <w:tabs>
                <w:tab w:val="left" w:pos="2175"/>
              </w:tabs>
              <w:jc w:val="center"/>
              <w:rPr>
                <w:color w:val="000000" w:themeColor="text1"/>
                <w:sz w:val="32"/>
                <w:szCs w:val="32"/>
              </w:rPr>
            </w:pPr>
            <w:r w:rsidRPr="00706003">
              <w:rPr>
                <w:color w:val="000000" w:themeColor="text1"/>
                <w:sz w:val="32"/>
                <w:szCs w:val="32"/>
              </w:rPr>
              <w:t>Karnataka Neeravari Nigam Limited,</w:t>
            </w:r>
          </w:p>
          <w:p w:rsidR="00677E56" w:rsidRPr="00706003" w:rsidRDefault="00655151" w:rsidP="00C221B2">
            <w:pPr>
              <w:tabs>
                <w:tab w:val="left" w:pos="2175"/>
              </w:tabs>
              <w:jc w:val="center"/>
              <w:rPr>
                <w:color w:val="000000" w:themeColor="text1"/>
                <w:sz w:val="32"/>
                <w:szCs w:val="32"/>
              </w:rPr>
            </w:pPr>
            <w:r>
              <w:rPr>
                <w:color w:val="000000" w:themeColor="text1"/>
                <w:sz w:val="32"/>
                <w:szCs w:val="32"/>
              </w:rPr>
              <w:t xml:space="preserve">No.5 Bhadra canal </w:t>
            </w:r>
            <w:r w:rsidR="00677E56" w:rsidRPr="00706003">
              <w:rPr>
                <w:color w:val="000000" w:themeColor="text1"/>
                <w:sz w:val="32"/>
                <w:szCs w:val="32"/>
              </w:rPr>
              <w:t xml:space="preserve">Division, </w:t>
            </w:r>
            <w:r>
              <w:rPr>
                <w:color w:val="000000" w:themeColor="text1"/>
                <w:sz w:val="32"/>
                <w:szCs w:val="32"/>
              </w:rPr>
              <w:t>Davanagere</w:t>
            </w:r>
            <w:r w:rsidR="00677E56" w:rsidRPr="00706003">
              <w:rPr>
                <w:color w:val="000000" w:themeColor="text1"/>
                <w:sz w:val="32"/>
                <w:szCs w:val="32"/>
              </w:rPr>
              <w:t>.</w:t>
            </w:r>
          </w:p>
          <w:p w:rsidR="00677E56" w:rsidRPr="00706003" w:rsidRDefault="00677E56" w:rsidP="00C221B2">
            <w:pPr>
              <w:tabs>
                <w:tab w:val="left" w:pos="2175"/>
              </w:tabs>
              <w:jc w:val="center"/>
              <w:rPr>
                <w:color w:val="000000" w:themeColor="text1"/>
                <w:sz w:val="32"/>
                <w:szCs w:val="32"/>
              </w:rPr>
            </w:pPr>
          </w:p>
        </w:tc>
      </w:tr>
    </w:tbl>
    <w:p w:rsidR="00677E56" w:rsidRDefault="00677E56">
      <w:pPr>
        <w:pStyle w:val="Heading5"/>
        <w:ind w:left="6912" w:firstLine="576"/>
        <w:jc w:val="left"/>
        <w:rPr>
          <w:b/>
          <w:sz w:val="20"/>
          <w:u w:val="single"/>
        </w:rPr>
      </w:pPr>
    </w:p>
    <w:p w:rsidR="003D6EFD" w:rsidRDefault="007202D5" w:rsidP="00A91936">
      <w:pPr>
        <w:rPr>
          <w:sz w:val="20"/>
        </w:rPr>
      </w:pPr>
      <w:r>
        <w:rPr>
          <w:sz w:val="20"/>
        </w:rPr>
        <w:tab/>
      </w:r>
      <w:r>
        <w:rPr>
          <w:sz w:val="20"/>
        </w:rPr>
        <w:tab/>
      </w:r>
      <w:r>
        <w:rPr>
          <w:sz w:val="20"/>
        </w:rPr>
        <w:tab/>
      </w:r>
      <w:r>
        <w:rPr>
          <w:sz w:val="20"/>
        </w:rPr>
        <w:tab/>
      </w:r>
      <w:r>
        <w:rPr>
          <w:sz w:val="20"/>
        </w:rPr>
        <w:tab/>
      </w:r>
      <w:r>
        <w:rPr>
          <w:sz w:val="20"/>
        </w:rPr>
        <w:tab/>
      </w:r>
    </w:p>
    <w:p w:rsidR="003D6EFD" w:rsidRDefault="00F377D8" w:rsidP="00A91936">
      <w:pPr>
        <w:rPr>
          <w:b/>
          <w:szCs w:val="24"/>
        </w:rPr>
      </w:pPr>
      <w:r>
        <w:rPr>
          <w:noProof/>
          <w:color w:val="000000"/>
        </w:rPr>
        <w:lastRenderedPageBreak/>
        <w:drawing>
          <wp:inline distT="0" distB="0" distL="0" distR="0">
            <wp:extent cx="5730875" cy="765810"/>
            <wp:effectExtent l="19050" t="0" r="3175" b="0"/>
            <wp:docPr id="1" name="Picture 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730875" cy="765810"/>
                    </a:xfrm>
                    <a:prstGeom prst="rect">
                      <a:avLst/>
                    </a:prstGeom>
                    <a:noFill/>
                    <a:ln w="9525">
                      <a:noFill/>
                      <a:miter lim="800000"/>
                      <a:headEnd/>
                      <a:tailEnd/>
                    </a:ln>
                  </pic:spPr>
                </pic:pic>
              </a:graphicData>
            </a:graphic>
          </wp:inline>
        </w:drawing>
      </w:r>
    </w:p>
    <w:p w:rsidR="00FE47F6" w:rsidRPr="003D073F" w:rsidRDefault="00FE47F6" w:rsidP="00FE47F6">
      <w:pPr>
        <w:jc w:val="center"/>
        <w:rPr>
          <w:rFonts w:ascii="Arial Narrow" w:hAnsi="Arial Narrow"/>
          <w:b/>
          <w:lang w:bidi="kn-IN"/>
        </w:rPr>
      </w:pPr>
      <w:r w:rsidRPr="003D073F">
        <w:rPr>
          <w:rFonts w:ascii="Arial Narrow" w:hAnsi="Arial Narrow"/>
          <w:b/>
          <w:lang w:bidi="kn-IN"/>
        </w:rPr>
        <w:t xml:space="preserve">Executive Engineer, </w:t>
      </w:r>
      <w:r>
        <w:rPr>
          <w:rFonts w:ascii="Arial Narrow" w:hAnsi="Arial Narrow"/>
          <w:b/>
          <w:lang w:bidi="kn-IN"/>
        </w:rPr>
        <w:t>K</w:t>
      </w:r>
      <w:r w:rsidRPr="003D073F">
        <w:rPr>
          <w:rFonts w:ascii="Arial Narrow" w:hAnsi="Arial Narrow"/>
          <w:b/>
          <w:lang w:bidi="kn-IN"/>
        </w:rPr>
        <w:t>NNL,No</w:t>
      </w:r>
      <w:r>
        <w:rPr>
          <w:rFonts w:ascii="Arial Narrow" w:hAnsi="Arial Narrow"/>
          <w:b/>
          <w:lang w:bidi="kn-IN"/>
        </w:rPr>
        <w:t>.</w:t>
      </w:r>
      <w:r w:rsidR="00655151">
        <w:rPr>
          <w:rFonts w:ascii="Arial Narrow" w:hAnsi="Arial Narrow"/>
          <w:b/>
          <w:lang w:bidi="kn-IN"/>
        </w:rPr>
        <w:t>5Bhadara canal</w:t>
      </w:r>
      <w:r w:rsidRPr="003D073F">
        <w:rPr>
          <w:rFonts w:ascii="Arial Narrow" w:hAnsi="Arial Narrow"/>
          <w:b/>
          <w:lang w:bidi="kn-IN"/>
        </w:rPr>
        <w:t xml:space="preserve"> Division, </w:t>
      </w:r>
      <w:r w:rsidR="00655151">
        <w:rPr>
          <w:rFonts w:ascii="Arial Narrow" w:hAnsi="Arial Narrow"/>
          <w:b/>
          <w:lang w:bidi="kn-IN"/>
        </w:rPr>
        <w:t>Davanagere</w:t>
      </w:r>
      <w:r w:rsidRPr="003D073F">
        <w:rPr>
          <w:rFonts w:ascii="Arial Narrow" w:hAnsi="Arial Narrow"/>
          <w:b/>
          <w:lang w:bidi="kn-IN"/>
        </w:rPr>
        <w:t xml:space="preserve"> -</w:t>
      </w:r>
      <w:r w:rsidRPr="00B60382">
        <w:rPr>
          <w:rFonts w:ascii="Arial Narrow" w:hAnsi="Arial Narrow"/>
          <w:b/>
          <w:color w:val="000000"/>
          <w:lang w:bidi="kn-IN"/>
        </w:rPr>
        <w:t>57</w:t>
      </w:r>
      <w:r w:rsidR="00655151">
        <w:rPr>
          <w:rFonts w:ascii="Arial Narrow" w:hAnsi="Arial Narrow"/>
          <w:b/>
          <w:color w:val="000000"/>
          <w:lang w:bidi="kn-IN"/>
        </w:rPr>
        <w:t>7002</w:t>
      </w:r>
      <w:r w:rsidRPr="00B60382">
        <w:rPr>
          <w:rFonts w:ascii="Arial Narrow" w:hAnsi="Arial Narrow"/>
          <w:b/>
          <w:color w:val="000000"/>
          <w:lang w:bidi="kn-IN"/>
        </w:rPr>
        <w:t>,</w:t>
      </w:r>
      <w:r w:rsidR="00655151">
        <w:rPr>
          <w:rFonts w:ascii="Arial Narrow" w:hAnsi="Arial Narrow"/>
          <w:b/>
          <w:lang w:bidi="kn-IN"/>
        </w:rPr>
        <w:t>Davanagere</w:t>
      </w:r>
      <w:r w:rsidRPr="003D073F">
        <w:rPr>
          <w:rFonts w:ascii="Arial Narrow" w:hAnsi="Arial Narrow"/>
          <w:b/>
          <w:lang w:bidi="kn-IN"/>
        </w:rPr>
        <w:t xml:space="preserve"> District</w:t>
      </w:r>
    </w:p>
    <w:p w:rsidR="00FE47F6" w:rsidRDefault="00FE47F6" w:rsidP="00FE47F6">
      <w:pPr>
        <w:jc w:val="center"/>
        <w:rPr>
          <w:rFonts w:ascii="Arial Narrow" w:hAnsi="Arial Narrow" w:cs="Arial"/>
        </w:rPr>
      </w:pPr>
      <w:r w:rsidRPr="003D073F">
        <w:rPr>
          <w:rFonts w:ascii="Arial Narrow" w:hAnsi="Arial Narrow" w:cs="Arial"/>
        </w:rPr>
        <w:t xml:space="preserve">E-Mail </w:t>
      </w:r>
      <w:hyperlink r:id="rId11" w:history="1">
        <w:r w:rsidR="00655151" w:rsidRPr="009B4813">
          <w:rPr>
            <w:rStyle w:val="Hyperlink"/>
            <w:rFonts w:ascii="Arial Narrow" w:hAnsi="Arial Narrow" w:cs="Arial"/>
          </w:rPr>
          <w:t>eebcddvg@yahoo.co.in</w:t>
        </w:r>
      </w:hyperlink>
    </w:p>
    <w:p w:rsidR="007202D5" w:rsidRDefault="00AD542D">
      <w:pPr>
        <w:pStyle w:val="Outline"/>
        <w:tabs>
          <w:tab w:val="left" w:pos="5280"/>
        </w:tabs>
        <w:suppressAutoHyphens/>
        <w:spacing w:before="0"/>
        <w:jc w:val="center"/>
        <w:rPr>
          <w:kern w:val="0"/>
          <w:szCs w:val="24"/>
        </w:rPr>
      </w:pPr>
      <w:r>
        <w:rPr>
          <w:kern w:val="0"/>
          <w:szCs w:val="24"/>
        </w:rPr>
        <w:t>.</w:t>
      </w:r>
    </w:p>
    <w:p w:rsidR="007202D5" w:rsidRDefault="007202D5">
      <w:pPr>
        <w:suppressAutoHyphens/>
        <w:jc w:val="both"/>
        <w:rPr>
          <w:sz w:val="20"/>
        </w:rPr>
      </w:pPr>
    </w:p>
    <w:p w:rsidR="00050673" w:rsidRDefault="007202D5" w:rsidP="00050673">
      <w:pPr>
        <w:autoSpaceDE w:val="0"/>
        <w:autoSpaceDN w:val="0"/>
        <w:adjustRightInd w:val="0"/>
        <w:rPr>
          <w:rFonts w:asciiTheme="majorHAnsi" w:hAnsiTheme="majorHAnsi" w:cs="Arial"/>
          <w:b/>
          <w:bCs/>
          <w:szCs w:val="24"/>
        </w:rPr>
      </w:pPr>
      <w:r w:rsidRPr="00B00DBD">
        <w:rPr>
          <w:b/>
          <w:u w:val="single"/>
        </w:rPr>
        <w:t xml:space="preserve">TENDERS FOR </w:t>
      </w:r>
      <w:r w:rsidR="006F5813" w:rsidRPr="00B00DBD">
        <w:rPr>
          <w:b/>
          <w:u w:val="single"/>
        </w:rPr>
        <w:t>THE WORK</w:t>
      </w:r>
      <w:r w:rsidR="00F35611" w:rsidRPr="00B00DBD">
        <w:rPr>
          <w:b/>
          <w:u w:val="single"/>
        </w:rPr>
        <w:t>:</w:t>
      </w:r>
      <w:r w:rsidR="00000B96">
        <w:rPr>
          <w:rFonts w:asciiTheme="majorHAnsi" w:hAnsiTheme="majorHAnsi" w:cs="Arial"/>
          <w:b/>
          <w:bCs/>
          <w:szCs w:val="24"/>
        </w:rPr>
        <w:t>RE-CONSTRUCTION OF HANUMANHALLI AQUEDUCT @ CH: 58.800KM UNDER MAIN CANAL OF DBC (KNNL/2025-26/IW/WORK_INDENT4292)</w:t>
      </w:r>
    </w:p>
    <w:p w:rsidR="00990A40" w:rsidRDefault="00990A40" w:rsidP="00050673">
      <w:pPr>
        <w:autoSpaceDE w:val="0"/>
        <w:autoSpaceDN w:val="0"/>
        <w:adjustRightInd w:val="0"/>
      </w:pPr>
    </w:p>
    <w:p w:rsidR="00050673" w:rsidRDefault="003419E7" w:rsidP="00050673">
      <w:r w:rsidRPr="00B00DBD">
        <w:t xml:space="preserve">TENDER REFERENCE                   </w:t>
      </w:r>
      <w:r w:rsidR="007202D5" w:rsidRPr="00B00DBD">
        <w:t>:</w:t>
      </w:r>
      <w:r w:rsidR="00050673" w:rsidRPr="0048418E">
        <w:rPr>
          <w:rFonts w:asciiTheme="majorHAnsi" w:hAnsiTheme="majorHAnsi" w:cs="Arial"/>
          <w:b/>
          <w:bCs/>
          <w:color w:val="FFFFFF" w:themeColor="background1"/>
          <w:szCs w:val="24"/>
        </w:rPr>
        <w:t>KNNL/2024-25/IW/WORK_INDENT</w:t>
      </w:r>
    </w:p>
    <w:p w:rsidR="00990A40" w:rsidRPr="00B00DBD" w:rsidRDefault="00990A40" w:rsidP="00ED221B">
      <w:pPr>
        <w:rPr>
          <w:rFonts w:ascii="Cambria" w:hAnsi="Cambria" w:cs="Tahoma"/>
          <w:b/>
        </w:rPr>
      </w:pPr>
    </w:p>
    <w:p w:rsidR="007202D5" w:rsidRDefault="007202D5" w:rsidP="00ED221B">
      <w:pPr>
        <w:rPr>
          <w:sz w:val="20"/>
        </w:rPr>
      </w:pPr>
      <w:r>
        <w:rPr>
          <w:sz w:val="20"/>
        </w:rPr>
        <w:t xml:space="preserve">LAST DATE AND TIME FOR </w:t>
      </w:r>
    </w:p>
    <w:p w:rsidR="007202D5" w:rsidRDefault="007202D5">
      <w:pPr>
        <w:suppressAutoHyphens/>
        <w:jc w:val="both"/>
        <w:rPr>
          <w:sz w:val="20"/>
        </w:rPr>
      </w:pPr>
      <w:r>
        <w:rPr>
          <w:sz w:val="20"/>
        </w:rPr>
        <w:t>RECEIPT OF TENDERS</w:t>
      </w:r>
      <w:r>
        <w:rPr>
          <w:sz w:val="20"/>
        </w:rPr>
        <w:tab/>
      </w:r>
      <w:r>
        <w:rPr>
          <w:sz w:val="20"/>
        </w:rPr>
        <w:tab/>
      </w:r>
      <w:r>
        <w:rPr>
          <w:sz w:val="20"/>
        </w:rPr>
        <w:tab/>
      </w:r>
      <w:r>
        <w:rPr>
          <w:sz w:val="20"/>
        </w:rPr>
        <w:tab/>
      </w:r>
      <w:r>
        <w:rPr>
          <w:sz w:val="20"/>
        </w:rPr>
        <w:tab/>
      </w:r>
      <w:r>
        <w:rPr>
          <w:sz w:val="20"/>
        </w:rPr>
        <w:tab/>
        <w:t xml:space="preserve">:   </w:t>
      </w:r>
    </w:p>
    <w:p w:rsidR="007202D5" w:rsidRDefault="007202D5">
      <w:pPr>
        <w:suppressAutoHyphens/>
        <w:jc w:val="both"/>
        <w:rPr>
          <w:sz w:val="20"/>
        </w:rPr>
      </w:pPr>
    </w:p>
    <w:p w:rsidR="007202D5" w:rsidRDefault="007202D5" w:rsidP="006A03C1">
      <w:pPr>
        <w:suppressAutoHyphens/>
        <w:jc w:val="both"/>
        <w:rPr>
          <w:sz w:val="20"/>
        </w:rPr>
      </w:pPr>
      <w:r>
        <w:rPr>
          <w:sz w:val="20"/>
        </w:rPr>
        <w:t xml:space="preserve">TIME AND DATE OF OPENING OF </w:t>
      </w:r>
    </w:p>
    <w:p w:rsidR="007202D5" w:rsidRDefault="007202D5">
      <w:pPr>
        <w:suppressAutoHyphens/>
        <w:jc w:val="both"/>
        <w:rPr>
          <w:sz w:val="20"/>
        </w:rPr>
      </w:pPr>
      <w:r>
        <w:rPr>
          <w:sz w:val="20"/>
        </w:rPr>
        <w:t>COVER ONE OF TENDERS</w:t>
      </w:r>
      <w:r>
        <w:rPr>
          <w:sz w:val="20"/>
        </w:rPr>
        <w:tab/>
      </w:r>
      <w:r>
        <w:rPr>
          <w:sz w:val="20"/>
        </w:rPr>
        <w:tab/>
      </w:r>
      <w:r>
        <w:rPr>
          <w:sz w:val="20"/>
        </w:rPr>
        <w:tab/>
      </w:r>
      <w:r>
        <w:rPr>
          <w:sz w:val="20"/>
        </w:rPr>
        <w:tab/>
      </w:r>
      <w:r>
        <w:rPr>
          <w:sz w:val="20"/>
        </w:rPr>
        <w:tab/>
        <w:t xml:space="preserve">:  </w:t>
      </w:r>
    </w:p>
    <w:p w:rsidR="007202D5" w:rsidRDefault="007202D5">
      <w:pPr>
        <w:suppressAutoHyphens/>
        <w:jc w:val="both"/>
        <w:rPr>
          <w:sz w:val="20"/>
        </w:rPr>
      </w:pPr>
    </w:p>
    <w:p w:rsidR="00FE47F6" w:rsidRDefault="007202D5" w:rsidP="00FE47F6">
      <w:pPr>
        <w:suppressAutoHyphens/>
        <w:ind w:left="5190" w:right="-7" w:hanging="5190"/>
        <w:jc w:val="both"/>
        <w:rPr>
          <w:sz w:val="20"/>
        </w:rPr>
      </w:pPr>
      <w:r>
        <w:rPr>
          <w:sz w:val="20"/>
        </w:rPr>
        <w:t>PLACE OF OPENING OF COVER ONE OF TENDERS</w:t>
      </w:r>
      <w:r>
        <w:rPr>
          <w:sz w:val="20"/>
        </w:rPr>
        <w:tab/>
        <w:t xml:space="preserve">: </w:t>
      </w:r>
      <w:r w:rsidRPr="00FE47F6">
        <w:rPr>
          <w:color w:val="000000"/>
          <w:sz w:val="20"/>
        </w:rPr>
        <w:t xml:space="preserve">Office of the </w:t>
      </w:r>
      <w:r w:rsidR="007D269A" w:rsidRPr="00FE47F6">
        <w:rPr>
          <w:color w:val="000000"/>
          <w:szCs w:val="24"/>
        </w:rPr>
        <w:t xml:space="preserve">Executive Engineer, KNNL, </w:t>
      </w:r>
      <w:r w:rsidR="00034E49">
        <w:rPr>
          <w:color w:val="000000"/>
          <w:szCs w:val="24"/>
        </w:rPr>
        <w:t>No.5Bhadra canal</w:t>
      </w:r>
      <w:r w:rsidR="007D269A" w:rsidRPr="00FE47F6">
        <w:rPr>
          <w:color w:val="000000"/>
          <w:szCs w:val="24"/>
        </w:rPr>
        <w:t>Division,</w:t>
      </w:r>
      <w:r w:rsidR="00034E49">
        <w:rPr>
          <w:rFonts w:ascii="Arial Narrow" w:hAnsi="Arial Narrow"/>
          <w:b/>
          <w:lang w:bidi="kn-IN"/>
        </w:rPr>
        <w:t>Davanagere</w:t>
      </w:r>
    </w:p>
    <w:p w:rsidR="007202D5" w:rsidRDefault="007202D5" w:rsidP="00FE47F6">
      <w:pPr>
        <w:suppressAutoHyphens/>
        <w:ind w:left="5190" w:right="-7" w:hanging="5190"/>
        <w:jc w:val="both"/>
        <w:rPr>
          <w:sz w:val="20"/>
        </w:rPr>
      </w:pPr>
      <w:r>
        <w:rPr>
          <w:sz w:val="20"/>
        </w:rPr>
        <w:t>TIME AND DATE OF OPENING OF</w:t>
      </w:r>
    </w:p>
    <w:p w:rsidR="007202D5" w:rsidRDefault="007202D5">
      <w:pPr>
        <w:suppressAutoHyphens/>
        <w:jc w:val="both"/>
        <w:rPr>
          <w:sz w:val="20"/>
        </w:rPr>
      </w:pPr>
      <w:r>
        <w:rPr>
          <w:sz w:val="20"/>
        </w:rPr>
        <w:t>COVER TWO OF TENDERS</w:t>
      </w:r>
      <w:r>
        <w:rPr>
          <w:sz w:val="20"/>
        </w:rPr>
        <w:tab/>
      </w:r>
      <w:r>
        <w:rPr>
          <w:sz w:val="20"/>
        </w:rPr>
        <w:tab/>
      </w:r>
      <w:r>
        <w:rPr>
          <w:sz w:val="20"/>
        </w:rPr>
        <w:tab/>
      </w:r>
      <w:r>
        <w:rPr>
          <w:sz w:val="20"/>
        </w:rPr>
        <w:tab/>
      </w:r>
      <w:r>
        <w:rPr>
          <w:sz w:val="20"/>
        </w:rPr>
        <w:tab/>
        <w:t xml:space="preserve">:  </w:t>
      </w:r>
    </w:p>
    <w:p w:rsidR="007202D5" w:rsidRDefault="007202D5">
      <w:pPr>
        <w:suppressAutoHyphens/>
        <w:jc w:val="both"/>
        <w:rPr>
          <w:sz w:val="20"/>
        </w:rPr>
      </w:pPr>
    </w:p>
    <w:p w:rsidR="00FE47F6" w:rsidRDefault="007202D5" w:rsidP="00F44B64">
      <w:pPr>
        <w:suppressAutoHyphens/>
        <w:ind w:left="5190" w:right="-7" w:hanging="5190"/>
        <w:jc w:val="both"/>
        <w:rPr>
          <w:rFonts w:ascii="Arial Narrow" w:hAnsi="Arial Narrow"/>
          <w:b/>
          <w:lang w:bidi="kn-IN"/>
        </w:rPr>
      </w:pPr>
      <w:r>
        <w:rPr>
          <w:sz w:val="20"/>
        </w:rPr>
        <w:t>PLACE OF OPENING OF COVER TWO OF TENDERS</w:t>
      </w:r>
      <w:r>
        <w:rPr>
          <w:sz w:val="20"/>
        </w:rPr>
        <w:tab/>
        <w:t xml:space="preserve">: </w:t>
      </w:r>
      <w:r w:rsidR="00034E49" w:rsidRPr="00FE47F6">
        <w:rPr>
          <w:color w:val="000000"/>
          <w:sz w:val="20"/>
        </w:rPr>
        <w:t xml:space="preserve">Office of the </w:t>
      </w:r>
      <w:r w:rsidR="00034E49" w:rsidRPr="00FE47F6">
        <w:rPr>
          <w:color w:val="000000"/>
          <w:szCs w:val="24"/>
        </w:rPr>
        <w:t xml:space="preserve">Executive Engineer, KNNL, </w:t>
      </w:r>
      <w:r w:rsidR="00034E49">
        <w:rPr>
          <w:color w:val="000000"/>
          <w:szCs w:val="24"/>
        </w:rPr>
        <w:t>No.5 Bhadra canal</w:t>
      </w:r>
      <w:r w:rsidR="00034E49" w:rsidRPr="00FE47F6">
        <w:rPr>
          <w:color w:val="000000"/>
          <w:szCs w:val="24"/>
        </w:rPr>
        <w:t>Division,</w:t>
      </w:r>
      <w:r w:rsidR="00034E49">
        <w:rPr>
          <w:rFonts w:ascii="Arial Narrow" w:hAnsi="Arial Narrow"/>
          <w:b/>
          <w:lang w:bidi="kn-IN"/>
        </w:rPr>
        <w:t>Davanagere</w:t>
      </w:r>
    </w:p>
    <w:p w:rsidR="00034E49" w:rsidRDefault="00034E49" w:rsidP="00F44B64">
      <w:pPr>
        <w:suppressAutoHyphens/>
        <w:ind w:left="5190" w:right="-7" w:hanging="5190"/>
        <w:jc w:val="both"/>
        <w:rPr>
          <w:color w:val="FF0000"/>
          <w:szCs w:val="24"/>
        </w:rPr>
      </w:pPr>
    </w:p>
    <w:p w:rsidR="00034E49" w:rsidRDefault="007202D5" w:rsidP="00034E49">
      <w:pPr>
        <w:suppressAutoHyphens/>
        <w:ind w:left="5190" w:right="-7" w:hanging="5190"/>
        <w:jc w:val="both"/>
        <w:rPr>
          <w:b/>
          <w:bCs/>
          <w:lang w:val="fr-FR"/>
        </w:rPr>
      </w:pPr>
      <w:r>
        <w:rPr>
          <w:sz w:val="20"/>
        </w:rPr>
        <w:t>ADDRESS FOR COMMUNICATION</w:t>
      </w:r>
      <w:r>
        <w:rPr>
          <w:sz w:val="20"/>
        </w:rPr>
        <w:tab/>
        <w:t xml:space="preserve">: </w:t>
      </w:r>
      <w:r w:rsidR="00034E49" w:rsidRPr="00FE47F6">
        <w:rPr>
          <w:color w:val="000000"/>
          <w:sz w:val="20"/>
        </w:rPr>
        <w:t xml:space="preserve">Office of the </w:t>
      </w:r>
      <w:r w:rsidR="00034E49" w:rsidRPr="00FE47F6">
        <w:rPr>
          <w:color w:val="000000"/>
          <w:szCs w:val="24"/>
        </w:rPr>
        <w:t xml:space="preserve">Executive Engineer, KNNL, </w:t>
      </w:r>
      <w:r w:rsidR="00034E49">
        <w:rPr>
          <w:color w:val="000000"/>
          <w:szCs w:val="24"/>
        </w:rPr>
        <w:t>No.5 Bhadra canal</w:t>
      </w:r>
      <w:r w:rsidR="00034E49" w:rsidRPr="00FE47F6">
        <w:rPr>
          <w:color w:val="000000"/>
          <w:szCs w:val="24"/>
        </w:rPr>
        <w:t>Division,</w:t>
      </w:r>
      <w:r w:rsidR="00034E49">
        <w:rPr>
          <w:rFonts w:ascii="Arial Narrow" w:hAnsi="Arial Narrow"/>
          <w:b/>
          <w:lang w:bidi="kn-IN"/>
        </w:rPr>
        <w:t>Davanagere</w:t>
      </w:r>
    </w:p>
    <w:p w:rsidR="00034E49" w:rsidRDefault="00034E49" w:rsidP="00034E49">
      <w:pPr>
        <w:suppressAutoHyphens/>
        <w:ind w:left="5190" w:right="-7" w:hanging="5190"/>
        <w:jc w:val="both"/>
        <w:rPr>
          <w:b/>
          <w:bCs/>
          <w:lang w:val="fr-FR"/>
        </w:rPr>
      </w:pPr>
    </w:p>
    <w:p w:rsidR="007202D5" w:rsidRDefault="007202D5" w:rsidP="00034E49">
      <w:pPr>
        <w:suppressAutoHyphens/>
        <w:ind w:left="5190" w:right="-7" w:hanging="5190"/>
        <w:jc w:val="both"/>
        <w:rPr>
          <w:b/>
          <w:bCs/>
          <w:lang w:val="fr-FR"/>
        </w:rPr>
      </w:pPr>
      <w:r>
        <w:rPr>
          <w:b/>
          <w:bCs/>
          <w:lang w:val="fr-FR"/>
        </w:rPr>
        <w:t>Contents</w:t>
      </w:r>
    </w:p>
    <w:p w:rsidR="007202D5" w:rsidRDefault="007202D5">
      <w:pPr>
        <w:jc w:val="both"/>
        <w:rPr>
          <w:b/>
          <w:bCs/>
          <w:szCs w:val="24"/>
          <w:lang w:val="fr-FR"/>
        </w:rPr>
      </w:pPr>
      <w:r>
        <w:rPr>
          <w:b/>
          <w:bCs/>
          <w:szCs w:val="24"/>
          <w:lang w:val="fr-FR"/>
        </w:rPr>
        <w:t xml:space="preserve">Section </w:t>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t>Description</w:t>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t>Page</w:t>
      </w:r>
    </w:p>
    <w:p w:rsidR="007202D5" w:rsidRDefault="007202D5">
      <w:pPr>
        <w:jc w:val="both"/>
        <w:rPr>
          <w:b/>
          <w:bCs/>
          <w:szCs w:val="24"/>
          <w:lang w:val="fr-FR"/>
        </w:rPr>
      </w:pPr>
      <w:r>
        <w:rPr>
          <w:b/>
          <w:bCs/>
          <w:szCs w:val="24"/>
          <w:lang w:val="fr-FR"/>
        </w:rPr>
        <w:t>No.</w:t>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r>
        <w:rPr>
          <w:b/>
          <w:bCs/>
          <w:szCs w:val="24"/>
          <w:lang w:val="fr-FR"/>
        </w:rPr>
        <w:tab/>
      </w:r>
    </w:p>
    <w:p w:rsidR="007202D5" w:rsidRDefault="007202D5">
      <w:pPr>
        <w:jc w:val="both"/>
        <w:rPr>
          <w:caps/>
          <w:szCs w:val="24"/>
        </w:rPr>
      </w:pPr>
      <w:r>
        <w:rPr>
          <w:szCs w:val="24"/>
        </w:rPr>
        <w:t>1</w:t>
      </w:r>
      <w:r>
        <w:rPr>
          <w:szCs w:val="24"/>
        </w:rPr>
        <w:tab/>
      </w:r>
      <w:r>
        <w:rPr>
          <w:szCs w:val="24"/>
        </w:rPr>
        <w:tab/>
      </w:r>
      <w:r>
        <w:rPr>
          <w:caps/>
          <w:szCs w:val="24"/>
        </w:rPr>
        <w:t>Invitation for Tenders (IFT)</w:t>
      </w:r>
      <w:r>
        <w:rPr>
          <w:caps/>
          <w:szCs w:val="24"/>
        </w:rPr>
        <w:tab/>
      </w:r>
      <w:r>
        <w:rPr>
          <w:caps/>
          <w:szCs w:val="24"/>
        </w:rPr>
        <w:tab/>
      </w:r>
      <w:r>
        <w:rPr>
          <w:caps/>
          <w:szCs w:val="24"/>
        </w:rPr>
        <w:tab/>
      </w:r>
      <w:r>
        <w:rPr>
          <w:caps/>
          <w:szCs w:val="24"/>
        </w:rPr>
        <w:tab/>
      </w:r>
      <w:r>
        <w:rPr>
          <w:caps/>
          <w:szCs w:val="24"/>
        </w:rPr>
        <w:tab/>
      </w:r>
      <w:r>
        <w:rPr>
          <w:caps/>
          <w:szCs w:val="24"/>
        </w:rPr>
        <w:tab/>
      </w:r>
      <w:r w:rsidRPr="00C76E20">
        <w:rPr>
          <w:caps/>
          <w:color w:val="FFFFFF" w:themeColor="background1"/>
          <w:szCs w:val="24"/>
        </w:rPr>
        <w:t>3</w:t>
      </w:r>
      <w:r>
        <w:rPr>
          <w:caps/>
          <w:szCs w:val="24"/>
        </w:rPr>
        <w:tab/>
      </w:r>
      <w:r>
        <w:rPr>
          <w:caps/>
          <w:szCs w:val="24"/>
        </w:rPr>
        <w:tab/>
      </w:r>
      <w:r>
        <w:rPr>
          <w:caps/>
          <w:szCs w:val="24"/>
        </w:rPr>
        <w:tab/>
      </w:r>
      <w:r>
        <w:rPr>
          <w:caps/>
          <w:szCs w:val="24"/>
        </w:rPr>
        <w:tab/>
      </w:r>
      <w:r>
        <w:rPr>
          <w:caps/>
          <w:szCs w:val="24"/>
        </w:rPr>
        <w:tab/>
      </w:r>
      <w:r>
        <w:rPr>
          <w:caps/>
          <w:szCs w:val="24"/>
        </w:rPr>
        <w:tab/>
      </w:r>
    </w:p>
    <w:p w:rsidR="007202D5" w:rsidRPr="00C76E20" w:rsidRDefault="007202D5">
      <w:pPr>
        <w:jc w:val="both"/>
        <w:rPr>
          <w:caps/>
          <w:color w:val="FFFFFF" w:themeColor="background1"/>
          <w:szCs w:val="24"/>
        </w:rPr>
      </w:pPr>
      <w:r>
        <w:rPr>
          <w:caps/>
          <w:szCs w:val="24"/>
        </w:rPr>
        <w:t>2</w:t>
      </w:r>
      <w:r>
        <w:rPr>
          <w:caps/>
          <w:szCs w:val="24"/>
        </w:rPr>
        <w:tab/>
      </w:r>
      <w:r>
        <w:rPr>
          <w:caps/>
          <w:szCs w:val="24"/>
        </w:rPr>
        <w:tab/>
        <w:t>Instructions to Tenderers (ITT)</w:t>
      </w:r>
      <w:r>
        <w:rPr>
          <w:caps/>
          <w:szCs w:val="24"/>
        </w:rPr>
        <w:tab/>
      </w:r>
      <w:r>
        <w:rPr>
          <w:caps/>
          <w:szCs w:val="24"/>
        </w:rPr>
        <w:tab/>
      </w:r>
      <w:r>
        <w:rPr>
          <w:caps/>
          <w:szCs w:val="24"/>
        </w:rPr>
        <w:tab/>
      </w:r>
      <w:r>
        <w:rPr>
          <w:caps/>
          <w:szCs w:val="24"/>
        </w:rPr>
        <w:tab/>
      </w:r>
      <w:r>
        <w:rPr>
          <w:caps/>
          <w:szCs w:val="24"/>
        </w:rPr>
        <w:tab/>
      </w:r>
      <w:r w:rsidRPr="00C76E20">
        <w:rPr>
          <w:caps/>
          <w:color w:val="FFFFFF" w:themeColor="background1"/>
          <w:szCs w:val="24"/>
        </w:rPr>
        <w:t>4</w:t>
      </w:r>
    </w:p>
    <w:p w:rsidR="007202D5" w:rsidRDefault="007202D5">
      <w:pPr>
        <w:jc w:val="both"/>
        <w:rPr>
          <w:caps/>
          <w:szCs w:val="24"/>
        </w:rPr>
      </w:pPr>
    </w:p>
    <w:p w:rsidR="007202D5" w:rsidRPr="00C76E20" w:rsidRDefault="007202D5">
      <w:pPr>
        <w:jc w:val="both"/>
        <w:rPr>
          <w:caps/>
          <w:color w:val="FFFFFF" w:themeColor="background1"/>
          <w:szCs w:val="24"/>
        </w:rPr>
      </w:pPr>
      <w:r>
        <w:rPr>
          <w:caps/>
          <w:szCs w:val="24"/>
        </w:rPr>
        <w:t>3.</w:t>
      </w:r>
      <w:r>
        <w:rPr>
          <w:caps/>
          <w:szCs w:val="24"/>
        </w:rPr>
        <w:tab/>
      </w:r>
      <w:r>
        <w:rPr>
          <w:caps/>
          <w:szCs w:val="24"/>
        </w:rPr>
        <w:tab/>
        <w:t>qualification information</w:t>
      </w:r>
      <w:r>
        <w:rPr>
          <w:caps/>
          <w:szCs w:val="24"/>
        </w:rPr>
        <w:tab/>
      </w:r>
      <w:r>
        <w:rPr>
          <w:caps/>
          <w:szCs w:val="24"/>
        </w:rPr>
        <w:tab/>
      </w:r>
      <w:r>
        <w:rPr>
          <w:caps/>
          <w:szCs w:val="24"/>
        </w:rPr>
        <w:tab/>
      </w:r>
      <w:r>
        <w:rPr>
          <w:caps/>
          <w:szCs w:val="24"/>
        </w:rPr>
        <w:tab/>
      </w:r>
      <w:r>
        <w:rPr>
          <w:caps/>
          <w:szCs w:val="24"/>
        </w:rPr>
        <w:tab/>
      </w:r>
      <w:r>
        <w:rPr>
          <w:caps/>
          <w:szCs w:val="24"/>
        </w:rPr>
        <w:tab/>
      </w:r>
      <w:r w:rsidRPr="00C76E20">
        <w:rPr>
          <w:caps/>
          <w:color w:val="FFFFFF" w:themeColor="background1"/>
          <w:szCs w:val="24"/>
        </w:rPr>
        <w:t>14</w:t>
      </w:r>
    </w:p>
    <w:p w:rsidR="007202D5" w:rsidRDefault="007202D5">
      <w:pPr>
        <w:jc w:val="both"/>
        <w:rPr>
          <w:caps/>
          <w:szCs w:val="24"/>
        </w:rPr>
      </w:pPr>
    </w:p>
    <w:p w:rsidR="007202D5" w:rsidRPr="00C76E20" w:rsidRDefault="007202D5">
      <w:pPr>
        <w:jc w:val="both"/>
        <w:rPr>
          <w:caps/>
          <w:color w:val="FFFFFF" w:themeColor="background1"/>
          <w:szCs w:val="24"/>
        </w:rPr>
      </w:pPr>
      <w:r>
        <w:rPr>
          <w:caps/>
          <w:szCs w:val="24"/>
        </w:rPr>
        <w:t>4.</w:t>
      </w:r>
      <w:r>
        <w:rPr>
          <w:caps/>
          <w:szCs w:val="24"/>
        </w:rPr>
        <w:tab/>
      </w:r>
      <w:r>
        <w:rPr>
          <w:caps/>
          <w:szCs w:val="24"/>
        </w:rPr>
        <w:tab/>
        <w:t>FORM OF TENDER, LETTER OF ACCEPTANCE, notice to</w:t>
      </w:r>
      <w:r>
        <w:rPr>
          <w:caps/>
          <w:szCs w:val="24"/>
        </w:rPr>
        <w:tab/>
      </w:r>
      <w:r w:rsidRPr="00C76E20">
        <w:rPr>
          <w:caps/>
          <w:color w:val="FFFFFF" w:themeColor="background1"/>
          <w:szCs w:val="24"/>
        </w:rPr>
        <w:t>17</w:t>
      </w:r>
    </w:p>
    <w:p w:rsidR="007202D5" w:rsidRDefault="007202D5">
      <w:pPr>
        <w:ind w:left="360"/>
        <w:jc w:val="both"/>
        <w:rPr>
          <w:caps/>
          <w:szCs w:val="24"/>
        </w:rPr>
      </w:pPr>
      <w:r>
        <w:rPr>
          <w:caps/>
          <w:szCs w:val="24"/>
        </w:rPr>
        <w:tab/>
      </w:r>
      <w:r>
        <w:rPr>
          <w:caps/>
          <w:szCs w:val="24"/>
        </w:rPr>
        <w:tab/>
        <w:t xml:space="preserve"> PROCEED WITH THE WORK AND agreement form</w:t>
      </w:r>
    </w:p>
    <w:p w:rsidR="007202D5" w:rsidRDefault="007202D5">
      <w:pPr>
        <w:ind w:left="360"/>
        <w:jc w:val="both"/>
        <w:rPr>
          <w:caps/>
          <w:szCs w:val="24"/>
        </w:rPr>
      </w:pPr>
      <w:r>
        <w:rPr>
          <w:caps/>
          <w:szCs w:val="24"/>
        </w:rPr>
        <w:tab/>
      </w:r>
      <w:r>
        <w:rPr>
          <w:caps/>
          <w:szCs w:val="24"/>
        </w:rPr>
        <w:tab/>
      </w:r>
      <w:r>
        <w:rPr>
          <w:caps/>
          <w:szCs w:val="24"/>
        </w:rPr>
        <w:tab/>
      </w:r>
    </w:p>
    <w:p w:rsidR="007202D5" w:rsidRPr="00C76E20" w:rsidRDefault="007202D5">
      <w:pPr>
        <w:jc w:val="both"/>
        <w:rPr>
          <w:caps/>
          <w:color w:val="FFFFFF" w:themeColor="background1"/>
          <w:szCs w:val="24"/>
        </w:rPr>
      </w:pPr>
      <w:r>
        <w:rPr>
          <w:caps/>
          <w:szCs w:val="24"/>
        </w:rPr>
        <w:t>5.</w:t>
      </w:r>
      <w:r>
        <w:rPr>
          <w:caps/>
          <w:szCs w:val="24"/>
        </w:rPr>
        <w:tab/>
      </w:r>
      <w:r>
        <w:rPr>
          <w:caps/>
          <w:szCs w:val="24"/>
        </w:rPr>
        <w:tab/>
        <w:t>Conditions of Contract (CC)</w:t>
      </w:r>
      <w:r>
        <w:rPr>
          <w:caps/>
          <w:szCs w:val="24"/>
        </w:rPr>
        <w:tab/>
      </w:r>
      <w:r>
        <w:rPr>
          <w:caps/>
          <w:szCs w:val="24"/>
        </w:rPr>
        <w:tab/>
      </w:r>
      <w:r>
        <w:rPr>
          <w:caps/>
          <w:szCs w:val="24"/>
        </w:rPr>
        <w:tab/>
      </w:r>
      <w:r>
        <w:rPr>
          <w:caps/>
          <w:szCs w:val="24"/>
        </w:rPr>
        <w:tab/>
      </w:r>
      <w:r>
        <w:rPr>
          <w:caps/>
          <w:szCs w:val="24"/>
        </w:rPr>
        <w:tab/>
      </w:r>
      <w:r>
        <w:rPr>
          <w:caps/>
          <w:szCs w:val="24"/>
        </w:rPr>
        <w:tab/>
      </w:r>
      <w:r w:rsidRPr="00C76E20">
        <w:rPr>
          <w:caps/>
          <w:color w:val="FFFFFF" w:themeColor="background1"/>
          <w:szCs w:val="24"/>
        </w:rPr>
        <w:t>20</w:t>
      </w:r>
    </w:p>
    <w:p w:rsidR="007202D5" w:rsidRDefault="007202D5">
      <w:pPr>
        <w:jc w:val="both"/>
        <w:rPr>
          <w:szCs w:val="24"/>
        </w:rPr>
      </w:pPr>
    </w:p>
    <w:p w:rsidR="007202D5" w:rsidRPr="00C76E20" w:rsidRDefault="007202D5">
      <w:pPr>
        <w:pStyle w:val="Outline"/>
        <w:spacing w:before="0"/>
        <w:jc w:val="both"/>
        <w:rPr>
          <w:color w:val="FFFFFF" w:themeColor="background1"/>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sidRPr="00C76E20">
        <w:rPr>
          <w:color w:val="FFFFFF" w:themeColor="background1"/>
          <w:kern w:val="0"/>
          <w:szCs w:val="24"/>
        </w:rPr>
        <w:t xml:space="preserve">34  </w:t>
      </w:r>
    </w:p>
    <w:p w:rsidR="007202D5" w:rsidRDefault="007202D5">
      <w:pPr>
        <w:jc w:val="both"/>
        <w:rPr>
          <w:szCs w:val="24"/>
        </w:rPr>
      </w:pPr>
    </w:p>
    <w:p w:rsidR="007202D5" w:rsidRDefault="007202D5">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Pr="00C76E20">
        <w:rPr>
          <w:caps/>
          <w:color w:val="FFFFFF" w:themeColor="background1"/>
          <w:szCs w:val="24"/>
        </w:rPr>
        <w:t xml:space="preserve">40  </w:t>
      </w:r>
    </w:p>
    <w:p w:rsidR="007202D5" w:rsidRDefault="007202D5">
      <w:pPr>
        <w:jc w:val="both"/>
        <w:rPr>
          <w:caps/>
          <w:szCs w:val="24"/>
        </w:rPr>
      </w:pPr>
    </w:p>
    <w:p w:rsidR="007202D5" w:rsidRPr="00C76E20" w:rsidRDefault="007202D5">
      <w:pPr>
        <w:jc w:val="both"/>
        <w:rPr>
          <w:caps/>
          <w:color w:val="FFFFFF" w:themeColor="background1"/>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Pr="00C76E20">
        <w:rPr>
          <w:caps/>
          <w:color w:val="FFFFFF" w:themeColor="background1"/>
          <w:szCs w:val="24"/>
        </w:rPr>
        <w:t>41</w:t>
      </w:r>
    </w:p>
    <w:p w:rsidR="007202D5" w:rsidRDefault="007202D5">
      <w:pPr>
        <w:jc w:val="both"/>
        <w:rPr>
          <w:caps/>
          <w:szCs w:val="24"/>
        </w:rPr>
      </w:pPr>
    </w:p>
    <w:p w:rsidR="007202D5" w:rsidRPr="00C76E20" w:rsidRDefault="007202D5">
      <w:pPr>
        <w:jc w:val="both"/>
        <w:rPr>
          <w:caps/>
          <w:color w:val="FFFFFF" w:themeColor="background1"/>
          <w:szCs w:val="24"/>
        </w:rPr>
      </w:pPr>
      <w:r>
        <w:rPr>
          <w:caps/>
          <w:szCs w:val="24"/>
        </w:rPr>
        <w:t>9.</w:t>
      </w:r>
      <w:r>
        <w:rPr>
          <w:caps/>
          <w:szCs w:val="24"/>
        </w:rPr>
        <w:tab/>
      </w:r>
      <w:r>
        <w:rPr>
          <w:caps/>
          <w:szCs w:val="24"/>
        </w:rPr>
        <w:tab/>
        <w:t>Bill of Quantities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Pr="00C76E20">
        <w:rPr>
          <w:caps/>
          <w:color w:val="FFFFFF" w:themeColor="background1"/>
          <w:szCs w:val="24"/>
        </w:rPr>
        <w:t>42</w:t>
      </w:r>
    </w:p>
    <w:p w:rsidR="007202D5" w:rsidRDefault="007202D5">
      <w:pPr>
        <w:jc w:val="both"/>
        <w:rPr>
          <w:caps/>
          <w:szCs w:val="24"/>
        </w:rPr>
      </w:pPr>
    </w:p>
    <w:p w:rsidR="00034E49" w:rsidRDefault="00034E49">
      <w:pPr>
        <w:jc w:val="both"/>
        <w:rPr>
          <w:caps/>
          <w:szCs w:val="24"/>
        </w:rPr>
      </w:pPr>
    </w:p>
    <w:p w:rsidR="00034E49" w:rsidRDefault="00034E49">
      <w:pPr>
        <w:jc w:val="both"/>
        <w:rPr>
          <w:caps/>
          <w:szCs w:val="24"/>
        </w:rPr>
      </w:pPr>
    </w:p>
    <w:p w:rsidR="000C4EA4" w:rsidRDefault="000C4EA4">
      <w:pPr>
        <w:jc w:val="both"/>
        <w:rPr>
          <w:caps/>
          <w:szCs w:val="24"/>
        </w:rPr>
      </w:pPr>
    </w:p>
    <w:p w:rsidR="007202D5" w:rsidRDefault="007202D5">
      <w:pPr>
        <w:pStyle w:val="Outline"/>
        <w:spacing w:before="0"/>
        <w:rPr>
          <w:b/>
          <w:caps/>
          <w:kern w:val="0"/>
          <w:szCs w:val="24"/>
        </w:rPr>
      </w:pPr>
    </w:p>
    <w:p w:rsidR="00C77512" w:rsidRDefault="00C77512">
      <w:pPr>
        <w:pStyle w:val="Outline"/>
        <w:spacing w:before="0"/>
        <w:rPr>
          <w:b/>
          <w:caps/>
          <w:kern w:val="0"/>
          <w:szCs w:val="24"/>
        </w:rPr>
      </w:pPr>
    </w:p>
    <w:p w:rsidR="00311BC8" w:rsidRDefault="00311BC8">
      <w:pPr>
        <w:pStyle w:val="Outline"/>
        <w:spacing w:before="0"/>
        <w:rPr>
          <w:b/>
          <w:caps/>
          <w:kern w:val="0"/>
          <w:szCs w:val="24"/>
        </w:rPr>
      </w:pPr>
    </w:p>
    <w:p w:rsidR="00C77512" w:rsidRDefault="00C77512">
      <w:pPr>
        <w:pStyle w:val="Outline"/>
        <w:spacing w:before="0"/>
        <w:rPr>
          <w:b/>
          <w:caps/>
          <w:kern w:val="0"/>
          <w:szCs w:val="24"/>
        </w:rPr>
      </w:pPr>
    </w:p>
    <w:p w:rsidR="007202D5" w:rsidRPr="00516BC9" w:rsidRDefault="007202D5" w:rsidP="00516BC9">
      <w:pPr>
        <w:pStyle w:val="Outline"/>
        <w:spacing w:before="0"/>
        <w:jc w:val="center"/>
        <w:rPr>
          <w:b/>
          <w:szCs w:val="24"/>
        </w:rPr>
      </w:pPr>
      <w:r w:rsidRPr="00516BC9">
        <w:rPr>
          <w:b/>
          <w:szCs w:val="24"/>
        </w:rPr>
        <w:t>SECTION 1: INVITATION FOR TENDERS (IFT)</w:t>
      </w:r>
    </w:p>
    <w:p w:rsidR="00135C65" w:rsidRPr="0043619F" w:rsidRDefault="00135C65" w:rsidP="00135C65">
      <w:pPr>
        <w:jc w:val="center"/>
        <w:rPr>
          <w:u w:val="single"/>
        </w:rPr>
      </w:pPr>
      <w:r w:rsidRPr="0043619F">
        <w:rPr>
          <w:u w:val="single"/>
        </w:rPr>
        <w:t xml:space="preserve">(E-procurement only) (TWO TENDER DOCUMENT SYSTEM)      </w:t>
      </w:r>
    </w:p>
    <w:p w:rsidR="00135C65" w:rsidRDefault="00135C65"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Cs w:val="24"/>
        </w:rPr>
      </w:pPr>
    </w:p>
    <w:p w:rsidR="00135C65" w:rsidRPr="00D50BD4" w:rsidRDefault="00135C65"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6"/>
          <w:szCs w:val="24"/>
        </w:rPr>
      </w:pPr>
    </w:p>
    <w:p w:rsidR="00B8052E" w:rsidRPr="00494F1F" w:rsidRDefault="00B8052E" w:rsidP="00135C65">
      <w:pPr>
        <w:contextualSpacing/>
        <w:rPr>
          <w:rFonts w:asciiTheme="minorHAnsi" w:hAnsiTheme="minorHAnsi" w:cstheme="minorHAnsi"/>
          <w:b/>
          <w:color w:val="FFFFFF" w:themeColor="background1"/>
          <w:sz w:val="20"/>
        </w:rPr>
      </w:pPr>
      <w:bookmarkStart w:id="0" w:name="OLE_LINK1"/>
      <w:bookmarkStart w:id="1" w:name="OLE_LINK2"/>
      <w:r w:rsidRPr="00BD2853">
        <w:rPr>
          <w:rFonts w:ascii="Calibri" w:hAnsi="Calibri" w:cs="Calibri"/>
          <w:b/>
          <w:i/>
          <w:sz w:val="20"/>
        </w:rPr>
        <w:t xml:space="preserve">Tender Notification </w:t>
      </w:r>
      <w:bookmarkEnd w:id="0"/>
      <w:bookmarkEnd w:id="1"/>
      <w:r w:rsidRPr="00BD2853">
        <w:rPr>
          <w:rFonts w:ascii="Calibri" w:hAnsi="Calibri" w:cs="Calibri"/>
          <w:b/>
          <w:i/>
          <w:sz w:val="20"/>
        </w:rPr>
        <w:t>No</w:t>
      </w:r>
      <w:r w:rsidR="00BD2853">
        <w:rPr>
          <w:rFonts w:ascii="Calibri" w:hAnsi="Calibri" w:cs="Calibri"/>
          <w:b/>
          <w:i/>
          <w:sz w:val="20"/>
        </w:rPr>
        <w:t>: EE/ KNNL/ BCD-5/DVG/PB-</w:t>
      </w:r>
      <w:r w:rsidR="0048418E">
        <w:rPr>
          <w:rFonts w:ascii="Calibri" w:hAnsi="Calibri" w:cs="Calibri"/>
          <w:b/>
          <w:i/>
          <w:sz w:val="20"/>
        </w:rPr>
        <w:t>4</w:t>
      </w:r>
      <w:r w:rsidR="00BD2853">
        <w:rPr>
          <w:rFonts w:ascii="Calibri" w:hAnsi="Calibri" w:cs="Calibri"/>
          <w:b/>
          <w:i/>
          <w:sz w:val="20"/>
        </w:rPr>
        <w:t>/4701</w:t>
      </w:r>
      <w:r w:rsidR="00E74556" w:rsidRPr="00E2357C">
        <w:rPr>
          <w:rFonts w:ascii="Calibri" w:hAnsi="Calibri" w:cs="Calibri"/>
          <w:b/>
          <w:i/>
          <w:sz w:val="20"/>
        </w:rPr>
        <w:t>/</w:t>
      </w:r>
      <w:r w:rsidR="00BD2853" w:rsidRPr="00E2357C">
        <w:rPr>
          <w:rFonts w:ascii="Calibri" w:hAnsi="Calibri" w:cs="Calibri"/>
          <w:b/>
          <w:i/>
          <w:color w:val="FFFFFF" w:themeColor="background1"/>
          <w:sz w:val="20"/>
        </w:rPr>
        <w:t>1040</w:t>
      </w:r>
      <w:r w:rsidR="00E74556" w:rsidRPr="00E2357C">
        <w:rPr>
          <w:rFonts w:ascii="Calibri" w:hAnsi="Calibri" w:cs="Calibri"/>
          <w:b/>
          <w:i/>
          <w:color w:val="FFFFFF" w:themeColor="background1"/>
          <w:sz w:val="20"/>
        </w:rPr>
        <w:t>/</w:t>
      </w:r>
      <w:r w:rsidRPr="00E2357C">
        <w:rPr>
          <w:rFonts w:ascii="Calibri" w:hAnsi="Calibri" w:cs="Calibri"/>
          <w:b/>
          <w:i/>
          <w:color w:val="FFFFFF" w:themeColor="background1"/>
          <w:sz w:val="20"/>
        </w:rPr>
        <w:t xml:space="preserve"> 202</w:t>
      </w:r>
      <w:r w:rsidR="00BD2853" w:rsidRPr="00E2357C">
        <w:rPr>
          <w:rFonts w:ascii="Calibri" w:hAnsi="Calibri" w:cs="Calibri"/>
          <w:b/>
          <w:i/>
          <w:color w:val="FFFFFF" w:themeColor="background1"/>
          <w:sz w:val="20"/>
        </w:rPr>
        <w:t>4-25</w:t>
      </w:r>
      <w:r w:rsidRPr="00BD2853">
        <w:rPr>
          <w:rFonts w:ascii="Calibri" w:hAnsi="Calibri" w:cs="Calibri"/>
          <w:b/>
          <w:i/>
          <w:sz w:val="20"/>
        </w:rPr>
        <w:t>Dated</w:t>
      </w:r>
      <w:r w:rsidR="00E74556" w:rsidRPr="00BD2853">
        <w:rPr>
          <w:b/>
          <w:sz w:val="20"/>
        </w:rPr>
        <w:t>:</w:t>
      </w:r>
      <w:r w:rsidR="00BD2853" w:rsidRPr="00494F1F">
        <w:rPr>
          <w:rFonts w:asciiTheme="minorHAnsi" w:hAnsiTheme="minorHAnsi" w:cstheme="minorHAnsi"/>
          <w:b/>
          <w:color w:val="FFFFFF" w:themeColor="background1"/>
          <w:sz w:val="20"/>
        </w:rPr>
        <w:t>10.09.2024</w:t>
      </w:r>
      <w:r w:rsidR="00700A00" w:rsidRPr="00494F1F">
        <w:rPr>
          <w:rFonts w:asciiTheme="minorHAnsi" w:hAnsiTheme="minorHAnsi" w:cstheme="minorHAnsi"/>
          <w:b/>
          <w:color w:val="FFFFFF" w:themeColor="background1"/>
          <w:sz w:val="20"/>
        </w:rPr>
        <w:t>.</w:t>
      </w:r>
    </w:p>
    <w:p w:rsidR="00135C65" w:rsidRPr="00BD2853" w:rsidRDefault="00135C65" w:rsidP="00135C65">
      <w:pPr>
        <w:contextualSpacing/>
        <w:rPr>
          <w:sz w:val="20"/>
        </w:rPr>
      </w:pPr>
    </w:p>
    <w:p w:rsidR="00135C65" w:rsidRPr="00D50BD4" w:rsidRDefault="00135C65" w:rsidP="00135C65">
      <w:pPr>
        <w:suppressAutoHyphens/>
        <w:ind w:left="180" w:right="-7" w:hanging="180"/>
        <w:jc w:val="both"/>
        <w:rPr>
          <w:b/>
          <w:bCs/>
          <w:i/>
          <w:iCs/>
          <w:color w:val="FF0000"/>
          <w:szCs w:val="24"/>
        </w:rPr>
      </w:pPr>
      <w:r w:rsidRPr="00D50BD4">
        <w:rPr>
          <w:color w:val="FF0000"/>
          <w:szCs w:val="24"/>
        </w:rPr>
        <w:t xml:space="preserve">1. </w:t>
      </w:r>
      <w:r w:rsidR="00034E49" w:rsidRPr="00FE47F6">
        <w:rPr>
          <w:color w:val="000000"/>
          <w:sz w:val="20"/>
        </w:rPr>
        <w:t xml:space="preserve">Office of the </w:t>
      </w:r>
      <w:r w:rsidR="00034E49" w:rsidRPr="00FE47F6">
        <w:rPr>
          <w:color w:val="000000"/>
          <w:szCs w:val="24"/>
        </w:rPr>
        <w:t xml:space="preserve">Executive Engineer, KNNL, </w:t>
      </w:r>
      <w:r w:rsidR="00034E49">
        <w:rPr>
          <w:color w:val="000000"/>
          <w:szCs w:val="24"/>
        </w:rPr>
        <w:t>No.5 Bhadracanal</w:t>
      </w:r>
      <w:r w:rsidR="00034E49" w:rsidRPr="00FE47F6">
        <w:rPr>
          <w:color w:val="000000"/>
          <w:szCs w:val="24"/>
        </w:rPr>
        <w:t>Division,</w:t>
      </w:r>
      <w:r w:rsidR="00034E49">
        <w:rPr>
          <w:rFonts w:ascii="Arial Narrow" w:hAnsi="Arial Narrow"/>
          <w:b/>
          <w:lang w:bidi="kn-IN"/>
        </w:rPr>
        <w:t>Davanagere</w:t>
      </w:r>
      <w:r w:rsidRPr="00D50BD4">
        <w:rPr>
          <w:color w:val="FF0000"/>
          <w:szCs w:val="24"/>
        </w:rPr>
        <w:t>on behalf of the Managing Director, Karnataka Neeravari Nigam Limited, 4th Floor, Coffee Board Building, No.1, Dr. B.R.AmbedkarVeedhi, Bangalore-01</w:t>
      </w:r>
      <w:r>
        <w:rPr>
          <w:color w:val="FF0000"/>
          <w:szCs w:val="24"/>
        </w:rPr>
        <w:t>,</w:t>
      </w:r>
      <w:r w:rsidRPr="00D50BD4">
        <w:rPr>
          <w:color w:val="FF0000"/>
          <w:szCs w:val="24"/>
        </w:rPr>
        <w:t xml:space="preserve">invites </w:t>
      </w:r>
      <w:r w:rsidRPr="00D50BD4">
        <w:rPr>
          <w:color w:val="FF0000"/>
        </w:rPr>
        <w:t>percentage</w:t>
      </w:r>
      <w:r w:rsidRPr="00D50BD4">
        <w:rPr>
          <w:color w:val="FF0000"/>
          <w:szCs w:val="24"/>
        </w:rPr>
        <w:t xml:space="preserve"> tenders from eligible tenderers, for the construction of works detailed in the Table below.  The tenderers may submit tenders for any or all of the works given in the Table in </w:t>
      </w:r>
      <w:r w:rsidRPr="00D50BD4">
        <w:rPr>
          <w:color w:val="FF0000"/>
        </w:rPr>
        <w:t>Two Tender Document System i.e., 1</w:t>
      </w:r>
      <w:r w:rsidRPr="00D50BD4">
        <w:rPr>
          <w:color w:val="FF0000"/>
          <w:vertAlign w:val="superscript"/>
        </w:rPr>
        <w:t>st</w:t>
      </w:r>
      <w:r w:rsidRPr="00D50BD4">
        <w:rPr>
          <w:color w:val="FF0000"/>
        </w:rPr>
        <w:t xml:space="preserve"> Electronic document, i.e., Technical Bid &amp; 2</w:t>
      </w:r>
      <w:r w:rsidRPr="00D50BD4">
        <w:rPr>
          <w:color w:val="FF0000"/>
          <w:vertAlign w:val="superscript"/>
        </w:rPr>
        <w:t>nd</w:t>
      </w:r>
      <w:r w:rsidRPr="00D50BD4">
        <w:rPr>
          <w:color w:val="FF0000"/>
        </w:rPr>
        <w:t xml:space="preserve"> Electronic document</w:t>
      </w:r>
      <w:r>
        <w:rPr>
          <w:color w:val="FF0000"/>
        </w:rPr>
        <w:t>i.e Financial bid</w:t>
      </w:r>
      <w:r w:rsidRPr="00D50BD4">
        <w:rPr>
          <w:color w:val="FF0000"/>
        </w:rPr>
        <w:t xml:space="preserve">, </w:t>
      </w:r>
      <w:r w:rsidRPr="00D50BD4">
        <w:rPr>
          <w:b/>
          <w:bCs/>
          <w:i/>
          <w:iCs/>
          <w:color w:val="FF0000"/>
          <w:szCs w:val="24"/>
        </w:rPr>
        <w:t>procedure as per Rule28 of the KTPP Act shall be followed. The Tenders are required to submit two separate electronic document 1</w:t>
      </w:r>
      <w:r w:rsidRPr="00D50BD4">
        <w:rPr>
          <w:b/>
          <w:bCs/>
          <w:i/>
          <w:iCs/>
          <w:color w:val="FF0000"/>
          <w:szCs w:val="24"/>
          <w:vertAlign w:val="superscript"/>
        </w:rPr>
        <w:t>st</w:t>
      </w:r>
      <w:r w:rsidRPr="00D50BD4">
        <w:rPr>
          <w:b/>
          <w:bCs/>
          <w:i/>
          <w:iCs/>
          <w:color w:val="FF0000"/>
          <w:szCs w:val="24"/>
        </w:rPr>
        <w:t xml:space="preserve"> Electronic document containing the Earnest money deposit and the details of their capability to undertake the tender (as detailed in ITT Clause 3and 6), which will be opened first and the second Electronic document  containing the price tender (</w:t>
      </w:r>
      <w:r w:rsidRPr="00D50BD4">
        <w:rPr>
          <w:b/>
          <w:i/>
          <w:color w:val="FF0000"/>
        </w:rPr>
        <w:t>Financial Bid)</w:t>
      </w:r>
      <w:r w:rsidRPr="00D50BD4">
        <w:rPr>
          <w:b/>
          <w:bCs/>
          <w:i/>
          <w:iCs/>
          <w:color w:val="FF0000"/>
          <w:szCs w:val="24"/>
        </w:rPr>
        <w:t xml:space="preserve"> which will be opened only if the Tenderer is found to be qualified to execute the tendered works. The Tenderers are advised to note the minimum qualification criteria specified in Clause 3 of the Instructions to Tenderers to qualify for award of the contract.</w:t>
      </w:r>
    </w:p>
    <w:p w:rsidR="00135C65" w:rsidRPr="00D50BD4" w:rsidRDefault="00135C65"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color w:val="FF0000"/>
          <w:szCs w:val="24"/>
        </w:rPr>
      </w:pPr>
    </w:p>
    <w:p w:rsidR="00135C65" w:rsidRDefault="00135C65" w:rsidP="00135C65">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2E1F75" w:rsidRDefault="00135C65" w:rsidP="002E1F7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olor w:val="0000FF"/>
          <w:szCs w:val="24"/>
        </w:rPr>
      </w:pPr>
      <w:r>
        <w:rPr>
          <w:b/>
          <w:bCs/>
          <w:color w:val="0000FF"/>
          <w:szCs w:val="24"/>
        </w:rPr>
        <w:t xml:space="preserve">2. </w:t>
      </w:r>
      <w:r w:rsidR="002E1F75" w:rsidRPr="000C70DB">
        <w:rPr>
          <w:rFonts w:ascii="Cambria" w:hAnsi="Cambria"/>
          <w:color w:val="0000FF"/>
          <w:szCs w:val="24"/>
        </w:rPr>
        <w:t xml:space="preserve">Tender documents may be downloaded from Government of Karnataka </w:t>
      </w:r>
      <w:r w:rsidR="002E1F75">
        <w:rPr>
          <w:rFonts w:ascii="Cambria" w:hAnsi="Cambria"/>
          <w:color w:val="0000FF"/>
          <w:szCs w:val="24"/>
        </w:rPr>
        <w:t xml:space="preserve">kppp portal </w:t>
      </w:r>
      <w:r w:rsidR="002E1F75" w:rsidRPr="000C70DB">
        <w:rPr>
          <w:rFonts w:ascii="Cambria" w:hAnsi="Cambria"/>
          <w:color w:val="0000FF"/>
          <w:szCs w:val="24"/>
        </w:rPr>
        <w:t xml:space="preserve">website </w:t>
      </w:r>
      <w:hyperlink r:id="rId12" w:anchor="/portal/portal-home" w:history="1">
        <w:r w:rsidR="00217A1C" w:rsidRPr="00861026">
          <w:rPr>
            <w:rStyle w:val="Hyperlink"/>
            <w:rFonts w:ascii="Cambria" w:hAnsi="Cambria"/>
            <w:szCs w:val="24"/>
          </w:rPr>
          <w:t>https://kppp.karnataka.gov.in/#/portal/portal-home</w:t>
        </w:r>
      </w:hyperlink>
      <w:r w:rsidR="002E1F75" w:rsidRPr="000C70DB">
        <w:rPr>
          <w:rFonts w:ascii="Cambria" w:hAnsi="Cambria"/>
          <w:color w:val="0000FF"/>
          <w:szCs w:val="24"/>
        </w:rPr>
        <w:t>under login for Contractors:</w:t>
      </w:r>
    </w:p>
    <w:p w:rsidR="00135C65" w:rsidRDefault="003E09B9"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rPr>
        <w:pict>
          <v:oval id="Oval 12" o:spid="_x0000_s1026" style="position:absolute;left:0;text-align:left;margin-left:337.05pt;margin-top:135.2pt;width:54pt;height: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" filled="f"/>
        </w:pict>
      </w:r>
      <w:r w:rsidR="002E1F75">
        <w:rPr>
          <w:noProof/>
        </w:rPr>
        <w:drawing>
          <wp:inline distT="0" distB="0" distL="0" distR="0">
            <wp:extent cx="5829300" cy="3274622"/>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829300" cy="3274622"/>
                    </a:xfrm>
                    <a:prstGeom prst="rect">
                      <a:avLst/>
                    </a:prstGeom>
                    <a:noFill/>
                    <a:ln w="9525">
                      <a:noFill/>
                      <a:miter lim="800000"/>
                      <a:headEnd/>
                      <a:tailEnd/>
                    </a:ln>
                  </pic:spPr>
                </pic:pic>
              </a:graphicData>
            </a:graphic>
          </wp:inline>
        </w:drawing>
      </w:r>
    </w:p>
    <w:p w:rsidR="00135C65" w:rsidRDefault="00135C65"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2E1F75" w:rsidRPr="00C249E4" w:rsidRDefault="002E1F75" w:rsidP="002E1F7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heme="majorHAnsi" w:hAnsiTheme="majorHAnsi"/>
          <w:b/>
          <w:bCs/>
          <w:color w:val="0000FF"/>
          <w:szCs w:val="24"/>
        </w:rPr>
      </w:pPr>
      <w:r w:rsidRPr="00C249E4">
        <w:rPr>
          <w:rFonts w:asciiTheme="majorHAnsi" w:hAnsiTheme="majorHAnsi"/>
          <w:b/>
          <w:bCs/>
          <w:color w:val="0000FF"/>
          <w:szCs w:val="24"/>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2E1F75" w:rsidRDefault="002E1F75" w:rsidP="00494F1F">
      <w:pPr>
        <w:tabs>
          <w:tab w:val="left" w:pos="680"/>
          <w:tab w:val="left" w:pos="7340"/>
        </w:tabs>
        <w:suppressAutoHyphens/>
        <w:rPr>
          <w:rFonts w:asciiTheme="majorHAnsi" w:hAnsiTheme="majorHAnsi"/>
          <w:b/>
          <w:bCs/>
          <w:color w:val="0000FF"/>
          <w:sz w:val="20"/>
        </w:rPr>
      </w:pPr>
      <w:r w:rsidRPr="00C249E4">
        <w:rPr>
          <w:rFonts w:asciiTheme="majorHAnsi" w:hAnsiTheme="majorHAnsi"/>
          <w:color w:val="666666"/>
          <w:szCs w:val="24"/>
        </w:rPr>
        <w:tab/>
      </w:r>
      <w:r w:rsidR="003E09B9" w:rsidRPr="003E09B9">
        <w:rPr>
          <w:rFonts w:asciiTheme="majorHAnsi" w:hAnsiTheme="majorHAnsi"/>
          <w:noProof/>
          <w:color w:val="666666"/>
          <w:szCs w:val="24"/>
        </w:rPr>
        <w:pict>
          <v:oval id="Oval 11" o:spid="_x0000_s1029" style="position:absolute;margin-left:315.3pt;margin-top:205.8pt;width:63pt;height:27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" filled="f"/>
        </w:pict>
      </w:r>
    </w:p>
    <w:p w:rsidR="002E1F75" w:rsidRDefault="002E1F75" w:rsidP="002E1F7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heme="majorHAnsi" w:hAnsiTheme="majorHAnsi"/>
          <w:b/>
          <w:bCs/>
          <w:color w:val="0000FF"/>
          <w:szCs w:val="24"/>
        </w:rPr>
      </w:pPr>
      <w:r w:rsidRPr="00E61EF7">
        <w:rPr>
          <w:rFonts w:asciiTheme="majorHAnsi" w:hAnsiTheme="majorHAnsi"/>
          <w:b/>
          <w:bCs/>
          <w:color w:val="0000FF"/>
          <w:szCs w:val="24"/>
        </w:rPr>
        <w:t>3.Tenders must be accompanied by earnest money deposit which will paid online through kppp portal as mentioned.</w:t>
      </w:r>
      <w:r w:rsidRPr="00E61EF7">
        <w:rPr>
          <w:rFonts w:asciiTheme="majorHAnsi" w:hAnsiTheme="majorHAnsi"/>
          <w:b/>
          <w:bCs/>
          <w:color w:val="0000FF"/>
          <w:szCs w:val="24"/>
        </w:rPr>
        <w:tab/>
      </w:r>
    </w:p>
    <w:p w:rsidR="00494F1F" w:rsidRPr="00E61EF7" w:rsidRDefault="00494F1F" w:rsidP="002E1F7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heme="majorHAnsi" w:hAnsiTheme="majorHAnsi"/>
          <w:b/>
          <w:bCs/>
          <w:color w:val="0000FF"/>
          <w:szCs w:val="24"/>
        </w:rPr>
      </w:pPr>
    </w:p>
    <w:p w:rsidR="002E1F75" w:rsidRPr="00E61EF7" w:rsidRDefault="002E1F75" w:rsidP="002E1F7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heme="majorHAnsi" w:hAnsiTheme="majorHAnsi"/>
          <w:b/>
          <w:bCs/>
          <w:color w:val="0000FF"/>
          <w:szCs w:val="24"/>
        </w:rPr>
      </w:pPr>
    </w:p>
    <w:p w:rsidR="002E1F75" w:rsidRDefault="002E1F75" w:rsidP="002E1F75">
      <w:pPr>
        <w:tabs>
          <w:tab w:val="left" w:pos="7575"/>
        </w:tabs>
        <w:suppressAutoHyphens/>
        <w:jc w:val="both"/>
        <w:rPr>
          <w:rFonts w:asciiTheme="majorHAnsi" w:hAnsiTheme="majorHAnsi"/>
          <w:b/>
          <w:lang w:bidi="kn-IN"/>
        </w:rPr>
      </w:pPr>
      <w:r w:rsidRPr="00E61EF7">
        <w:rPr>
          <w:rFonts w:asciiTheme="majorHAnsi" w:hAnsiTheme="majorHAnsi"/>
          <w:b/>
          <w:bCs/>
          <w:color w:val="0000FF"/>
          <w:szCs w:val="24"/>
        </w:rPr>
        <w:lastRenderedPageBreak/>
        <w:t xml:space="preserve">4. Tenders must be electronically submitted (on-line through internet) with in the date and time published in kppp portal. First Electronic Tenderdocument will be opened at prescribed time and date in the </w:t>
      </w:r>
      <w:r w:rsidR="00690C94">
        <w:rPr>
          <w:rFonts w:asciiTheme="majorHAnsi" w:hAnsiTheme="majorHAnsi"/>
          <w:b/>
          <w:bCs/>
          <w:color w:val="0000FF"/>
          <w:szCs w:val="24"/>
        </w:rPr>
        <w:t>kppp</w:t>
      </w:r>
      <w:r w:rsidRPr="00E61EF7">
        <w:rPr>
          <w:rFonts w:asciiTheme="majorHAnsi" w:hAnsiTheme="majorHAnsi"/>
          <w:b/>
          <w:bCs/>
          <w:color w:val="0000FF"/>
          <w:szCs w:val="24"/>
        </w:rPr>
        <w:t>portal, in the presence of the Tenderers who wish to attend at the</w:t>
      </w:r>
      <w:r w:rsidRPr="00C249E4">
        <w:rPr>
          <w:rFonts w:asciiTheme="majorHAnsi" w:hAnsiTheme="majorHAnsi"/>
          <w:color w:val="000000"/>
          <w:sz w:val="20"/>
        </w:rPr>
        <w:t xml:space="preserve">Office of the </w:t>
      </w:r>
      <w:r w:rsidRPr="00C249E4">
        <w:rPr>
          <w:rFonts w:asciiTheme="majorHAnsi" w:hAnsiTheme="majorHAnsi"/>
          <w:color w:val="000000"/>
          <w:szCs w:val="24"/>
        </w:rPr>
        <w:t>Executive Engineer, KNNL, No.5 Bhadra canal Division,</w:t>
      </w:r>
      <w:r w:rsidRPr="00C249E4">
        <w:rPr>
          <w:rFonts w:asciiTheme="majorHAnsi" w:hAnsiTheme="majorHAnsi"/>
          <w:b/>
          <w:lang w:bidi="kn-IN"/>
        </w:rPr>
        <w:t>Davanagere</w:t>
      </w:r>
    </w:p>
    <w:p w:rsidR="00034E49" w:rsidRDefault="00034E49" w:rsidP="002E1F7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lang w:val="fr-FR"/>
        </w:rPr>
      </w:pPr>
    </w:p>
    <w:p w:rsidR="00135C65" w:rsidRPr="005009D8" w:rsidRDefault="00135C65" w:rsidP="00135C65">
      <w:pPr>
        <w:tabs>
          <w:tab w:val="left" w:pos="7575"/>
        </w:tabs>
        <w:suppressAutoHyphens/>
        <w:jc w:val="both"/>
        <w:rPr>
          <w:szCs w:val="24"/>
        </w:rPr>
      </w:pPr>
      <w:r w:rsidRPr="005009D8">
        <w:rPr>
          <w:szCs w:val="24"/>
        </w:rPr>
        <w:t xml:space="preserve">5.A Pre-tender meeting will be held at the </w:t>
      </w:r>
      <w:r w:rsidR="00034E49" w:rsidRPr="005009D8">
        <w:rPr>
          <w:color w:val="000000"/>
          <w:szCs w:val="24"/>
        </w:rPr>
        <w:t>Office of the Executive Engineer, KNNL, No.5 Bhadra canal Division,</w:t>
      </w:r>
      <w:r w:rsidR="00034E49" w:rsidRPr="005009D8">
        <w:rPr>
          <w:rFonts w:ascii="Arial Narrow" w:hAnsi="Arial Narrow"/>
          <w:b/>
          <w:szCs w:val="24"/>
          <w:lang w:bidi="kn-IN"/>
        </w:rPr>
        <w:t>Davanagere</w:t>
      </w:r>
      <w:r w:rsidRPr="005009D8">
        <w:rPr>
          <w:szCs w:val="24"/>
        </w:rPr>
        <w:t>to clarify the issues if any, and to answer questions on any matter that may be raised at that stage as stated in Clause 8.2 of ‘Instructions to Tenderers’ of the tender document.</w:t>
      </w:r>
    </w:p>
    <w:p w:rsidR="00034E49" w:rsidRPr="005009D8" w:rsidRDefault="00034E49" w:rsidP="00135C65">
      <w:pPr>
        <w:tabs>
          <w:tab w:val="left" w:pos="7575"/>
        </w:tabs>
        <w:suppressAutoHyphens/>
        <w:jc w:val="both"/>
        <w:rPr>
          <w:szCs w:val="24"/>
        </w:rPr>
      </w:pPr>
    </w:p>
    <w:p w:rsidR="00430BCE" w:rsidRPr="005009D8" w:rsidRDefault="00135C65"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5009D8">
        <w:rPr>
          <w:szCs w:val="24"/>
        </w:rPr>
        <w:t>6.</w:t>
      </w:r>
      <w:r w:rsidRPr="005009D8">
        <w:rPr>
          <w:szCs w:val="24"/>
        </w:rPr>
        <w:tab/>
        <w:t>Other details can be seen in the tender documents.</w:t>
      </w:r>
    </w:p>
    <w:p w:rsidR="00430BCE" w:rsidRDefault="00430BCE"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p>
    <w:p w:rsidR="00430BCE" w:rsidRDefault="00430BCE" w:rsidP="00430BCE">
      <w:pPr>
        <w:tabs>
          <w:tab w:val="center" w:pos="4680"/>
        </w:tabs>
        <w:suppressAutoHyphens/>
        <w:jc w:val="center"/>
        <w:outlineLvl w:val="0"/>
        <w:rPr>
          <w:rFonts w:ascii="Cambria" w:hAnsi="Cambria"/>
          <w:b/>
          <w:sz w:val="20"/>
          <w:u w:val="single"/>
        </w:rPr>
      </w:pPr>
      <w:r w:rsidRPr="00430BCE">
        <w:rPr>
          <w:rFonts w:ascii="Cambria" w:hAnsi="Cambria"/>
          <w:b/>
          <w:sz w:val="20"/>
          <w:u w:val="single"/>
        </w:rPr>
        <w:t>TABLE</w:t>
      </w:r>
    </w:p>
    <w:p w:rsidR="00C35169" w:rsidRPr="00430BCE" w:rsidRDefault="00C35169" w:rsidP="00430BCE">
      <w:pPr>
        <w:tabs>
          <w:tab w:val="center" w:pos="4680"/>
        </w:tabs>
        <w:suppressAutoHyphens/>
        <w:jc w:val="center"/>
        <w:outlineLvl w:val="0"/>
        <w:rPr>
          <w:rFonts w:ascii="Cambria" w:hAnsi="Cambria"/>
          <w:b/>
          <w:sz w:val="20"/>
          <w:u w:val="single"/>
        </w:rPr>
      </w:pPr>
    </w:p>
    <w:tbl>
      <w:tblPr>
        <w:tblW w:w="10394"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4"/>
        <w:gridCol w:w="2700"/>
        <w:gridCol w:w="1080"/>
        <w:gridCol w:w="688"/>
        <w:gridCol w:w="1382"/>
        <w:gridCol w:w="1530"/>
        <w:gridCol w:w="1260"/>
        <w:gridCol w:w="1170"/>
      </w:tblGrid>
      <w:tr w:rsidR="00C35169" w:rsidRPr="00430BCE" w:rsidTr="00C35169">
        <w:trPr>
          <w:trHeight w:val="215"/>
          <w:tblCellSpacing w:w="0" w:type="dxa"/>
          <w:jc w:val="center"/>
        </w:trPr>
        <w:tc>
          <w:tcPr>
            <w:tcW w:w="584" w:type="dxa"/>
            <w:tcBorders>
              <w:top w:val="single" w:sz="4" w:space="0" w:color="auto"/>
              <w:left w:val="single" w:sz="4" w:space="0" w:color="auto"/>
              <w:bottom w:val="single" w:sz="4" w:space="0" w:color="auto"/>
              <w:right w:val="single" w:sz="4" w:space="0" w:color="auto"/>
            </w:tcBorders>
            <w:vAlign w:val="center"/>
          </w:tcPr>
          <w:p w:rsidR="00C35169" w:rsidRPr="00430BCE" w:rsidRDefault="00C35169" w:rsidP="00C11777">
            <w:pPr>
              <w:jc w:val="center"/>
              <w:rPr>
                <w:rFonts w:ascii="Cambria" w:hAnsi="Cambria"/>
                <w:bCs/>
                <w:sz w:val="20"/>
              </w:rPr>
            </w:pPr>
            <w:r w:rsidRPr="00430BCE">
              <w:rPr>
                <w:rFonts w:ascii="Cambria" w:hAnsi="Cambria"/>
                <w:bCs/>
                <w:sz w:val="20"/>
              </w:rPr>
              <w:t>Sl.</w:t>
            </w:r>
          </w:p>
          <w:p w:rsidR="00C35169" w:rsidRPr="00430BCE" w:rsidRDefault="00C35169" w:rsidP="00C11777">
            <w:pPr>
              <w:jc w:val="center"/>
              <w:rPr>
                <w:rFonts w:ascii="Cambria" w:hAnsi="Cambria"/>
                <w:b/>
                <w:bCs/>
                <w:sz w:val="20"/>
              </w:rPr>
            </w:pPr>
            <w:r w:rsidRPr="00430BCE">
              <w:rPr>
                <w:rFonts w:ascii="Cambria" w:hAnsi="Cambria"/>
                <w:bCs/>
                <w:sz w:val="20"/>
              </w:rPr>
              <w:t>No</w:t>
            </w:r>
          </w:p>
        </w:tc>
        <w:tc>
          <w:tcPr>
            <w:tcW w:w="270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551A7C">
            <w:pPr>
              <w:jc w:val="center"/>
              <w:rPr>
                <w:rFonts w:ascii="Cambria" w:hAnsi="Cambria"/>
                <w:bCs/>
                <w:sz w:val="20"/>
              </w:rPr>
            </w:pPr>
            <w:r w:rsidRPr="00430BCE">
              <w:rPr>
                <w:rFonts w:ascii="Cambria" w:hAnsi="Cambria"/>
                <w:bCs/>
                <w:sz w:val="20"/>
              </w:rPr>
              <w:t>Name of work</w:t>
            </w:r>
          </w:p>
        </w:tc>
        <w:tc>
          <w:tcPr>
            <w:tcW w:w="108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ind w:left="-74" w:right="-130"/>
              <w:jc w:val="center"/>
              <w:rPr>
                <w:rFonts w:ascii="Cambria" w:hAnsi="Cambria" w:cs="Tahoma"/>
                <w:bCs/>
                <w:sz w:val="20"/>
              </w:rPr>
            </w:pPr>
            <w:r w:rsidRPr="00430BCE">
              <w:rPr>
                <w:rFonts w:ascii="Cambria" w:hAnsi="Cambria" w:cs="Tahoma"/>
                <w:bCs/>
                <w:sz w:val="20"/>
              </w:rPr>
              <w:t>work Portion</w:t>
            </w:r>
          </w:p>
        </w:tc>
        <w:tc>
          <w:tcPr>
            <w:tcW w:w="688" w:type="dxa"/>
            <w:tcBorders>
              <w:top w:val="single" w:sz="4" w:space="0" w:color="auto"/>
              <w:left w:val="single" w:sz="4" w:space="0" w:color="auto"/>
              <w:bottom w:val="single" w:sz="4" w:space="0" w:color="auto"/>
              <w:right w:val="single" w:sz="4" w:space="0" w:color="auto"/>
            </w:tcBorders>
            <w:vAlign w:val="center"/>
          </w:tcPr>
          <w:p w:rsidR="00C35169" w:rsidRPr="00430BCE" w:rsidRDefault="00C35169" w:rsidP="00C35169">
            <w:pPr>
              <w:spacing w:before="100" w:beforeAutospacing="1" w:after="100" w:afterAutospacing="1"/>
              <w:jc w:val="center"/>
              <w:rPr>
                <w:rFonts w:ascii="Cambria" w:hAnsi="Cambria"/>
                <w:bCs/>
                <w:sz w:val="20"/>
              </w:rPr>
            </w:pPr>
            <w:r>
              <w:rPr>
                <w:rFonts w:ascii="Cambria" w:hAnsi="Cambria"/>
                <w:bCs/>
                <w:sz w:val="20"/>
              </w:rPr>
              <w:t>GST</w:t>
            </w:r>
          </w:p>
        </w:tc>
        <w:tc>
          <w:tcPr>
            <w:tcW w:w="1382" w:type="dxa"/>
            <w:tcBorders>
              <w:top w:val="single" w:sz="4" w:space="0" w:color="auto"/>
              <w:left w:val="single" w:sz="4" w:space="0" w:color="auto"/>
              <w:bottom w:val="single" w:sz="4" w:space="0" w:color="auto"/>
              <w:right w:val="single" w:sz="4" w:space="0" w:color="auto"/>
            </w:tcBorders>
            <w:vAlign w:val="center"/>
          </w:tcPr>
          <w:p w:rsidR="00C35169" w:rsidRPr="00430BCE" w:rsidRDefault="00C35169" w:rsidP="00C11777">
            <w:pPr>
              <w:spacing w:before="100" w:beforeAutospacing="1" w:after="100" w:afterAutospacing="1"/>
              <w:jc w:val="center"/>
              <w:rPr>
                <w:rFonts w:ascii="Cambria" w:hAnsi="Cambria"/>
                <w:bCs/>
                <w:sz w:val="20"/>
              </w:rPr>
            </w:pPr>
            <w:r w:rsidRPr="00430BCE">
              <w:rPr>
                <w:rFonts w:ascii="Cambria" w:hAnsi="Cambria"/>
                <w:bCs/>
                <w:sz w:val="20"/>
              </w:rPr>
              <w:t>EMD  in RS</w:t>
            </w:r>
          </w:p>
        </w:tc>
        <w:tc>
          <w:tcPr>
            <w:tcW w:w="1530" w:type="dxa"/>
            <w:tcBorders>
              <w:top w:val="single" w:sz="4" w:space="0" w:color="auto"/>
              <w:left w:val="single" w:sz="4" w:space="0" w:color="auto"/>
              <w:bottom w:val="single" w:sz="4" w:space="0" w:color="auto"/>
              <w:right w:val="single" w:sz="4" w:space="0" w:color="auto"/>
            </w:tcBorders>
            <w:vAlign w:val="center"/>
          </w:tcPr>
          <w:p w:rsidR="00C35169" w:rsidRPr="00430BCE" w:rsidRDefault="00C35169" w:rsidP="00C11777">
            <w:pPr>
              <w:spacing w:before="100" w:beforeAutospacing="1" w:after="100" w:afterAutospacing="1"/>
              <w:jc w:val="center"/>
              <w:rPr>
                <w:rFonts w:ascii="Cambria" w:hAnsi="Cambria"/>
                <w:bCs/>
                <w:sz w:val="20"/>
              </w:rPr>
            </w:pPr>
            <w:r w:rsidRPr="00430BCE">
              <w:rPr>
                <w:rFonts w:ascii="Cambria" w:hAnsi="Cambria"/>
                <w:bCs/>
                <w:sz w:val="20"/>
              </w:rPr>
              <w:t>Transaction fee  (only for the tenderers who wish to participate)</w:t>
            </w:r>
          </w:p>
        </w:tc>
        <w:tc>
          <w:tcPr>
            <w:tcW w:w="1260" w:type="dxa"/>
            <w:tcBorders>
              <w:top w:val="single" w:sz="4" w:space="0" w:color="auto"/>
              <w:left w:val="single" w:sz="4" w:space="0" w:color="auto"/>
              <w:bottom w:val="single" w:sz="4" w:space="0" w:color="auto"/>
              <w:right w:val="single" w:sz="4" w:space="0" w:color="auto"/>
            </w:tcBorders>
            <w:vAlign w:val="center"/>
          </w:tcPr>
          <w:p w:rsidR="00C35169" w:rsidRPr="00430BCE" w:rsidRDefault="00C35169" w:rsidP="00C11777">
            <w:pPr>
              <w:spacing w:before="100" w:beforeAutospacing="1" w:after="100" w:afterAutospacing="1"/>
              <w:jc w:val="center"/>
              <w:rPr>
                <w:rFonts w:ascii="Cambria" w:hAnsi="Cambria"/>
                <w:bCs/>
                <w:sz w:val="20"/>
              </w:rPr>
            </w:pPr>
            <w:r w:rsidRPr="00430BCE">
              <w:rPr>
                <w:rFonts w:ascii="Cambria" w:hAnsi="Cambria"/>
                <w:bCs/>
                <w:sz w:val="20"/>
              </w:rPr>
              <w:t>Stipulated  period for completion (Including mansoon)</w:t>
            </w:r>
          </w:p>
        </w:tc>
        <w:tc>
          <w:tcPr>
            <w:tcW w:w="1170" w:type="dxa"/>
            <w:tcBorders>
              <w:top w:val="single" w:sz="4" w:space="0" w:color="auto"/>
              <w:left w:val="single" w:sz="4" w:space="0" w:color="auto"/>
              <w:bottom w:val="single" w:sz="4" w:space="0" w:color="auto"/>
              <w:right w:val="single" w:sz="4" w:space="0" w:color="auto"/>
            </w:tcBorders>
            <w:vAlign w:val="center"/>
          </w:tcPr>
          <w:p w:rsidR="00C35169" w:rsidRPr="00430BCE" w:rsidRDefault="00C35169" w:rsidP="00C11777">
            <w:pPr>
              <w:spacing w:before="100" w:beforeAutospacing="1" w:after="100" w:afterAutospacing="1"/>
              <w:jc w:val="center"/>
              <w:rPr>
                <w:rFonts w:ascii="Cambria" w:hAnsi="Cambria"/>
                <w:bCs/>
                <w:sz w:val="20"/>
              </w:rPr>
            </w:pPr>
            <w:r w:rsidRPr="00430BCE">
              <w:rPr>
                <w:rFonts w:ascii="Cambria" w:hAnsi="Cambria"/>
                <w:bCs/>
                <w:sz w:val="20"/>
              </w:rPr>
              <w:t>Category of contractors eligible.</w:t>
            </w:r>
          </w:p>
        </w:tc>
      </w:tr>
      <w:tr w:rsidR="00C35169" w:rsidRPr="00430BCE" w:rsidTr="00C35169">
        <w:trPr>
          <w:trHeight w:val="215"/>
          <w:tblCellSpacing w:w="0" w:type="dxa"/>
          <w:jc w:val="center"/>
        </w:trPr>
        <w:tc>
          <w:tcPr>
            <w:tcW w:w="584"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jc w:val="center"/>
              <w:rPr>
                <w:rFonts w:ascii="Cambria" w:hAnsi="Cambria"/>
                <w:b/>
                <w:bCs/>
                <w:sz w:val="20"/>
              </w:rPr>
            </w:pPr>
            <w:r w:rsidRPr="00430BCE">
              <w:rPr>
                <w:rFonts w:ascii="Cambria" w:hAnsi="Cambria"/>
                <w:b/>
                <w:bCs/>
                <w:sz w:val="20"/>
              </w:rPr>
              <w:t>1</w:t>
            </w:r>
          </w:p>
        </w:tc>
        <w:tc>
          <w:tcPr>
            <w:tcW w:w="270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spacing w:before="100" w:beforeAutospacing="1" w:after="100" w:afterAutospacing="1"/>
              <w:jc w:val="center"/>
              <w:rPr>
                <w:rFonts w:ascii="Cambria" w:hAnsi="Cambria"/>
                <w:b/>
                <w:bCs/>
                <w:sz w:val="20"/>
              </w:rPr>
            </w:pPr>
            <w:r w:rsidRPr="00430BCE">
              <w:rPr>
                <w:rFonts w:ascii="Cambria" w:hAnsi="Cambria"/>
                <w:b/>
                <w:bCs/>
                <w:sz w:val="20"/>
              </w:rPr>
              <w:t>2</w:t>
            </w:r>
          </w:p>
        </w:tc>
        <w:tc>
          <w:tcPr>
            <w:tcW w:w="108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spacing w:before="100" w:beforeAutospacing="1" w:after="100" w:afterAutospacing="1"/>
              <w:jc w:val="center"/>
              <w:rPr>
                <w:rFonts w:ascii="Cambria" w:hAnsi="Cambria"/>
                <w:bCs/>
                <w:sz w:val="20"/>
              </w:rPr>
            </w:pPr>
            <w:r w:rsidRPr="00430BCE">
              <w:rPr>
                <w:rFonts w:ascii="Cambria" w:hAnsi="Cambria"/>
                <w:bCs/>
                <w:sz w:val="20"/>
              </w:rPr>
              <w:t>3</w:t>
            </w:r>
          </w:p>
        </w:tc>
        <w:tc>
          <w:tcPr>
            <w:tcW w:w="688"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35169">
            <w:pPr>
              <w:spacing w:before="100" w:beforeAutospacing="1" w:after="100" w:afterAutospacing="1"/>
              <w:jc w:val="center"/>
              <w:rPr>
                <w:rFonts w:ascii="Cambria" w:hAnsi="Cambria"/>
                <w:bCs/>
                <w:sz w:val="20"/>
              </w:rPr>
            </w:pPr>
          </w:p>
        </w:tc>
        <w:tc>
          <w:tcPr>
            <w:tcW w:w="1382" w:type="dxa"/>
            <w:tcBorders>
              <w:top w:val="single" w:sz="4" w:space="0" w:color="auto"/>
              <w:left w:val="single" w:sz="4" w:space="0" w:color="auto"/>
              <w:bottom w:val="single" w:sz="4" w:space="0" w:color="auto"/>
              <w:right w:val="single" w:sz="4" w:space="0" w:color="auto"/>
            </w:tcBorders>
            <w:vAlign w:val="center"/>
          </w:tcPr>
          <w:p w:rsidR="00C35169" w:rsidRPr="00430BCE" w:rsidRDefault="00C35169" w:rsidP="00C11777">
            <w:pPr>
              <w:spacing w:before="100" w:beforeAutospacing="1" w:after="100" w:afterAutospacing="1"/>
              <w:jc w:val="center"/>
              <w:rPr>
                <w:rFonts w:ascii="Cambria" w:hAnsi="Cambria"/>
                <w:bCs/>
                <w:sz w:val="20"/>
              </w:rPr>
            </w:pPr>
            <w:r>
              <w:rPr>
                <w:rFonts w:ascii="Cambria" w:hAnsi="Cambria"/>
                <w:bCs/>
                <w:sz w:val="20"/>
              </w:rPr>
              <w:t>4</w:t>
            </w:r>
          </w:p>
        </w:tc>
        <w:tc>
          <w:tcPr>
            <w:tcW w:w="153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spacing w:before="100" w:beforeAutospacing="1" w:after="100" w:afterAutospacing="1"/>
              <w:jc w:val="center"/>
              <w:rPr>
                <w:rFonts w:ascii="Cambria" w:hAnsi="Cambria"/>
                <w:bCs/>
                <w:sz w:val="20"/>
              </w:rPr>
            </w:pPr>
            <w:r>
              <w:rPr>
                <w:rFonts w:ascii="Cambria" w:hAnsi="Cambria"/>
                <w:bCs/>
                <w:sz w:val="20"/>
              </w:rPr>
              <w:t>5</w:t>
            </w:r>
          </w:p>
        </w:tc>
        <w:tc>
          <w:tcPr>
            <w:tcW w:w="126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spacing w:before="100" w:beforeAutospacing="1" w:after="100" w:afterAutospacing="1"/>
              <w:jc w:val="center"/>
              <w:rPr>
                <w:rFonts w:ascii="Cambria" w:hAnsi="Cambria"/>
                <w:bCs/>
                <w:sz w:val="20"/>
              </w:rPr>
            </w:pPr>
            <w:r>
              <w:rPr>
                <w:rFonts w:ascii="Cambria" w:hAnsi="Cambria"/>
                <w:bCs/>
                <w:sz w:val="20"/>
              </w:rPr>
              <w:t>6</w:t>
            </w:r>
          </w:p>
        </w:tc>
        <w:tc>
          <w:tcPr>
            <w:tcW w:w="117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spacing w:before="100" w:beforeAutospacing="1" w:after="100" w:afterAutospacing="1"/>
              <w:jc w:val="center"/>
              <w:rPr>
                <w:rFonts w:ascii="Cambria" w:hAnsi="Cambria"/>
                <w:bCs/>
                <w:sz w:val="20"/>
              </w:rPr>
            </w:pPr>
            <w:r>
              <w:rPr>
                <w:rFonts w:ascii="Cambria" w:hAnsi="Cambria"/>
                <w:bCs/>
                <w:sz w:val="20"/>
              </w:rPr>
              <w:t>7</w:t>
            </w:r>
          </w:p>
        </w:tc>
      </w:tr>
      <w:tr w:rsidR="00C35169" w:rsidRPr="00430BCE" w:rsidTr="00C35169">
        <w:trPr>
          <w:trHeight w:val="1502"/>
          <w:tblCellSpacing w:w="0" w:type="dxa"/>
          <w:jc w:val="center"/>
        </w:trPr>
        <w:tc>
          <w:tcPr>
            <w:tcW w:w="584" w:type="dxa"/>
            <w:tcBorders>
              <w:top w:val="single" w:sz="4" w:space="0" w:color="auto"/>
              <w:left w:val="single" w:sz="4" w:space="0" w:color="auto"/>
              <w:bottom w:val="single" w:sz="4" w:space="0" w:color="auto"/>
              <w:right w:val="single" w:sz="4" w:space="0" w:color="auto"/>
            </w:tcBorders>
            <w:vAlign w:val="center"/>
            <w:hideMark/>
          </w:tcPr>
          <w:p w:rsidR="00C35169" w:rsidRPr="000234DC" w:rsidRDefault="00C35169" w:rsidP="00C11777">
            <w:pPr>
              <w:jc w:val="center"/>
              <w:rPr>
                <w:rFonts w:ascii="Cambria" w:hAnsi="Cambria" w:cs="Tahoma"/>
                <w:bCs/>
                <w:sz w:val="20"/>
              </w:rPr>
            </w:pPr>
            <w:r w:rsidRPr="000234DC">
              <w:rPr>
                <w:rFonts w:ascii="Cambria" w:hAnsi="Cambria" w:cs="Tahoma"/>
                <w:bCs/>
                <w:sz w:val="20"/>
              </w:rPr>
              <w:t>1</w:t>
            </w:r>
          </w:p>
        </w:tc>
        <w:tc>
          <w:tcPr>
            <w:tcW w:w="2700" w:type="dxa"/>
            <w:tcBorders>
              <w:top w:val="single" w:sz="4" w:space="0" w:color="auto"/>
              <w:left w:val="single" w:sz="4" w:space="0" w:color="auto"/>
              <w:bottom w:val="single" w:sz="4" w:space="0" w:color="auto"/>
              <w:right w:val="single" w:sz="4" w:space="0" w:color="auto"/>
            </w:tcBorders>
            <w:vAlign w:val="center"/>
            <w:hideMark/>
          </w:tcPr>
          <w:p w:rsidR="00A3616D" w:rsidRPr="000234DC" w:rsidRDefault="00000B96" w:rsidP="00050673">
            <w:pPr>
              <w:jc w:val="both"/>
              <w:rPr>
                <w:rFonts w:ascii="Cambria" w:hAnsi="Cambria"/>
                <w:sz w:val="20"/>
              </w:rPr>
            </w:pPr>
            <w:r>
              <w:rPr>
                <w:rFonts w:ascii="Cambria" w:hAnsi="Cambria"/>
                <w:bCs/>
                <w:sz w:val="20"/>
              </w:rPr>
              <w:t>RE-CONSTRUCTION OF HANUMANHALLI AQUEDUCT @ CH: 58.800KM UNDER MAIN CANAL OF DBC (KNNL/2025-26/IW/WORK_INDENT4292)</w:t>
            </w:r>
          </w:p>
        </w:tc>
        <w:tc>
          <w:tcPr>
            <w:tcW w:w="108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000B96" w:rsidP="0032445D">
            <w:pPr>
              <w:jc w:val="center"/>
              <w:rPr>
                <w:rFonts w:ascii="Cambria" w:hAnsi="Cambria" w:cs="Tahoma"/>
                <w:sz w:val="20"/>
              </w:rPr>
            </w:pPr>
            <w:r>
              <w:rPr>
                <w:rFonts w:ascii="Cambria" w:hAnsi="Cambria" w:cs="Tahoma"/>
                <w:sz w:val="20"/>
              </w:rPr>
              <w:t>40</w:t>
            </w:r>
            <w:r w:rsidR="0032445D">
              <w:rPr>
                <w:rFonts w:ascii="Cambria" w:hAnsi="Cambria" w:cs="Tahoma"/>
                <w:sz w:val="20"/>
              </w:rPr>
              <w:t>2.35</w:t>
            </w:r>
          </w:p>
        </w:tc>
        <w:tc>
          <w:tcPr>
            <w:tcW w:w="688"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000B96" w:rsidP="0032445D">
            <w:pPr>
              <w:jc w:val="center"/>
              <w:rPr>
                <w:rFonts w:ascii="Cambria" w:hAnsi="Cambria" w:cs="Tahoma"/>
                <w:sz w:val="20"/>
              </w:rPr>
            </w:pPr>
            <w:r>
              <w:rPr>
                <w:rFonts w:ascii="Cambria" w:hAnsi="Cambria" w:cs="Tahoma"/>
                <w:sz w:val="20"/>
              </w:rPr>
              <w:t>72.</w:t>
            </w:r>
            <w:r w:rsidR="0032445D">
              <w:rPr>
                <w:rFonts w:ascii="Cambria" w:hAnsi="Cambria" w:cs="Tahoma"/>
                <w:sz w:val="20"/>
              </w:rPr>
              <w:t>42</w:t>
            </w:r>
          </w:p>
        </w:tc>
        <w:tc>
          <w:tcPr>
            <w:tcW w:w="1382" w:type="dxa"/>
            <w:tcBorders>
              <w:top w:val="single" w:sz="4" w:space="0" w:color="auto"/>
              <w:left w:val="single" w:sz="4" w:space="0" w:color="auto"/>
              <w:bottom w:val="single" w:sz="4" w:space="0" w:color="auto"/>
              <w:right w:val="single" w:sz="4" w:space="0" w:color="auto"/>
            </w:tcBorders>
            <w:vAlign w:val="center"/>
          </w:tcPr>
          <w:p w:rsidR="00C35169" w:rsidRPr="00430BCE" w:rsidRDefault="0032445D" w:rsidP="00000B96">
            <w:pPr>
              <w:jc w:val="center"/>
              <w:rPr>
                <w:rFonts w:ascii="Cambria" w:hAnsi="Cambria" w:cs="Tahoma"/>
                <w:sz w:val="20"/>
              </w:rPr>
            </w:pPr>
            <w:r>
              <w:rPr>
                <w:rFonts w:ascii="Cambria" w:hAnsi="Cambria" w:cs="Tahoma"/>
                <w:sz w:val="20"/>
                <w:highlight w:val="yellow"/>
              </w:rPr>
              <w:t>6,04</w:t>
            </w:r>
            <w:r w:rsidR="003970C4">
              <w:rPr>
                <w:rFonts w:ascii="Cambria" w:hAnsi="Cambria" w:cs="Tahoma"/>
                <w:sz w:val="20"/>
                <w:highlight w:val="yellow"/>
              </w:rPr>
              <w:t>,</w:t>
            </w:r>
            <w:r w:rsidR="00F919B2">
              <w:rPr>
                <w:rFonts w:ascii="Cambria" w:hAnsi="Cambria" w:cs="Tahoma"/>
                <w:sz w:val="20"/>
                <w:highlight w:val="yellow"/>
              </w:rPr>
              <w:t>000</w:t>
            </w:r>
            <w:r w:rsidR="00C35169" w:rsidRPr="00A52024">
              <w:rPr>
                <w:rFonts w:ascii="Cambria" w:hAnsi="Cambria" w:cs="Tahoma"/>
                <w:sz w:val="20"/>
                <w:highlight w:val="yellow"/>
              </w:rPr>
              <w:t>/-</w:t>
            </w:r>
          </w:p>
        </w:tc>
        <w:tc>
          <w:tcPr>
            <w:tcW w:w="153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C11777">
            <w:pPr>
              <w:jc w:val="center"/>
              <w:rPr>
                <w:rFonts w:ascii="Cambria" w:hAnsi="Cambria"/>
                <w:sz w:val="20"/>
              </w:rPr>
            </w:pPr>
            <w:r w:rsidRPr="00430BCE">
              <w:rPr>
                <w:rFonts w:ascii="Cambria" w:hAnsi="Cambria"/>
                <w:sz w:val="20"/>
              </w:rPr>
              <w:t>As per</w:t>
            </w:r>
            <w:r>
              <w:rPr>
                <w:rFonts w:ascii="Cambria" w:hAnsi="Cambria"/>
                <w:sz w:val="20"/>
              </w:rPr>
              <w:t>kppp-portal</w:t>
            </w:r>
          </w:p>
        </w:tc>
        <w:tc>
          <w:tcPr>
            <w:tcW w:w="126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48418E">
            <w:pPr>
              <w:jc w:val="center"/>
              <w:rPr>
                <w:rFonts w:ascii="Cambria" w:hAnsi="Cambria"/>
                <w:sz w:val="20"/>
              </w:rPr>
            </w:pPr>
            <w:r w:rsidRPr="00430BCE">
              <w:rPr>
                <w:rFonts w:ascii="Cambria" w:hAnsi="Cambria"/>
                <w:sz w:val="20"/>
              </w:rPr>
              <w:t>0</w:t>
            </w:r>
            <w:r w:rsidR="0048418E">
              <w:rPr>
                <w:rFonts w:ascii="Cambria" w:hAnsi="Cambria"/>
                <w:sz w:val="20"/>
              </w:rPr>
              <w:t>6</w:t>
            </w:r>
            <w:r w:rsidRPr="00430BCE">
              <w:rPr>
                <w:rFonts w:ascii="Cambria" w:hAnsi="Cambria"/>
                <w:sz w:val="20"/>
              </w:rPr>
              <w:t xml:space="preserve"> Months</w:t>
            </w:r>
          </w:p>
        </w:tc>
        <w:tc>
          <w:tcPr>
            <w:tcW w:w="1170" w:type="dxa"/>
            <w:tcBorders>
              <w:top w:val="single" w:sz="4" w:space="0" w:color="auto"/>
              <w:left w:val="single" w:sz="4" w:space="0" w:color="auto"/>
              <w:bottom w:val="single" w:sz="4" w:space="0" w:color="auto"/>
              <w:right w:val="single" w:sz="4" w:space="0" w:color="auto"/>
            </w:tcBorders>
            <w:vAlign w:val="center"/>
            <w:hideMark/>
          </w:tcPr>
          <w:p w:rsidR="00C35169" w:rsidRPr="00430BCE" w:rsidRDefault="00C35169" w:rsidP="00000B96">
            <w:pPr>
              <w:jc w:val="center"/>
              <w:rPr>
                <w:rFonts w:ascii="Cambria" w:hAnsi="Cambria"/>
                <w:sz w:val="20"/>
              </w:rPr>
            </w:pPr>
            <w:r w:rsidRPr="00430BCE">
              <w:rPr>
                <w:rFonts w:ascii="Cambria" w:hAnsi="Cambria"/>
                <w:sz w:val="20"/>
              </w:rPr>
              <w:t>KPWDClass-II&amp; above.</w:t>
            </w:r>
          </w:p>
        </w:tc>
      </w:tr>
    </w:tbl>
    <w:p w:rsidR="00430BCE" w:rsidRPr="00BE4682" w:rsidRDefault="00430BCE" w:rsidP="00135C6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FF0000"/>
          <w:sz w:val="20"/>
        </w:rPr>
      </w:pPr>
    </w:p>
    <w:p w:rsidR="00963E70" w:rsidRPr="00A115F1" w:rsidRDefault="00963E70" w:rsidP="00963E70">
      <w:pPr>
        <w:jc w:val="both"/>
      </w:pPr>
      <w:r w:rsidRPr="00A115F1">
        <w:t xml:space="preserve">Each tenderer must pay specified full E.M.D. in the </w:t>
      </w:r>
      <w:r w:rsidR="00640B1A">
        <w:t>KPPP portal</w:t>
      </w:r>
      <w:r w:rsidRPr="00A115F1">
        <w:t xml:space="preserve"> platform through any of the payment modes as:- a) Credit card b) Direct Debit c)National Electronic fund transfer (NEFT)  d)Over the counter (OTC).  Tenders without valid E.M.D. shall be rejected.</w:t>
      </w:r>
    </w:p>
    <w:p w:rsidR="00935707" w:rsidRDefault="00935707" w:rsidP="00935707">
      <w:pPr>
        <w:rPr>
          <w:color w:val="FF0000"/>
        </w:rPr>
      </w:pPr>
    </w:p>
    <w:p w:rsidR="008875D9" w:rsidRPr="001717C3" w:rsidRDefault="008875D9" w:rsidP="00935707">
      <w:pPr>
        <w:rPr>
          <w:color w:val="000000" w:themeColor="text1"/>
        </w:rPr>
      </w:pPr>
      <w:r w:rsidRPr="001717C3">
        <w:rPr>
          <w:color w:val="000000" w:themeColor="text1"/>
        </w:rPr>
        <w:t>Calendar of Events:</w:t>
      </w:r>
    </w:p>
    <w:p w:rsidR="008C1C28" w:rsidRPr="001717C3" w:rsidRDefault="008C1C28" w:rsidP="008C1C28">
      <w:pPr>
        <w:tabs>
          <w:tab w:val="left" w:pos="1440"/>
        </w:tabs>
        <w:contextualSpacing/>
        <w:rPr>
          <w:rFonts w:ascii="Arial" w:hAnsi="Arial" w:cs="Arial"/>
          <w:b/>
          <w:color w:val="000000" w:themeColor="text1"/>
        </w:rPr>
      </w:pPr>
    </w:p>
    <w:tbl>
      <w:tblPr>
        <w:tblpPr w:leftFromText="180" w:rightFromText="180" w:vertAnchor="text" w:horzAnchor="margin" w:tblpXSpec="center" w:tblpY="87"/>
        <w:tblW w:w="10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7"/>
        <w:gridCol w:w="7141"/>
        <w:gridCol w:w="2997"/>
      </w:tblGrid>
      <w:tr w:rsidR="00963E70" w:rsidRPr="001717C3" w:rsidTr="00E74556">
        <w:trPr>
          <w:trHeight w:val="547"/>
        </w:trPr>
        <w:tc>
          <w:tcPr>
            <w:tcW w:w="617" w:type="dxa"/>
          </w:tcPr>
          <w:p w:rsidR="00963E70" w:rsidRPr="001717C3" w:rsidRDefault="00963E70" w:rsidP="00963E70">
            <w:pPr>
              <w:jc w:val="center"/>
              <w:rPr>
                <w:color w:val="000000" w:themeColor="text1"/>
              </w:rPr>
            </w:pPr>
            <w:r w:rsidRPr="001717C3">
              <w:rPr>
                <w:color w:val="000000" w:themeColor="text1"/>
              </w:rPr>
              <w:t>SL.No.</w:t>
            </w:r>
          </w:p>
        </w:tc>
        <w:tc>
          <w:tcPr>
            <w:tcW w:w="7141" w:type="dxa"/>
          </w:tcPr>
          <w:p w:rsidR="00963E70" w:rsidRPr="001717C3" w:rsidRDefault="00963E70" w:rsidP="00963E70">
            <w:pPr>
              <w:jc w:val="center"/>
              <w:rPr>
                <w:color w:val="000000" w:themeColor="text1"/>
              </w:rPr>
            </w:pPr>
            <w:r w:rsidRPr="001717C3">
              <w:rPr>
                <w:color w:val="000000" w:themeColor="text1"/>
              </w:rPr>
              <w:t>Details</w:t>
            </w:r>
          </w:p>
        </w:tc>
        <w:tc>
          <w:tcPr>
            <w:tcW w:w="2997" w:type="dxa"/>
          </w:tcPr>
          <w:p w:rsidR="00963E70" w:rsidRPr="001717C3" w:rsidRDefault="00963E70" w:rsidP="00963E70">
            <w:pPr>
              <w:jc w:val="center"/>
              <w:rPr>
                <w:color w:val="000000" w:themeColor="text1"/>
              </w:rPr>
            </w:pPr>
            <w:r w:rsidRPr="001717C3">
              <w:rPr>
                <w:color w:val="000000" w:themeColor="text1"/>
              </w:rPr>
              <w:t>E-Procurement Portal</w:t>
            </w:r>
          </w:p>
        </w:tc>
      </w:tr>
      <w:tr w:rsidR="00963E70" w:rsidRPr="00D50BD4" w:rsidTr="00E74556">
        <w:trPr>
          <w:trHeight w:val="363"/>
        </w:trPr>
        <w:tc>
          <w:tcPr>
            <w:tcW w:w="617" w:type="dxa"/>
          </w:tcPr>
          <w:p w:rsidR="00963E70" w:rsidRPr="001717C3" w:rsidRDefault="00963E70" w:rsidP="00963E70">
            <w:pPr>
              <w:jc w:val="center"/>
              <w:rPr>
                <w:color w:val="000000" w:themeColor="text1"/>
              </w:rPr>
            </w:pPr>
            <w:r w:rsidRPr="001717C3">
              <w:rPr>
                <w:color w:val="000000" w:themeColor="text1"/>
              </w:rPr>
              <w:t>i</w:t>
            </w:r>
          </w:p>
        </w:tc>
        <w:tc>
          <w:tcPr>
            <w:tcW w:w="7141" w:type="dxa"/>
            <w:vAlign w:val="center"/>
          </w:tcPr>
          <w:p w:rsidR="00963E70" w:rsidRPr="00700A00" w:rsidRDefault="00963E70" w:rsidP="00706A52">
            <w:pPr>
              <w:jc w:val="both"/>
            </w:pPr>
            <w:r w:rsidRPr="00700A00">
              <w:t>Contractors can have access to e-tender documents from dtd:</w:t>
            </w:r>
            <w:r w:rsidR="00640B1A" w:rsidRPr="0082502E">
              <w:rPr>
                <w:color w:val="FFFFFF" w:themeColor="background1"/>
              </w:rPr>
              <w:t>1</w:t>
            </w:r>
            <w:r w:rsidR="00706A52" w:rsidRPr="0082502E">
              <w:rPr>
                <w:color w:val="FFFFFF" w:themeColor="background1"/>
              </w:rPr>
              <w:t>3</w:t>
            </w:r>
            <w:r w:rsidR="00640B1A" w:rsidRPr="0082502E">
              <w:rPr>
                <w:color w:val="FFFFFF" w:themeColor="background1"/>
              </w:rPr>
              <w:t>.09.2024</w:t>
            </w:r>
            <w:r w:rsidRPr="00700A00">
              <w:t>onwards</w:t>
            </w:r>
          </w:p>
        </w:tc>
        <w:tc>
          <w:tcPr>
            <w:tcW w:w="2997" w:type="dxa"/>
          </w:tcPr>
          <w:p w:rsidR="00963E70" w:rsidRPr="00700A00" w:rsidRDefault="00000B96" w:rsidP="00963E70">
            <w:r>
              <w:t>XX.XX.XXXX Upto 5.00PM</w:t>
            </w:r>
          </w:p>
        </w:tc>
      </w:tr>
      <w:tr w:rsidR="00963E70" w:rsidRPr="00D50BD4" w:rsidTr="00E74556">
        <w:trPr>
          <w:trHeight w:val="363"/>
        </w:trPr>
        <w:tc>
          <w:tcPr>
            <w:tcW w:w="617" w:type="dxa"/>
          </w:tcPr>
          <w:p w:rsidR="00963E70" w:rsidRPr="001717C3" w:rsidRDefault="00963E70" w:rsidP="00963E70">
            <w:pPr>
              <w:jc w:val="center"/>
              <w:rPr>
                <w:color w:val="000000" w:themeColor="text1"/>
              </w:rPr>
            </w:pPr>
            <w:r w:rsidRPr="001717C3">
              <w:rPr>
                <w:color w:val="000000" w:themeColor="text1"/>
              </w:rPr>
              <w:t>ii</w:t>
            </w:r>
          </w:p>
        </w:tc>
        <w:tc>
          <w:tcPr>
            <w:tcW w:w="7141" w:type="dxa"/>
            <w:vAlign w:val="center"/>
          </w:tcPr>
          <w:p w:rsidR="00963E70" w:rsidRPr="00700A00" w:rsidRDefault="00963E70" w:rsidP="00706A52">
            <w:pPr>
              <w:jc w:val="both"/>
            </w:pPr>
            <w:r w:rsidRPr="00700A00">
              <w:t>Pre-Bid meeting dtd:</w:t>
            </w:r>
            <w:r w:rsidR="00706A52" w:rsidRPr="0082502E">
              <w:rPr>
                <w:color w:val="FFFFFF" w:themeColor="background1"/>
              </w:rPr>
              <w:t>20</w:t>
            </w:r>
            <w:r w:rsidR="00640B1A" w:rsidRPr="0082502E">
              <w:rPr>
                <w:color w:val="FFFFFF" w:themeColor="background1"/>
              </w:rPr>
              <w:t>.09.2024</w:t>
            </w:r>
            <w:r w:rsidRPr="00700A00">
              <w:t xml:space="preserve">at office of the Executive Engineer, KNNL, </w:t>
            </w:r>
            <w:r w:rsidR="00034E49" w:rsidRPr="00700A00">
              <w:t>No.5Bhadra canal</w:t>
            </w:r>
            <w:r w:rsidRPr="00700A00">
              <w:t xml:space="preserve">Division, </w:t>
            </w:r>
            <w:r w:rsidR="00034E49" w:rsidRPr="00700A00">
              <w:t>Davanagere.</w:t>
            </w:r>
          </w:p>
        </w:tc>
        <w:tc>
          <w:tcPr>
            <w:tcW w:w="2997" w:type="dxa"/>
          </w:tcPr>
          <w:p w:rsidR="00963E70" w:rsidRPr="00700A00" w:rsidRDefault="00000B96" w:rsidP="00000B96">
            <w:r>
              <w:t>XX.XX.XXXX @</w:t>
            </w:r>
            <w:r w:rsidR="00963E70" w:rsidRPr="00700A00">
              <w:t xml:space="preserve"> 11.00 a.m</w:t>
            </w:r>
          </w:p>
        </w:tc>
      </w:tr>
      <w:tr w:rsidR="00963E70" w:rsidRPr="00D50BD4" w:rsidTr="00E74556">
        <w:trPr>
          <w:trHeight w:val="336"/>
        </w:trPr>
        <w:tc>
          <w:tcPr>
            <w:tcW w:w="617" w:type="dxa"/>
          </w:tcPr>
          <w:p w:rsidR="00963E70" w:rsidRPr="001717C3" w:rsidRDefault="00963E70" w:rsidP="00963E70">
            <w:pPr>
              <w:jc w:val="center"/>
              <w:rPr>
                <w:color w:val="000000" w:themeColor="text1"/>
              </w:rPr>
            </w:pPr>
            <w:r w:rsidRPr="001717C3">
              <w:rPr>
                <w:color w:val="000000" w:themeColor="text1"/>
              </w:rPr>
              <w:t>iii</w:t>
            </w:r>
          </w:p>
        </w:tc>
        <w:tc>
          <w:tcPr>
            <w:tcW w:w="7141" w:type="dxa"/>
            <w:vAlign w:val="center"/>
          </w:tcPr>
          <w:p w:rsidR="00963E70" w:rsidRPr="00700A00" w:rsidRDefault="00963E70" w:rsidP="00706A52">
            <w:pPr>
              <w:spacing w:line="276" w:lineRule="auto"/>
              <w:ind w:left="-44" w:firstLine="44"/>
              <w:jc w:val="both"/>
            </w:pPr>
            <w:r w:rsidRPr="00700A00">
              <w:t>Last date for Submission of e-tender documents uptodtd:</w:t>
            </w:r>
            <w:r w:rsidR="00640B1A" w:rsidRPr="0082502E">
              <w:rPr>
                <w:color w:val="FFFFFF" w:themeColor="background1"/>
              </w:rPr>
              <w:t>2</w:t>
            </w:r>
            <w:r w:rsidR="00706A52" w:rsidRPr="0082502E">
              <w:rPr>
                <w:color w:val="FFFFFF" w:themeColor="background1"/>
              </w:rPr>
              <w:t>3</w:t>
            </w:r>
            <w:r w:rsidR="00640B1A" w:rsidRPr="0082502E">
              <w:rPr>
                <w:color w:val="FFFFFF" w:themeColor="background1"/>
              </w:rPr>
              <w:t>.09.2024</w:t>
            </w:r>
          </w:p>
        </w:tc>
        <w:tc>
          <w:tcPr>
            <w:tcW w:w="2997" w:type="dxa"/>
          </w:tcPr>
          <w:p w:rsidR="00963E70" w:rsidRPr="00700A00" w:rsidRDefault="00000B96" w:rsidP="00640B1A">
            <w:r>
              <w:t xml:space="preserve">XX.XX.XXXX </w:t>
            </w:r>
            <w:r w:rsidR="00963E70" w:rsidRPr="00700A00">
              <w:t>Upto</w:t>
            </w:r>
            <w:r w:rsidR="00640B1A">
              <w:t>5.00</w:t>
            </w:r>
            <w:r w:rsidR="00963E70" w:rsidRPr="00700A00">
              <w:t>p.m</w:t>
            </w:r>
          </w:p>
        </w:tc>
      </w:tr>
      <w:tr w:rsidR="00963E70" w:rsidRPr="00D50BD4" w:rsidTr="00E74556">
        <w:trPr>
          <w:trHeight w:val="504"/>
        </w:trPr>
        <w:tc>
          <w:tcPr>
            <w:tcW w:w="617" w:type="dxa"/>
          </w:tcPr>
          <w:p w:rsidR="00963E70" w:rsidRPr="001717C3" w:rsidRDefault="00963E70" w:rsidP="00963E70">
            <w:pPr>
              <w:jc w:val="center"/>
              <w:rPr>
                <w:color w:val="000000" w:themeColor="text1"/>
              </w:rPr>
            </w:pPr>
            <w:r w:rsidRPr="001717C3">
              <w:rPr>
                <w:color w:val="000000" w:themeColor="text1"/>
              </w:rPr>
              <w:t>iv</w:t>
            </w:r>
          </w:p>
        </w:tc>
        <w:tc>
          <w:tcPr>
            <w:tcW w:w="7141" w:type="dxa"/>
            <w:vAlign w:val="center"/>
          </w:tcPr>
          <w:p w:rsidR="00963E70" w:rsidRPr="00700A00" w:rsidRDefault="00963E70" w:rsidP="00706A52">
            <w:pPr>
              <w:spacing w:line="276" w:lineRule="auto"/>
              <w:jc w:val="both"/>
            </w:pPr>
            <w:r w:rsidRPr="00700A00">
              <w:t xml:space="preserve">Opening of Cover I (Technical Bid) as on: </w:t>
            </w:r>
            <w:r w:rsidR="00640B1A" w:rsidRPr="0082502E">
              <w:rPr>
                <w:color w:val="FFFFFF" w:themeColor="background1"/>
              </w:rPr>
              <w:t>2</w:t>
            </w:r>
            <w:r w:rsidR="00706A52" w:rsidRPr="0082502E">
              <w:rPr>
                <w:color w:val="FFFFFF" w:themeColor="background1"/>
              </w:rPr>
              <w:t>4</w:t>
            </w:r>
            <w:r w:rsidR="00640B1A" w:rsidRPr="0082502E">
              <w:rPr>
                <w:color w:val="FFFFFF" w:themeColor="background1"/>
              </w:rPr>
              <w:t>.09.2024</w:t>
            </w:r>
          </w:p>
        </w:tc>
        <w:tc>
          <w:tcPr>
            <w:tcW w:w="2997" w:type="dxa"/>
            <w:vAlign w:val="center"/>
          </w:tcPr>
          <w:p w:rsidR="00963E70" w:rsidRPr="00700A00" w:rsidRDefault="00000B96" w:rsidP="00000B96">
            <w:r>
              <w:t xml:space="preserve">XX.XX.XXXX @ </w:t>
            </w:r>
            <w:r w:rsidR="00E9161B" w:rsidRPr="00700A00">
              <w:t>5.</w:t>
            </w:r>
            <w:r w:rsidR="00640B1A">
              <w:t>15</w:t>
            </w:r>
            <w:r w:rsidR="00E9161B" w:rsidRPr="00700A00">
              <w:t>p.m</w:t>
            </w:r>
          </w:p>
        </w:tc>
      </w:tr>
      <w:tr w:rsidR="00963E70" w:rsidRPr="00D50BD4" w:rsidTr="00E74556">
        <w:trPr>
          <w:trHeight w:val="504"/>
        </w:trPr>
        <w:tc>
          <w:tcPr>
            <w:tcW w:w="617" w:type="dxa"/>
          </w:tcPr>
          <w:p w:rsidR="00963E70" w:rsidRPr="001717C3" w:rsidRDefault="00963E70" w:rsidP="00963E70">
            <w:pPr>
              <w:jc w:val="center"/>
              <w:rPr>
                <w:color w:val="000000" w:themeColor="text1"/>
              </w:rPr>
            </w:pPr>
            <w:r w:rsidRPr="001717C3">
              <w:rPr>
                <w:color w:val="000000" w:themeColor="text1"/>
              </w:rPr>
              <w:t>V</w:t>
            </w:r>
          </w:p>
        </w:tc>
        <w:tc>
          <w:tcPr>
            <w:tcW w:w="7141" w:type="dxa"/>
            <w:vAlign w:val="center"/>
          </w:tcPr>
          <w:p w:rsidR="00963E70" w:rsidRPr="00700A00" w:rsidRDefault="00963E70" w:rsidP="00963E70">
            <w:pPr>
              <w:spacing w:line="276" w:lineRule="auto"/>
              <w:jc w:val="both"/>
            </w:pPr>
            <w:r w:rsidRPr="00700A00">
              <w:t>Cover-II (Financial Bid) will be opened after obtaining approval of technical bid from competent authority the financial bid will be opened.</w:t>
            </w:r>
          </w:p>
        </w:tc>
        <w:tc>
          <w:tcPr>
            <w:tcW w:w="2997" w:type="dxa"/>
            <w:vAlign w:val="center"/>
          </w:tcPr>
          <w:p w:rsidR="00963E70" w:rsidRPr="00700A00" w:rsidRDefault="00963E70" w:rsidP="00963E70"/>
        </w:tc>
      </w:tr>
    </w:tbl>
    <w:p w:rsidR="00963E70" w:rsidRPr="00D50BD4" w:rsidRDefault="00963E70" w:rsidP="00963E70">
      <w:pPr>
        <w:jc w:val="both"/>
        <w:rPr>
          <w:color w:val="FF0000"/>
        </w:rPr>
      </w:pPr>
    </w:p>
    <w:p w:rsidR="00963E70" w:rsidRPr="0043619F" w:rsidRDefault="00963E70" w:rsidP="00963E70">
      <w:pPr>
        <w:jc w:val="both"/>
      </w:pPr>
      <w:r w:rsidRPr="0043619F">
        <w:t>If any of the dates mentioned above happens to be general holiday, the next working day will holds good.</w:t>
      </w:r>
    </w:p>
    <w:p w:rsidR="00963E70" w:rsidRPr="0043619F" w:rsidRDefault="00963E70" w:rsidP="00963E70">
      <w:pPr>
        <w:jc w:val="both"/>
      </w:pPr>
      <w:r w:rsidRPr="0043619F">
        <w:t xml:space="preserve">The contractor can down load e-tender documents from the website </w:t>
      </w:r>
      <w:r w:rsidR="00DD5398" w:rsidRPr="0091434D">
        <w:rPr>
          <w:rFonts w:ascii="Cambria" w:hAnsi="Cambria"/>
          <w:color w:val="0000FF"/>
          <w:szCs w:val="24"/>
        </w:rPr>
        <w:t>https://kppp.karnataka.gov.in/#/portal/portal-home</w:t>
      </w:r>
      <w:r w:rsidRPr="0043619F">
        <w:t xml:space="preserve">link on payment (non-refundable) as per </w:t>
      </w:r>
      <w:r w:rsidR="00DD5398">
        <w:t>KPPP portal</w:t>
      </w:r>
      <w:r w:rsidRPr="0043619F">
        <w:t xml:space="preserve">using payment modes on or before above mentioned date. </w:t>
      </w:r>
    </w:p>
    <w:p w:rsidR="00963E70" w:rsidRDefault="00963E70" w:rsidP="008C1C28">
      <w:pPr>
        <w:tabs>
          <w:tab w:val="left" w:pos="1440"/>
        </w:tabs>
        <w:contextualSpacing/>
        <w:rPr>
          <w:rFonts w:ascii="Arial" w:hAnsi="Arial" w:cs="Arial"/>
          <w:b/>
        </w:rPr>
      </w:pPr>
    </w:p>
    <w:p w:rsidR="0082502E" w:rsidRDefault="0082502E" w:rsidP="005C257A">
      <w:pPr>
        <w:pStyle w:val="ListParagraph"/>
        <w:spacing w:after="120"/>
        <w:ind w:left="0"/>
        <w:jc w:val="both"/>
        <w:rPr>
          <w:b/>
          <w:bCs/>
        </w:rPr>
      </w:pPr>
    </w:p>
    <w:p w:rsidR="0082502E" w:rsidRDefault="0082502E" w:rsidP="005C257A">
      <w:pPr>
        <w:pStyle w:val="ListParagraph"/>
        <w:spacing w:after="120"/>
        <w:ind w:left="0"/>
        <w:jc w:val="both"/>
        <w:rPr>
          <w:b/>
          <w:bCs/>
        </w:rPr>
      </w:pPr>
    </w:p>
    <w:p w:rsidR="00E62071" w:rsidRDefault="00E62071" w:rsidP="005C257A">
      <w:pPr>
        <w:pStyle w:val="ListParagraph"/>
        <w:spacing w:after="120"/>
        <w:ind w:left="0"/>
        <w:jc w:val="both"/>
        <w:rPr>
          <w:b/>
          <w:bCs/>
        </w:rPr>
      </w:pPr>
    </w:p>
    <w:p w:rsidR="005C257A" w:rsidRPr="0043619F" w:rsidRDefault="005C257A" w:rsidP="005C257A">
      <w:pPr>
        <w:pStyle w:val="ListParagraph"/>
        <w:spacing w:after="120"/>
        <w:ind w:left="0"/>
        <w:jc w:val="both"/>
        <w:rPr>
          <w:b/>
          <w:bCs/>
        </w:rPr>
      </w:pPr>
      <w:r w:rsidRPr="0043619F">
        <w:rPr>
          <w:b/>
          <w:bCs/>
        </w:rPr>
        <w:lastRenderedPageBreak/>
        <w:t>General Conditions</w:t>
      </w:r>
    </w:p>
    <w:p w:rsidR="005C257A" w:rsidRPr="00D54AC9" w:rsidRDefault="005C257A" w:rsidP="00607AAF">
      <w:pPr>
        <w:numPr>
          <w:ilvl w:val="0"/>
          <w:numId w:val="39"/>
        </w:numPr>
        <w:jc w:val="both"/>
      </w:pPr>
      <w:r w:rsidRPr="00D54AC9">
        <w:t>All the documents must be attested, scanned and uploaded.</w:t>
      </w:r>
    </w:p>
    <w:p w:rsidR="005C257A" w:rsidRPr="00A115F1" w:rsidRDefault="005C257A" w:rsidP="00607AAF">
      <w:pPr>
        <w:numPr>
          <w:ilvl w:val="0"/>
          <w:numId w:val="39"/>
        </w:numPr>
        <w:ind w:right="144"/>
        <w:jc w:val="both"/>
      </w:pPr>
      <w:r w:rsidRPr="00A115F1">
        <w:t>The contractor should neither make any alteration in the conditions of contract or not stipulate any conditions of his own.</w:t>
      </w:r>
    </w:p>
    <w:p w:rsidR="005C257A" w:rsidRPr="00A115F1" w:rsidRDefault="005C257A" w:rsidP="00607AAF">
      <w:pPr>
        <w:numPr>
          <w:ilvl w:val="0"/>
          <w:numId w:val="39"/>
        </w:numPr>
        <w:jc w:val="both"/>
      </w:pPr>
      <w:r w:rsidRPr="00A115F1">
        <w:t>The Electronic document i.e., Financial bid of all the par</w:t>
      </w:r>
      <w:r w:rsidR="009A6250">
        <w:t xml:space="preserve">ticipated bidder will be opened </w:t>
      </w:r>
      <w:r w:rsidR="000032E3" w:rsidRPr="000032E3">
        <w:rPr>
          <w:color w:val="000000" w:themeColor="text1"/>
        </w:rPr>
        <w:t>a</w:t>
      </w:r>
      <w:r w:rsidRPr="000032E3">
        <w:rPr>
          <w:color w:val="000000" w:themeColor="text1"/>
        </w:rPr>
        <w:t xml:space="preserve">fter </w:t>
      </w:r>
      <w:r w:rsidR="00885E03" w:rsidRPr="000032E3">
        <w:rPr>
          <w:color w:val="000000" w:themeColor="text1"/>
        </w:rPr>
        <w:t>approval of the technical bid</w:t>
      </w:r>
      <w:r w:rsidRPr="00A115F1">
        <w:t xml:space="preserve">qualification among eligible bidders the lowest bidder will be identified. If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recommended for the removal from the select list of KPWD enrolment and barred from participation in any of the tenders invited by the KNNL apart from forfeiting the EMD paid through e-cash. </w:t>
      </w:r>
    </w:p>
    <w:p w:rsidR="005C257A" w:rsidRPr="00A115F1" w:rsidRDefault="005C257A" w:rsidP="00607AAF">
      <w:pPr>
        <w:numPr>
          <w:ilvl w:val="0"/>
          <w:numId w:val="39"/>
        </w:numPr>
        <w:jc w:val="both"/>
      </w:pPr>
      <w:r w:rsidRPr="00A115F1">
        <w:t xml:space="preserve">Evaluation will be done based on the information provided by the contractor as per the document uploaded through </w:t>
      </w:r>
      <w:r w:rsidR="00DD5398">
        <w:t>KPPP portal</w:t>
      </w:r>
      <w:r w:rsidRPr="00A115F1">
        <w:t>the correctness of the uploaded document will be verified if necessary.</w:t>
      </w:r>
    </w:p>
    <w:p w:rsidR="005C257A" w:rsidRPr="00A115F1" w:rsidRDefault="005C257A" w:rsidP="00607AAF">
      <w:pPr>
        <w:numPr>
          <w:ilvl w:val="0"/>
          <w:numId w:val="39"/>
        </w:numPr>
        <w:jc w:val="both"/>
      </w:pPr>
      <w:r w:rsidRPr="00A115F1">
        <w:t>Any bidders who is otherwise technically qualified withdraws from the bidding process at any stage before a final decisions taken on the tender, the EMD of such bidder shall be forfeited, the name of such bidder shall be recommended for removal from the KPWD contractors at least for a minimum period of one year in KNNL, besides making such bidders liable for black listing.</w:t>
      </w:r>
    </w:p>
    <w:p w:rsidR="006E3652" w:rsidRPr="009D2C74" w:rsidRDefault="006E3652" w:rsidP="00607AAF">
      <w:pPr>
        <w:pStyle w:val="ListParagraph"/>
        <w:numPr>
          <w:ilvl w:val="0"/>
          <w:numId w:val="39"/>
        </w:numPr>
        <w:spacing w:after="0" w:line="240" w:lineRule="auto"/>
        <w:jc w:val="both"/>
        <w:rPr>
          <w:rFonts w:ascii="Times New Roman" w:hAnsi="Times New Roman"/>
          <w:sz w:val="24"/>
          <w:szCs w:val="20"/>
        </w:rPr>
      </w:pPr>
      <w:r w:rsidRPr="009D2C74">
        <w:rPr>
          <w:rFonts w:ascii="Times New Roman" w:hAnsi="Times New Roman"/>
          <w:sz w:val="24"/>
          <w:szCs w:val="20"/>
        </w:rPr>
        <w:t>Any of the bidder who withdraws from the bidding process after completion of tender submission date at any stage before a final decision taken on the tender, the EMD of such bidder shall be forfeited and the name of such bidder shall be removed from the select list of KPWD registration and barred from participation in any of the tenders invited by KNNL thereafter</w:t>
      </w:r>
    </w:p>
    <w:p w:rsidR="00BE4682" w:rsidRPr="004E175D" w:rsidRDefault="00A26109" w:rsidP="004E175D">
      <w:pPr>
        <w:pStyle w:val="ListParagraph"/>
        <w:numPr>
          <w:ilvl w:val="0"/>
          <w:numId w:val="39"/>
        </w:numPr>
        <w:spacing w:after="0" w:line="240" w:lineRule="auto"/>
        <w:jc w:val="both"/>
        <w:rPr>
          <w:rFonts w:ascii="Times New Roman" w:hAnsi="Times New Roman"/>
          <w:color w:val="000000" w:themeColor="text1"/>
          <w:sz w:val="24"/>
          <w:highlight w:val="yellow"/>
        </w:rPr>
      </w:pPr>
      <w:r w:rsidRPr="00A26109">
        <w:rPr>
          <w:rFonts w:ascii="Times New Roman" w:hAnsi="Times New Roman"/>
          <w:b/>
          <w:color w:val="000000" w:themeColor="text1"/>
          <w:sz w:val="24"/>
          <w:highlight w:val="yellow"/>
        </w:rPr>
        <w:t>GST</w:t>
      </w:r>
      <w:r w:rsidRPr="00A26109">
        <w:rPr>
          <w:rFonts w:ascii="Times New Roman" w:hAnsi="Times New Roman"/>
          <w:sz w:val="24"/>
          <w:highlight w:val="yellow"/>
        </w:rPr>
        <w:t xml:space="preserve"> Agency has to quote the rates exclusive of GST. GST will be added at prevailing rates at the time of Agreement.</w:t>
      </w:r>
      <w:r w:rsidRPr="004E175D">
        <w:rPr>
          <w:rFonts w:ascii="Times New Roman" w:hAnsi="Times New Roman"/>
          <w:b/>
          <w:bCs/>
          <w:color w:val="000000" w:themeColor="text1"/>
          <w:sz w:val="24"/>
          <w:highlight w:val="yellow"/>
        </w:rPr>
        <w:t xml:space="preserve">As per Govt. order  FD:447:Exependiture:12/2022 Bangalore dt. 30-7-2022  </w:t>
      </w:r>
      <w:r w:rsidRPr="004E175D">
        <w:rPr>
          <w:rFonts w:ascii="Times New Roman" w:hAnsi="Times New Roman"/>
          <w:color w:val="000000" w:themeColor="text1"/>
          <w:sz w:val="24"/>
          <w:highlight w:val="yellow"/>
        </w:rPr>
        <w:t xml:space="preserve">G.S.T will be paid at </w:t>
      </w:r>
      <w:r w:rsidRPr="004E175D">
        <w:rPr>
          <w:rFonts w:ascii="Times New Roman" w:hAnsi="Times New Roman"/>
          <w:b/>
          <w:bCs/>
          <w:color w:val="000000" w:themeColor="text1"/>
          <w:sz w:val="24"/>
          <w:highlight w:val="yellow"/>
        </w:rPr>
        <w:t>18%</w:t>
      </w:r>
      <w:r w:rsidRPr="004E175D">
        <w:rPr>
          <w:rFonts w:ascii="Times New Roman" w:hAnsi="Times New Roman"/>
          <w:color w:val="000000" w:themeColor="text1"/>
          <w:sz w:val="24"/>
          <w:highlight w:val="yellow"/>
        </w:rPr>
        <w:t xml:space="preserve">  or  applicable rates at the time of payment of RA Bills, subject to verification</w:t>
      </w:r>
      <w:r w:rsidR="00BE4682" w:rsidRPr="004E175D">
        <w:rPr>
          <w:rFonts w:ascii="Century" w:hAnsi="Century" w:cs="Tahoma"/>
          <w:bCs/>
          <w:sz w:val="21"/>
          <w:szCs w:val="21"/>
          <w:highlight w:val="yellow"/>
        </w:rPr>
        <w:t>GST will be added at prevailing rates at the time of Agreement.</w:t>
      </w:r>
    </w:p>
    <w:p w:rsidR="005C257A" w:rsidRPr="00767163" w:rsidRDefault="005C257A" w:rsidP="00607AAF">
      <w:pPr>
        <w:pStyle w:val="ListParagraph"/>
        <w:numPr>
          <w:ilvl w:val="0"/>
          <w:numId w:val="39"/>
        </w:numPr>
        <w:spacing w:after="0" w:line="240" w:lineRule="auto"/>
        <w:jc w:val="both"/>
        <w:rPr>
          <w:rFonts w:ascii="Times New Roman" w:hAnsi="Times New Roman"/>
          <w:sz w:val="24"/>
          <w:szCs w:val="20"/>
        </w:rPr>
      </w:pPr>
      <w:r w:rsidRPr="00767163">
        <w:rPr>
          <w:rFonts w:ascii="Times New Roman" w:hAnsi="Times New Roman"/>
          <w:sz w:val="24"/>
          <w:szCs w:val="20"/>
        </w:rPr>
        <w:t xml:space="preserve">The bidders shall ensure credit of Tender Processing Fee and EMD into the respective receiving bank accounts of </w:t>
      </w:r>
      <w:r w:rsidR="00DD5398" w:rsidRPr="00DD5398">
        <w:rPr>
          <w:rFonts w:ascii="Times New Roman" w:hAnsi="Times New Roman"/>
          <w:sz w:val="24"/>
          <w:szCs w:val="20"/>
        </w:rPr>
        <w:t xml:space="preserve">KPPP portal </w:t>
      </w:r>
      <w:r w:rsidRPr="00767163">
        <w:rPr>
          <w:rFonts w:ascii="Times New Roman" w:hAnsi="Times New Roman"/>
          <w:sz w:val="24"/>
          <w:szCs w:val="20"/>
        </w:rPr>
        <w:t>on or before the last date of bid submission (Through Electronic Media)</w:t>
      </w:r>
    </w:p>
    <w:p w:rsidR="005C257A" w:rsidRPr="0043619F" w:rsidRDefault="005C257A" w:rsidP="00607AAF">
      <w:pPr>
        <w:numPr>
          <w:ilvl w:val="0"/>
          <w:numId w:val="39"/>
        </w:numPr>
        <w:jc w:val="both"/>
      </w:pPr>
      <w:r w:rsidRPr="0043619F">
        <w:t xml:space="preserve">The tenderer is required to ensure browser compatibility of the computer well in advance to the last date and time for receipt of tenders. The department shall not be responsible for non-accessibility of </w:t>
      </w:r>
      <w:r w:rsidR="00DD5398">
        <w:t>KPPP portal</w:t>
      </w:r>
      <w:r w:rsidRPr="0043619F">
        <w:t>due to internet connectivity issues and technical glitches.</w:t>
      </w:r>
    </w:p>
    <w:p w:rsidR="005C257A" w:rsidRPr="0043619F" w:rsidRDefault="005C257A" w:rsidP="00607AAF">
      <w:pPr>
        <w:numPr>
          <w:ilvl w:val="0"/>
          <w:numId w:val="39"/>
        </w:numPr>
        <w:jc w:val="both"/>
      </w:pPr>
      <w:r w:rsidRPr="0043619F">
        <w:t>Even though the agency/firm meets the qualifying criteria, they are subjected to disqualification if they have made misleading or false representations in the forms, statements and attachments submitted in proof of the qualification requirements and incomplete filling of details in the prequalification document.</w:t>
      </w:r>
    </w:p>
    <w:p w:rsidR="005C257A" w:rsidRPr="0043619F" w:rsidRDefault="005C257A" w:rsidP="00607AAF">
      <w:pPr>
        <w:numPr>
          <w:ilvl w:val="0"/>
          <w:numId w:val="39"/>
        </w:numPr>
        <w:jc w:val="both"/>
      </w:pPr>
      <w:r w:rsidRPr="0043619F">
        <w:t xml:space="preserve">The evaluation of pre-qualification will be done based on the information provided by the contractor as per the documents uploaded through </w:t>
      </w:r>
      <w:r w:rsidR="00DD5398" w:rsidRPr="00DD5398">
        <w:t>KPPP portal</w:t>
      </w:r>
      <w:r w:rsidRPr="0043619F">
        <w:t>. The correctness of the uploaded documents will be verified if necessary.</w:t>
      </w:r>
    </w:p>
    <w:p w:rsidR="005C257A" w:rsidRPr="0043619F" w:rsidRDefault="005C257A" w:rsidP="00607AAF">
      <w:pPr>
        <w:numPr>
          <w:ilvl w:val="0"/>
          <w:numId w:val="39"/>
        </w:numPr>
        <w:jc w:val="both"/>
      </w:pPr>
      <w:r w:rsidRPr="0043619F">
        <w:t>Conditional tenders will be rejected. The officer competent to accept the tender shall have the right to reject any or all the tender without assigning any reason whatsoever.</w:t>
      </w:r>
    </w:p>
    <w:p w:rsidR="005C257A" w:rsidRPr="0043619F" w:rsidRDefault="005C257A" w:rsidP="00607AAF">
      <w:pPr>
        <w:numPr>
          <w:ilvl w:val="0"/>
          <w:numId w:val="39"/>
        </w:numPr>
        <w:jc w:val="both"/>
        <w:rPr>
          <w:bCs/>
        </w:rPr>
      </w:pPr>
      <w:r w:rsidRPr="0043619F">
        <w:rPr>
          <w:bCs/>
        </w:rPr>
        <w:t>Taxes will be deducted at the prevailing rates.</w:t>
      </w:r>
    </w:p>
    <w:p w:rsidR="005C257A" w:rsidRPr="0043619F" w:rsidRDefault="005C257A" w:rsidP="00607AAF">
      <w:pPr>
        <w:numPr>
          <w:ilvl w:val="0"/>
          <w:numId w:val="39"/>
        </w:numPr>
        <w:jc w:val="both"/>
      </w:pPr>
      <w:r w:rsidRPr="0043619F">
        <w:t>The intending bidders are advised to visit the site of work before attending and also submitting their tenders.</w:t>
      </w:r>
    </w:p>
    <w:p w:rsidR="005C257A" w:rsidRPr="0043619F" w:rsidRDefault="005C257A" w:rsidP="00607AAF">
      <w:pPr>
        <w:numPr>
          <w:ilvl w:val="0"/>
          <w:numId w:val="39"/>
        </w:numPr>
        <w:jc w:val="both"/>
      </w:pPr>
      <w:r w:rsidRPr="0043619F">
        <w:t>Karnataka Neeravari Nigam Ltd., Reserves the right to verify the correctness of the statements and documents furnished and inspect the jobs executed by the agency/firm, if found necessary.</w:t>
      </w:r>
    </w:p>
    <w:p w:rsidR="005C257A" w:rsidRPr="00DF40DB" w:rsidRDefault="005C257A" w:rsidP="00607AAF">
      <w:pPr>
        <w:numPr>
          <w:ilvl w:val="0"/>
          <w:numId w:val="39"/>
        </w:numPr>
        <w:jc w:val="both"/>
        <w:rPr>
          <w:color w:val="000000" w:themeColor="text1"/>
        </w:rPr>
      </w:pPr>
      <w:r w:rsidRPr="0043619F">
        <w:t xml:space="preserve">The Tenders are invited as per </w:t>
      </w:r>
      <w:r w:rsidRPr="00DF40DB">
        <w:rPr>
          <w:color w:val="000000" w:themeColor="text1"/>
        </w:rPr>
        <w:t xml:space="preserve">Standard tender Bid Document </w:t>
      </w:r>
      <w:r w:rsidR="000654E4" w:rsidRPr="00DF40DB">
        <w:rPr>
          <w:color w:val="000000" w:themeColor="text1"/>
        </w:rPr>
        <w:t>of KW-4</w:t>
      </w:r>
      <w:r w:rsidR="00217A1C">
        <w:rPr>
          <w:color w:val="000000" w:themeColor="text1"/>
        </w:rPr>
        <w:t>.</w:t>
      </w:r>
    </w:p>
    <w:p w:rsidR="005C257A" w:rsidRPr="0043619F" w:rsidRDefault="005C257A" w:rsidP="00607AAF">
      <w:pPr>
        <w:numPr>
          <w:ilvl w:val="0"/>
          <w:numId w:val="39"/>
        </w:numPr>
        <w:jc w:val="both"/>
      </w:pPr>
      <w:r w:rsidRPr="00DF40DB">
        <w:rPr>
          <w:color w:val="000000" w:themeColor="text1"/>
        </w:rPr>
        <w:t>All relevant documents as per the KNNL need to be uploaded while sub</w:t>
      </w:r>
      <w:r w:rsidRPr="0043619F">
        <w:t xml:space="preserve">mitting bid in general documents provision in </w:t>
      </w:r>
      <w:r w:rsidR="00DD5398" w:rsidRPr="00DD5398">
        <w:t>KPPP portal</w:t>
      </w:r>
      <w:r w:rsidRPr="0043619F">
        <w:t>.</w:t>
      </w:r>
    </w:p>
    <w:p w:rsidR="005C257A" w:rsidRPr="0043619F" w:rsidRDefault="005C257A" w:rsidP="00607AAF">
      <w:pPr>
        <w:numPr>
          <w:ilvl w:val="0"/>
          <w:numId w:val="39"/>
        </w:numPr>
        <w:jc w:val="both"/>
      </w:pPr>
      <w:r w:rsidRPr="0043619F">
        <w:t>Contractors should follow strictly prevailing rules of labour act.</w:t>
      </w:r>
    </w:p>
    <w:p w:rsidR="005C257A" w:rsidRPr="0043619F" w:rsidRDefault="005C257A" w:rsidP="00607AAF">
      <w:pPr>
        <w:numPr>
          <w:ilvl w:val="0"/>
          <w:numId w:val="39"/>
        </w:numPr>
        <w:jc w:val="both"/>
      </w:pPr>
      <w:r w:rsidRPr="0043619F">
        <w:lastRenderedPageBreak/>
        <w:t>Bidders should not be under any declaration of ineligibility for corrupt and Fraudulent practices issued by Government of Karnataka.</w:t>
      </w:r>
    </w:p>
    <w:p w:rsidR="005C257A" w:rsidRPr="0043619F" w:rsidRDefault="005C257A" w:rsidP="00607AAF">
      <w:pPr>
        <w:numPr>
          <w:ilvl w:val="0"/>
          <w:numId w:val="39"/>
        </w:numPr>
        <w:jc w:val="both"/>
      </w:pPr>
      <w:r w:rsidRPr="0043619F">
        <w:t>Scanned Signature of the Bidder/Authorized Representative incase of firm/company to be attached while uploading bid documents along with valid power of attorney.</w:t>
      </w:r>
    </w:p>
    <w:p w:rsidR="005C257A" w:rsidRPr="0043619F" w:rsidRDefault="005C257A" w:rsidP="00607AAF">
      <w:pPr>
        <w:numPr>
          <w:ilvl w:val="0"/>
          <w:numId w:val="39"/>
        </w:numPr>
        <w:jc w:val="both"/>
      </w:pPr>
      <w:r w:rsidRPr="0043619F">
        <w:t>The officer competent to accept the tenders shall have the right to reject any or all the tenders without assigning any reason and whatsoever.</w:t>
      </w:r>
    </w:p>
    <w:p w:rsidR="005C257A" w:rsidRPr="0043619F" w:rsidRDefault="005C257A" w:rsidP="00607AAF">
      <w:pPr>
        <w:numPr>
          <w:ilvl w:val="0"/>
          <w:numId w:val="39"/>
        </w:numPr>
        <w:jc w:val="both"/>
      </w:pPr>
      <w:r w:rsidRPr="0043619F">
        <w:t>The Contractor should adhere to the accepted execution plan submitted by his under any circumstances without linking to the pending payment of the work &amp; also land acquisition problem if any.</w:t>
      </w:r>
    </w:p>
    <w:p w:rsidR="005C257A" w:rsidRPr="0043619F" w:rsidRDefault="005C257A" w:rsidP="00607AAF">
      <w:pPr>
        <w:numPr>
          <w:ilvl w:val="0"/>
          <w:numId w:val="39"/>
        </w:numPr>
        <w:jc w:val="both"/>
      </w:pPr>
      <w:r w:rsidRPr="0043619F">
        <w:t>Considering the availability of funds, the bill of the Agency will be paid.</w:t>
      </w:r>
    </w:p>
    <w:p w:rsidR="005C257A" w:rsidRPr="0043619F" w:rsidRDefault="005C257A" w:rsidP="00607AAF">
      <w:pPr>
        <w:numPr>
          <w:ilvl w:val="0"/>
          <w:numId w:val="39"/>
        </w:numPr>
        <w:jc w:val="both"/>
      </w:pPr>
      <w:r w:rsidRPr="0043619F">
        <w:t>Tenders from Joint ventures are not acceptable.</w:t>
      </w:r>
    </w:p>
    <w:p w:rsidR="005C257A" w:rsidRPr="0043619F" w:rsidRDefault="005C257A" w:rsidP="00607AAF">
      <w:pPr>
        <w:numPr>
          <w:ilvl w:val="0"/>
          <w:numId w:val="39"/>
        </w:numPr>
        <w:jc w:val="both"/>
      </w:pPr>
      <w:r w:rsidRPr="0043619F">
        <w:t>Relevant documents must be uploaded wherever necessary.</w:t>
      </w:r>
    </w:p>
    <w:p w:rsidR="005C257A" w:rsidRPr="0043619F" w:rsidRDefault="005C257A" w:rsidP="00607AAF">
      <w:pPr>
        <w:numPr>
          <w:ilvl w:val="0"/>
          <w:numId w:val="39"/>
        </w:numPr>
        <w:jc w:val="both"/>
      </w:pPr>
      <w:r w:rsidRPr="0043619F">
        <w:t>If any of the dates mentioned in the Calendar of events happened to be declared holiday, the next working day holds good for event.</w:t>
      </w:r>
    </w:p>
    <w:p w:rsidR="005C257A" w:rsidRPr="001A3A6D" w:rsidRDefault="005C257A" w:rsidP="00607AAF">
      <w:pPr>
        <w:numPr>
          <w:ilvl w:val="0"/>
          <w:numId w:val="39"/>
        </w:numPr>
        <w:jc w:val="both"/>
      </w:pPr>
      <w:r w:rsidRPr="001A3A6D">
        <w:t>Bidder should having Annual Turnover of more than Rs.100.00crores shall submit GST E-Invoice, while claiming the Bills under the above work.</w:t>
      </w:r>
    </w:p>
    <w:p w:rsidR="00F27869" w:rsidRDefault="00F27869" w:rsidP="00607AAF">
      <w:pPr>
        <w:numPr>
          <w:ilvl w:val="0"/>
          <w:numId w:val="39"/>
        </w:numPr>
        <w:jc w:val="both"/>
      </w:pPr>
      <w:r w:rsidRPr="001A3A6D">
        <w:t>The uploaded drawings are for Tender purpose only.</w:t>
      </w:r>
    </w:p>
    <w:p w:rsidR="00307962" w:rsidRPr="00276933" w:rsidRDefault="00307962" w:rsidP="00307962">
      <w:pPr>
        <w:pStyle w:val="ListParagraph"/>
        <w:numPr>
          <w:ilvl w:val="0"/>
          <w:numId w:val="39"/>
        </w:numPr>
        <w:spacing w:after="0"/>
        <w:jc w:val="both"/>
        <w:rPr>
          <w:rFonts w:ascii="Nudi 05 e" w:hAnsi="Nudi 05 e" w:cs="Tahoma"/>
          <w:bCs/>
          <w:sz w:val="20"/>
        </w:rPr>
      </w:pPr>
      <w:r w:rsidRPr="00307962">
        <w:rPr>
          <w:rFonts w:ascii="Nudi 05 e" w:hAnsi="Nudi 05 e" w:cs="Tahoma"/>
          <w:bCs/>
        </w:rPr>
        <w:t>¤zÉÃð±ÀPÀgÀPÀbÉÃj, UÀtÂ ªÀÄvÀÄÛ ¨sÀÆ«eÁÕ£À E¯ÁSÉ, £ÀA.49, R¤d ¨sÀªÀ£À, ¨ÉAUÀ¼ÀÆgÀÄ-01 gÀªÀgÀ ¸ÀÄvÉÆÛÃ¯É ¢£ÁAPÀ: 07.11.2023gÀ C£ÀéAiÀÄ ¸ÀPÁðj PÁªÀÄUÁjUÀ¼À°è §¼ÀPÉ ªÀiÁqÀÄªÀ G¥ÀR¤dUÀ½UÉ UÀtÂ ªÀÄvÀÄÛ ¨sÀÆ«eÁÕ£ÀE¯ÁSÉ¬ÄAzÀUÀtÂUÀÄwÛUÉUÉ ªÀÄAdÆgÀÄ ªÀiÁqÀ¯ÁzÀG¥ÀR¤dUÀtÂUÀÄwÛUÉzÁgÀjAzÀR¤dgÀªÁ£É ¥ÀgÀªÁ¤UÉ (</w:t>
      </w:r>
      <w:r w:rsidRPr="00307962">
        <w:rPr>
          <w:rFonts w:ascii="Cambria" w:hAnsi="Cambria" w:cs="Tahoma"/>
          <w:bCs/>
        </w:rPr>
        <w:t xml:space="preserve">MDP) </w:t>
      </w:r>
      <w:r w:rsidRPr="00307962">
        <w:rPr>
          <w:rFonts w:ascii="Nudi 05 e" w:hAnsi="Nudi 05 e" w:cs="Tahoma"/>
          <w:bCs/>
        </w:rPr>
        <w:t>UÀ¼À ¥ÀæwUÀ¼À£ÀÄß PÁªÀÄUÁjAiÀÄ ©°è£ÉÆA¢UÉ ®UÀwÛ¹ ¸À°è¸ÀvÀPÀÌzÀÄÝ.</w:t>
      </w:r>
      <w:r w:rsidR="00276933" w:rsidRPr="00276933">
        <w:rPr>
          <w:rFonts w:ascii="Nudi 05 e" w:hAnsi="Nudi 05 e"/>
          <w:sz w:val="24"/>
        </w:rPr>
        <w:t>vÀ¦àzÀÝ°è</w:t>
      </w:r>
      <w:r w:rsidR="00276933" w:rsidRPr="00276933">
        <w:rPr>
          <w:sz w:val="24"/>
        </w:rPr>
        <w:t>Royalty</w:t>
      </w:r>
      <w:r w:rsidR="00276933" w:rsidRPr="00276933">
        <w:rPr>
          <w:rFonts w:ascii="Nudi 05 e" w:hAnsi="Nudi 05 e"/>
          <w:sz w:val="24"/>
        </w:rPr>
        <w:t>AiÀÄ 5 ¥ÀlÄÖzÀAqÀªÀ£ÀÄß ©°è£À°è PÀrvÀUÉÆ½¸À¯ÁUÀÄªÀÅzÀÄ.</w:t>
      </w:r>
    </w:p>
    <w:p w:rsidR="005C257A" w:rsidRPr="0043619F" w:rsidRDefault="005C257A" w:rsidP="00307962">
      <w:pPr>
        <w:numPr>
          <w:ilvl w:val="0"/>
          <w:numId w:val="39"/>
        </w:numPr>
        <w:tabs>
          <w:tab w:val="num" w:pos="720"/>
        </w:tabs>
        <w:jc w:val="both"/>
      </w:pPr>
      <w:r w:rsidRPr="0043619F">
        <w:t xml:space="preserve">Further information about tendering can be had from </w:t>
      </w:r>
      <w:r w:rsidR="00090F0A" w:rsidRPr="0091434D">
        <w:rPr>
          <w:rFonts w:ascii="Cambria" w:hAnsi="Cambria"/>
          <w:color w:val="0000FF"/>
          <w:szCs w:val="24"/>
        </w:rPr>
        <w:t>https://kppp.karnataka.gov.in/#/portal/portal-home</w:t>
      </w:r>
      <w:r w:rsidR="00090F0A" w:rsidRPr="00381BC7">
        <w:rPr>
          <w:szCs w:val="24"/>
        </w:rPr>
        <w:tab/>
      </w:r>
      <w:r w:rsidRPr="0043619F">
        <w:t xml:space="preserve"> and office of the undersigned during office hours. (</w:t>
      </w:r>
      <w:r w:rsidR="0048060E">
        <w:t>08192</w:t>
      </w:r>
      <w:r w:rsidRPr="0043619F">
        <w:t>-2</w:t>
      </w:r>
      <w:r w:rsidR="0048060E">
        <w:t>64669</w:t>
      </w:r>
      <w:r w:rsidRPr="0043619F">
        <w:t>)</w:t>
      </w:r>
      <w:r w:rsidR="00217A1C">
        <w:t>.</w:t>
      </w:r>
    </w:p>
    <w:p w:rsidR="00640F24" w:rsidRDefault="005C257A" w:rsidP="005C257A">
      <w:pPr>
        <w:numPr>
          <w:ilvl w:val="0"/>
          <w:numId w:val="39"/>
        </w:numPr>
        <w:tabs>
          <w:tab w:val="num" w:pos="720"/>
        </w:tabs>
        <w:jc w:val="both"/>
        <w:rPr>
          <w:szCs w:val="24"/>
        </w:rPr>
      </w:pPr>
      <w:r w:rsidRPr="0043619F">
        <w:t>Further corrigendum/modifications/</w:t>
      </w:r>
      <w:r w:rsidRPr="0013639A">
        <w:t>corrections</w:t>
      </w:r>
      <w:r w:rsidR="00EC566F" w:rsidRPr="0013639A">
        <w:t>/addendum</w:t>
      </w:r>
      <w:r w:rsidRPr="0043619F">
        <w:t xml:space="preserve"> if any can be had from </w:t>
      </w:r>
      <w:r w:rsidR="00381BC7" w:rsidRPr="0091434D">
        <w:rPr>
          <w:rFonts w:ascii="Cambria" w:hAnsi="Cambria"/>
          <w:color w:val="0000FF"/>
          <w:szCs w:val="24"/>
        </w:rPr>
        <w:t>https://kppp.karnataka.gov.in/#/portal/portal-home</w:t>
      </w:r>
      <w:r w:rsidR="00217A1C">
        <w:rPr>
          <w:rFonts w:ascii="Cambria" w:hAnsi="Cambria"/>
          <w:color w:val="0000FF"/>
          <w:szCs w:val="24"/>
        </w:rPr>
        <w:t>.</w:t>
      </w:r>
      <w:r w:rsidRPr="00381BC7">
        <w:rPr>
          <w:szCs w:val="24"/>
        </w:rPr>
        <w:tab/>
      </w:r>
      <w:r w:rsidRPr="00381BC7">
        <w:rPr>
          <w:szCs w:val="24"/>
        </w:rPr>
        <w:tab/>
      </w:r>
      <w:r w:rsidRPr="00381BC7">
        <w:rPr>
          <w:szCs w:val="24"/>
        </w:rPr>
        <w:tab/>
      </w:r>
      <w:r w:rsidRPr="00381BC7">
        <w:rPr>
          <w:szCs w:val="24"/>
        </w:rPr>
        <w:tab/>
      </w:r>
      <w:r w:rsidRPr="00381BC7">
        <w:rPr>
          <w:szCs w:val="24"/>
        </w:rPr>
        <w:tab/>
      </w:r>
      <w:r w:rsidRPr="00381BC7">
        <w:rPr>
          <w:szCs w:val="24"/>
        </w:rPr>
        <w:tab/>
      </w:r>
      <w:r w:rsidRPr="00381BC7">
        <w:rPr>
          <w:szCs w:val="24"/>
        </w:rPr>
        <w:tab/>
      </w:r>
    </w:p>
    <w:p w:rsidR="00553329" w:rsidRPr="00381BC7" w:rsidRDefault="00485977" w:rsidP="00640F24">
      <w:pPr>
        <w:ind w:left="5922" w:firstLine="436"/>
        <w:jc w:val="both"/>
        <w:rPr>
          <w:szCs w:val="24"/>
        </w:rPr>
      </w:pPr>
      <w:r w:rsidRPr="00381BC7">
        <w:rPr>
          <w:szCs w:val="24"/>
        </w:rPr>
        <w:t>Sd/-</w:t>
      </w:r>
    </w:p>
    <w:p w:rsidR="00034E49" w:rsidRDefault="005C257A" w:rsidP="005C257A">
      <w:pPr>
        <w:pStyle w:val="style3"/>
        <w:tabs>
          <w:tab w:val="num" w:pos="720"/>
        </w:tabs>
        <w:spacing w:before="0" w:beforeAutospacing="0" w:after="0" w:afterAutospacing="0"/>
        <w:ind w:left="720" w:hanging="360"/>
        <w:rPr>
          <w:rFonts w:ascii="Times New Roman" w:hAnsi="Times New Roman"/>
          <w:sz w:val="24"/>
          <w:szCs w:val="24"/>
        </w:rPr>
      </w:pPr>
      <w:r w:rsidRPr="0043619F">
        <w:rPr>
          <w:rFonts w:ascii="Times New Roman" w:hAnsi="Times New Roman"/>
          <w:sz w:val="24"/>
          <w:szCs w:val="24"/>
        </w:rPr>
        <w:t xml:space="preserve">Executive Engineer, </w:t>
      </w:r>
      <w:r w:rsidRPr="0043619F">
        <w:rPr>
          <w:rFonts w:ascii="Times New Roman" w:hAnsi="Times New Roman"/>
          <w:sz w:val="24"/>
          <w:szCs w:val="24"/>
        </w:rPr>
        <w:br/>
        <w:t xml:space="preserve">                                                                      Karnataka Neeravari Nigam Limited,                                                               </w:t>
      </w:r>
    </w:p>
    <w:p w:rsidR="005C257A" w:rsidRDefault="00034E49" w:rsidP="005C257A">
      <w:pPr>
        <w:pStyle w:val="style3"/>
        <w:tabs>
          <w:tab w:val="num" w:pos="720"/>
        </w:tabs>
        <w:spacing w:before="0" w:beforeAutospacing="0" w:after="0" w:afterAutospacing="0"/>
        <w:ind w:left="720" w:hanging="360"/>
        <w:rPr>
          <w:rFonts w:ascii="Times New Roman" w:hAnsi="Times New Roman"/>
          <w:sz w:val="24"/>
          <w:szCs w:val="24"/>
        </w:rPr>
      </w:pPr>
      <w:r>
        <w:rPr>
          <w:rFonts w:ascii="Times New Roman" w:hAnsi="Times New Roman"/>
          <w:sz w:val="24"/>
          <w:szCs w:val="24"/>
        </w:rPr>
        <w:t xml:space="preserve">                                                                         No.5 Bhadra canal Division, Davanagere</w:t>
      </w:r>
    </w:p>
    <w:p w:rsidR="0044082E" w:rsidRDefault="0044082E" w:rsidP="005C257A">
      <w:pPr>
        <w:pStyle w:val="style3"/>
        <w:tabs>
          <w:tab w:val="num" w:pos="720"/>
        </w:tabs>
        <w:spacing w:before="0" w:beforeAutospacing="0" w:after="0" w:afterAutospacing="0"/>
        <w:ind w:left="720" w:hanging="360"/>
        <w:rPr>
          <w:rFonts w:ascii="Times New Roman" w:hAnsi="Times New Roman"/>
          <w:sz w:val="24"/>
          <w:szCs w:val="24"/>
        </w:rPr>
      </w:pPr>
    </w:p>
    <w:p w:rsidR="00553329" w:rsidRPr="0013606B" w:rsidRDefault="00553329" w:rsidP="00607AAF">
      <w:pPr>
        <w:pStyle w:val="style3"/>
        <w:numPr>
          <w:ilvl w:val="0"/>
          <w:numId w:val="37"/>
        </w:numPr>
        <w:tabs>
          <w:tab w:val="clear" w:pos="1410"/>
          <w:tab w:val="left" w:pos="630"/>
          <w:tab w:val="num" w:pos="810"/>
        </w:tabs>
        <w:spacing w:before="0" w:beforeAutospacing="0"/>
        <w:ind w:left="630"/>
        <w:jc w:val="both"/>
        <w:rPr>
          <w:rFonts w:ascii="Times New Roman" w:hAnsi="Times New Roman"/>
          <w:sz w:val="24"/>
          <w:szCs w:val="24"/>
        </w:rPr>
      </w:pPr>
      <w:r w:rsidRPr="0013606B">
        <w:rPr>
          <w:rFonts w:ascii="Times New Roman" w:hAnsi="Times New Roman"/>
          <w:sz w:val="24"/>
          <w:szCs w:val="24"/>
        </w:rPr>
        <w:t>Copy submitted to the Personal Secretary to Hon’able Irrigation Minister, Water Resources Department, VidhanaSoudha, Bangalore for kind information.</w:t>
      </w:r>
    </w:p>
    <w:p w:rsidR="005C257A" w:rsidRPr="0043619F" w:rsidRDefault="005C257A" w:rsidP="00607AAF">
      <w:pPr>
        <w:pStyle w:val="style3"/>
        <w:numPr>
          <w:ilvl w:val="0"/>
          <w:numId w:val="37"/>
        </w:numPr>
        <w:tabs>
          <w:tab w:val="clear" w:pos="1410"/>
          <w:tab w:val="left" w:pos="630"/>
          <w:tab w:val="num" w:pos="810"/>
        </w:tabs>
        <w:spacing w:before="0" w:beforeAutospacing="0"/>
        <w:ind w:left="630"/>
        <w:jc w:val="both"/>
        <w:rPr>
          <w:rFonts w:ascii="Times New Roman" w:hAnsi="Times New Roman"/>
          <w:sz w:val="24"/>
          <w:szCs w:val="24"/>
        </w:rPr>
      </w:pPr>
      <w:r w:rsidRPr="0043619F">
        <w:rPr>
          <w:rFonts w:ascii="Times New Roman" w:hAnsi="Times New Roman"/>
          <w:sz w:val="24"/>
          <w:szCs w:val="24"/>
        </w:rPr>
        <w:t>Copy submitted to the Managing Director, KNNL, 4th Floor, Coffee Board building, No.1, Dr. B.R. AmbedkarVeedhi, Bangalore – 01 for kind information.</w:t>
      </w:r>
    </w:p>
    <w:p w:rsidR="005C257A" w:rsidRPr="0043619F" w:rsidRDefault="005C257A" w:rsidP="00607AAF">
      <w:pPr>
        <w:pStyle w:val="style3"/>
        <w:numPr>
          <w:ilvl w:val="0"/>
          <w:numId w:val="37"/>
        </w:numPr>
        <w:tabs>
          <w:tab w:val="clear" w:pos="1410"/>
          <w:tab w:val="left" w:pos="630"/>
          <w:tab w:val="num" w:pos="810"/>
        </w:tabs>
        <w:spacing w:before="0" w:beforeAutospacing="0"/>
        <w:ind w:left="630"/>
        <w:jc w:val="both"/>
        <w:rPr>
          <w:rFonts w:ascii="Times New Roman" w:hAnsi="Times New Roman"/>
          <w:sz w:val="24"/>
          <w:szCs w:val="24"/>
        </w:rPr>
      </w:pPr>
      <w:r w:rsidRPr="0043619F">
        <w:rPr>
          <w:rFonts w:ascii="Times New Roman" w:hAnsi="Times New Roman"/>
          <w:sz w:val="24"/>
          <w:szCs w:val="24"/>
        </w:rPr>
        <w:t>Copy submitted to Chief Engineer, KNNL, UpperTunga Project Zone. Shivamoga, for kind information.</w:t>
      </w:r>
    </w:p>
    <w:p w:rsidR="005C257A" w:rsidRPr="0043619F" w:rsidRDefault="005C257A" w:rsidP="00607AAF">
      <w:pPr>
        <w:pStyle w:val="style3"/>
        <w:numPr>
          <w:ilvl w:val="0"/>
          <w:numId w:val="37"/>
        </w:numPr>
        <w:tabs>
          <w:tab w:val="clear" w:pos="1410"/>
          <w:tab w:val="left" w:pos="630"/>
          <w:tab w:val="num" w:pos="810"/>
        </w:tabs>
        <w:spacing w:before="0" w:beforeAutospacing="0"/>
        <w:ind w:left="630"/>
        <w:jc w:val="both"/>
        <w:rPr>
          <w:rFonts w:ascii="Times New Roman" w:hAnsi="Times New Roman"/>
          <w:sz w:val="24"/>
          <w:szCs w:val="24"/>
        </w:rPr>
      </w:pPr>
      <w:r w:rsidRPr="0043619F">
        <w:rPr>
          <w:rFonts w:ascii="Times New Roman" w:hAnsi="Times New Roman"/>
          <w:sz w:val="24"/>
          <w:szCs w:val="24"/>
        </w:rPr>
        <w:t xml:space="preserve">Copy submitted to Superintending Engineer, KNNL, </w:t>
      </w:r>
      <w:r w:rsidR="00517B80">
        <w:rPr>
          <w:rFonts w:ascii="Times New Roman" w:hAnsi="Times New Roman"/>
          <w:sz w:val="24"/>
          <w:szCs w:val="24"/>
        </w:rPr>
        <w:t>Bhadra</w:t>
      </w:r>
      <w:r w:rsidRPr="0043619F">
        <w:rPr>
          <w:rFonts w:ascii="Times New Roman" w:hAnsi="Times New Roman"/>
          <w:sz w:val="24"/>
          <w:szCs w:val="24"/>
        </w:rPr>
        <w:t xml:space="preserve"> Project Circle, </w:t>
      </w:r>
      <w:r w:rsidR="00517B80">
        <w:rPr>
          <w:rFonts w:ascii="Times New Roman" w:hAnsi="Times New Roman"/>
          <w:sz w:val="24"/>
          <w:szCs w:val="24"/>
        </w:rPr>
        <w:t>B.R.P</w:t>
      </w:r>
      <w:r w:rsidRPr="0043619F">
        <w:rPr>
          <w:rFonts w:ascii="Times New Roman" w:hAnsi="Times New Roman"/>
          <w:sz w:val="24"/>
          <w:szCs w:val="24"/>
        </w:rPr>
        <w:t xml:space="preserve"> for kind information.</w:t>
      </w:r>
    </w:p>
    <w:p w:rsidR="005C257A" w:rsidRPr="0043619F" w:rsidRDefault="005C257A" w:rsidP="00607AAF">
      <w:pPr>
        <w:pStyle w:val="style3"/>
        <w:numPr>
          <w:ilvl w:val="0"/>
          <w:numId w:val="37"/>
        </w:numPr>
        <w:tabs>
          <w:tab w:val="clear" w:pos="1410"/>
          <w:tab w:val="left" w:pos="630"/>
          <w:tab w:val="num" w:pos="810"/>
        </w:tabs>
        <w:spacing w:before="0" w:beforeAutospacing="0"/>
        <w:ind w:left="630"/>
        <w:jc w:val="both"/>
        <w:rPr>
          <w:rFonts w:ascii="Times New Roman" w:hAnsi="Times New Roman"/>
          <w:sz w:val="24"/>
          <w:szCs w:val="24"/>
        </w:rPr>
      </w:pPr>
      <w:r w:rsidRPr="0043619F">
        <w:rPr>
          <w:rFonts w:ascii="Times New Roman" w:hAnsi="Times New Roman"/>
          <w:sz w:val="24"/>
          <w:szCs w:val="24"/>
        </w:rPr>
        <w:t>Copy submitted to Chief Administrative Office/Chief accounts Officers, Karnataka Neeravari Nigam Limited, Central Office, Srinagara Circle, Vijaya Complex, Haliyala Road, Dharwad for kind information.</w:t>
      </w:r>
    </w:p>
    <w:p w:rsidR="008D1141" w:rsidRDefault="005C257A" w:rsidP="00607AAF">
      <w:pPr>
        <w:pStyle w:val="style3"/>
        <w:numPr>
          <w:ilvl w:val="0"/>
          <w:numId w:val="37"/>
        </w:numPr>
        <w:tabs>
          <w:tab w:val="clear" w:pos="1410"/>
          <w:tab w:val="left" w:pos="630"/>
          <w:tab w:val="num" w:pos="810"/>
        </w:tabs>
        <w:spacing w:before="0" w:beforeAutospacing="0"/>
        <w:ind w:left="630"/>
        <w:jc w:val="both"/>
        <w:rPr>
          <w:rFonts w:ascii="Times New Roman" w:hAnsi="Times New Roman"/>
          <w:sz w:val="24"/>
          <w:szCs w:val="24"/>
        </w:rPr>
      </w:pPr>
      <w:r w:rsidRPr="0043619F">
        <w:rPr>
          <w:rFonts w:ascii="Times New Roman" w:hAnsi="Times New Roman"/>
          <w:sz w:val="24"/>
          <w:szCs w:val="24"/>
        </w:rPr>
        <w:t>Copy forwarded to the Assistant Executive Engineer, No-</w:t>
      </w:r>
      <w:r w:rsidR="00D3465A">
        <w:rPr>
          <w:rFonts w:ascii="Times New Roman" w:hAnsi="Times New Roman"/>
          <w:sz w:val="24"/>
          <w:szCs w:val="24"/>
        </w:rPr>
        <w:t>1</w:t>
      </w:r>
      <w:r w:rsidR="008D1141">
        <w:rPr>
          <w:rFonts w:ascii="Times New Roman" w:hAnsi="Times New Roman"/>
          <w:sz w:val="24"/>
          <w:szCs w:val="24"/>
        </w:rPr>
        <w:t>,</w:t>
      </w:r>
      <w:r w:rsidR="00D3465A">
        <w:rPr>
          <w:rFonts w:ascii="Times New Roman" w:hAnsi="Times New Roman"/>
          <w:sz w:val="24"/>
          <w:szCs w:val="24"/>
        </w:rPr>
        <w:t>2</w:t>
      </w:r>
      <w:r w:rsidR="008D1141">
        <w:rPr>
          <w:rFonts w:ascii="Times New Roman" w:hAnsi="Times New Roman"/>
          <w:sz w:val="24"/>
          <w:szCs w:val="24"/>
        </w:rPr>
        <w:t>, 3 &amp; 4Bhadra canal</w:t>
      </w:r>
      <w:r w:rsidRPr="0043619F">
        <w:rPr>
          <w:rFonts w:ascii="Times New Roman" w:hAnsi="Times New Roman"/>
          <w:sz w:val="24"/>
          <w:szCs w:val="24"/>
        </w:rPr>
        <w:t xml:space="preserve"> Sub-Division, </w:t>
      </w:r>
      <w:r w:rsidR="008D1141">
        <w:rPr>
          <w:rFonts w:ascii="Times New Roman" w:hAnsi="Times New Roman"/>
          <w:sz w:val="24"/>
          <w:szCs w:val="24"/>
        </w:rPr>
        <w:t>Davanagere, Thyavangi and Harihara</w:t>
      </w:r>
      <w:r w:rsidRPr="0043619F">
        <w:rPr>
          <w:rFonts w:ascii="Times New Roman" w:hAnsi="Times New Roman"/>
          <w:sz w:val="24"/>
          <w:szCs w:val="24"/>
        </w:rPr>
        <w:t xml:space="preserve"> for information and necessary action.</w:t>
      </w:r>
    </w:p>
    <w:p w:rsidR="005C257A" w:rsidRPr="0043619F" w:rsidRDefault="005C257A" w:rsidP="00607AAF">
      <w:pPr>
        <w:pStyle w:val="style3"/>
        <w:numPr>
          <w:ilvl w:val="0"/>
          <w:numId w:val="37"/>
        </w:numPr>
        <w:tabs>
          <w:tab w:val="clear" w:pos="1410"/>
          <w:tab w:val="left" w:pos="630"/>
          <w:tab w:val="num" w:pos="810"/>
          <w:tab w:val="left" w:pos="2940"/>
        </w:tabs>
        <w:spacing w:before="0" w:beforeAutospacing="0" w:after="0" w:afterAutospacing="0"/>
        <w:ind w:left="630"/>
        <w:jc w:val="both"/>
        <w:rPr>
          <w:rFonts w:ascii="Times New Roman" w:hAnsi="Times New Roman"/>
          <w:sz w:val="24"/>
          <w:szCs w:val="24"/>
        </w:rPr>
      </w:pPr>
      <w:r w:rsidRPr="008D1141">
        <w:rPr>
          <w:rFonts w:asciiTheme="majorHAnsi" w:hAnsiTheme="majorHAnsi"/>
          <w:sz w:val="24"/>
          <w:szCs w:val="24"/>
        </w:rPr>
        <w:t xml:space="preserve">Copy to Division </w:t>
      </w:r>
      <w:r w:rsidRPr="0043619F">
        <w:rPr>
          <w:rFonts w:ascii="Times New Roman" w:hAnsi="Times New Roman"/>
          <w:sz w:val="24"/>
          <w:szCs w:val="24"/>
        </w:rPr>
        <w:t>Account Branch</w:t>
      </w:r>
      <w:r w:rsidR="00217A1C">
        <w:rPr>
          <w:rFonts w:ascii="Times New Roman" w:hAnsi="Times New Roman"/>
          <w:sz w:val="24"/>
          <w:szCs w:val="24"/>
        </w:rPr>
        <w:t>.</w:t>
      </w:r>
    </w:p>
    <w:p w:rsidR="005C257A" w:rsidRPr="0043619F" w:rsidRDefault="005C257A" w:rsidP="00607AAF">
      <w:pPr>
        <w:pStyle w:val="style3"/>
        <w:numPr>
          <w:ilvl w:val="0"/>
          <w:numId w:val="37"/>
        </w:numPr>
        <w:tabs>
          <w:tab w:val="clear" w:pos="1410"/>
          <w:tab w:val="left" w:pos="630"/>
          <w:tab w:val="num" w:pos="810"/>
          <w:tab w:val="left" w:pos="2940"/>
        </w:tabs>
        <w:spacing w:before="0" w:beforeAutospacing="0" w:after="0" w:afterAutospacing="0"/>
        <w:ind w:left="630"/>
        <w:jc w:val="both"/>
        <w:rPr>
          <w:rFonts w:ascii="Times New Roman" w:hAnsi="Times New Roman"/>
          <w:sz w:val="24"/>
          <w:szCs w:val="24"/>
        </w:rPr>
      </w:pPr>
      <w:r w:rsidRPr="0043619F">
        <w:rPr>
          <w:rFonts w:ascii="Times New Roman" w:hAnsi="Times New Roman"/>
          <w:sz w:val="24"/>
          <w:szCs w:val="24"/>
        </w:rPr>
        <w:t>Notice Board</w:t>
      </w:r>
      <w:r w:rsidR="00217A1C">
        <w:rPr>
          <w:rFonts w:ascii="Times New Roman" w:hAnsi="Times New Roman"/>
          <w:sz w:val="24"/>
          <w:szCs w:val="24"/>
        </w:rPr>
        <w:t>.</w:t>
      </w:r>
      <w:r w:rsidRPr="0043619F">
        <w:rPr>
          <w:rFonts w:ascii="Times New Roman" w:hAnsi="Times New Roman"/>
          <w:sz w:val="24"/>
          <w:szCs w:val="24"/>
        </w:rPr>
        <w:tab/>
      </w:r>
      <w:r w:rsidRPr="0043619F">
        <w:rPr>
          <w:rFonts w:ascii="Times New Roman" w:hAnsi="Times New Roman"/>
          <w:sz w:val="24"/>
          <w:szCs w:val="24"/>
        </w:rPr>
        <w:tab/>
      </w:r>
      <w:r w:rsidRPr="0043619F">
        <w:rPr>
          <w:rFonts w:ascii="Times New Roman" w:hAnsi="Times New Roman"/>
          <w:sz w:val="24"/>
          <w:szCs w:val="24"/>
        </w:rPr>
        <w:tab/>
      </w:r>
      <w:r w:rsidRPr="0043619F">
        <w:rPr>
          <w:rFonts w:ascii="Times New Roman" w:hAnsi="Times New Roman"/>
          <w:sz w:val="24"/>
          <w:szCs w:val="24"/>
        </w:rPr>
        <w:tab/>
      </w:r>
    </w:p>
    <w:p w:rsidR="005C257A" w:rsidRPr="0043619F" w:rsidRDefault="005C257A" w:rsidP="005C257A">
      <w:pPr>
        <w:pStyle w:val="style3"/>
        <w:tabs>
          <w:tab w:val="left" w:pos="630"/>
          <w:tab w:val="left" w:pos="2940"/>
        </w:tabs>
        <w:spacing w:before="0" w:beforeAutospacing="0" w:after="0" w:afterAutospacing="0"/>
        <w:ind w:left="630"/>
        <w:jc w:val="both"/>
        <w:rPr>
          <w:rFonts w:ascii="Times New Roman" w:hAnsi="Times New Roman"/>
          <w:sz w:val="24"/>
          <w:szCs w:val="24"/>
        </w:rPr>
      </w:pPr>
      <w:r w:rsidRPr="0043619F">
        <w:rPr>
          <w:rFonts w:ascii="Times New Roman" w:hAnsi="Times New Roman"/>
          <w:sz w:val="24"/>
          <w:szCs w:val="24"/>
        </w:rPr>
        <w:tab/>
      </w:r>
      <w:r w:rsidRPr="0043619F">
        <w:rPr>
          <w:rFonts w:ascii="Times New Roman" w:hAnsi="Times New Roman"/>
          <w:sz w:val="24"/>
          <w:szCs w:val="24"/>
        </w:rPr>
        <w:tab/>
      </w:r>
    </w:p>
    <w:p w:rsidR="005C257A" w:rsidRPr="0043619F" w:rsidRDefault="005C257A" w:rsidP="005C257A">
      <w:pPr>
        <w:pStyle w:val="style3"/>
        <w:tabs>
          <w:tab w:val="left" w:pos="630"/>
          <w:tab w:val="left" w:pos="2940"/>
        </w:tabs>
        <w:spacing w:before="0" w:beforeAutospacing="0" w:after="0" w:afterAutospacing="0"/>
        <w:ind w:left="630"/>
        <w:jc w:val="both"/>
        <w:rPr>
          <w:rFonts w:ascii="Times New Roman" w:hAnsi="Times New Roman"/>
          <w:sz w:val="24"/>
          <w:szCs w:val="24"/>
        </w:rPr>
      </w:pPr>
      <w:r w:rsidRPr="0043619F">
        <w:rPr>
          <w:rFonts w:ascii="Times New Roman" w:hAnsi="Times New Roman"/>
          <w:sz w:val="24"/>
          <w:szCs w:val="24"/>
        </w:rPr>
        <w:tab/>
      </w:r>
    </w:p>
    <w:p w:rsidR="005C257A" w:rsidRPr="0043619F" w:rsidRDefault="005C257A" w:rsidP="0048418E">
      <w:pPr>
        <w:pStyle w:val="style3"/>
        <w:tabs>
          <w:tab w:val="left" w:pos="630"/>
          <w:tab w:val="left" w:pos="2940"/>
        </w:tabs>
        <w:spacing w:before="0" w:beforeAutospacing="0" w:after="0" w:afterAutospacing="0"/>
        <w:ind w:left="5202"/>
        <w:jc w:val="center"/>
        <w:rPr>
          <w:rFonts w:ascii="Times New Roman" w:hAnsi="Times New Roman"/>
          <w:sz w:val="24"/>
          <w:szCs w:val="24"/>
        </w:rPr>
      </w:pPr>
      <w:r w:rsidRPr="0043619F">
        <w:rPr>
          <w:rFonts w:ascii="Times New Roman" w:hAnsi="Times New Roman"/>
          <w:sz w:val="24"/>
          <w:szCs w:val="24"/>
        </w:rPr>
        <w:t>Executive Engineer</w:t>
      </w:r>
    </w:p>
    <w:p w:rsidR="005C257A" w:rsidRPr="0043619F" w:rsidRDefault="005C257A" w:rsidP="0048418E">
      <w:pPr>
        <w:pStyle w:val="style3"/>
        <w:tabs>
          <w:tab w:val="left" w:pos="630"/>
          <w:tab w:val="left" w:pos="2940"/>
        </w:tabs>
        <w:spacing w:before="0" w:beforeAutospacing="0" w:after="0" w:afterAutospacing="0"/>
        <w:ind w:left="5202"/>
        <w:jc w:val="center"/>
        <w:rPr>
          <w:rFonts w:ascii="Times New Roman" w:hAnsi="Times New Roman"/>
          <w:sz w:val="24"/>
          <w:szCs w:val="24"/>
        </w:rPr>
      </w:pPr>
      <w:r w:rsidRPr="0043619F">
        <w:rPr>
          <w:rFonts w:ascii="Times New Roman" w:hAnsi="Times New Roman"/>
          <w:sz w:val="24"/>
          <w:szCs w:val="24"/>
        </w:rPr>
        <w:t>Karnataka Neeravari Nigam Limited</w:t>
      </w:r>
    </w:p>
    <w:p w:rsidR="005C257A" w:rsidRPr="0043619F" w:rsidRDefault="00034E49" w:rsidP="0048418E">
      <w:pPr>
        <w:pStyle w:val="style3"/>
        <w:tabs>
          <w:tab w:val="left" w:pos="630"/>
          <w:tab w:val="left" w:pos="2940"/>
        </w:tabs>
        <w:spacing w:before="0" w:beforeAutospacing="0" w:after="0" w:afterAutospacing="0"/>
        <w:ind w:left="5202"/>
        <w:jc w:val="center"/>
        <w:rPr>
          <w:rFonts w:ascii="Times New Roman" w:hAnsi="Times New Roman"/>
          <w:sz w:val="24"/>
          <w:szCs w:val="24"/>
        </w:rPr>
      </w:pPr>
      <w:r>
        <w:rPr>
          <w:rFonts w:ascii="Times New Roman" w:hAnsi="Times New Roman"/>
          <w:sz w:val="24"/>
          <w:szCs w:val="24"/>
        </w:rPr>
        <w:t>No.5 Bhadra canal</w:t>
      </w:r>
      <w:r w:rsidR="005C257A" w:rsidRPr="0043619F">
        <w:rPr>
          <w:rFonts w:ascii="Times New Roman" w:hAnsi="Times New Roman"/>
          <w:sz w:val="24"/>
          <w:szCs w:val="24"/>
        </w:rPr>
        <w:t xml:space="preserve"> Division</w:t>
      </w:r>
    </w:p>
    <w:p w:rsidR="005C257A" w:rsidRPr="0043619F" w:rsidRDefault="00034E49" w:rsidP="0048418E">
      <w:pPr>
        <w:pStyle w:val="style3"/>
        <w:tabs>
          <w:tab w:val="left" w:pos="630"/>
          <w:tab w:val="left" w:pos="2940"/>
        </w:tabs>
        <w:spacing w:before="0" w:beforeAutospacing="0" w:after="0" w:afterAutospacing="0"/>
        <w:ind w:left="5202"/>
        <w:jc w:val="center"/>
        <w:rPr>
          <w:rFonts w:ascii="Times New Roman" w:hAnsi="Times New Roman"/>
          <w:sz w:val="24"/>
          <w:szCs w:val="24"/>
        </w:rPr>
      </w:pPr>
      <w:r>
        <w:rPr>
          <w:rFonts w:ascii="Times New Roman" w:hAnsi="Times New Roman"/>
          <w:sz w:val="24"/>
          <w:szCs w:val="24"/>
        </w:rPr>
        <w:t>Davanagere</w:t>
      </w:r>
    </w:p>
    <w:p w:rsidR="005C257A" w:rsidRDefault="005C257A" w:rsidP="008C1C28">
      <w:pPr>
        <w:tabs>
          <w:tab w:val="left" w:pos="1440"/>
        </w:tabs>
        <w:contextualSpacing/>
        <w:rPr>
          <w:rFonts w:ascii="Arial" w:hAnsi="Arial" w:cs="Arial"/>
          <w:b/>
        </w:rPr>
      </w:pPr>
    </w:p>
    <w:p w:rsidR="00C26E71" w:rsidRDefault="00C26E71"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4082E" w:rsidRDefault="0044082E"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4082E" w:rsidRDefault="0044082E"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A14490" w:rsidRPr="004D6C5F" w:rsidRDefault="00A14490" w:rsidP="00A14490">
      <w:pPr>
        <w:pBdr>
          <w:top w:val="double" w:sz="4" w:space="1" w:color="auto"/>
          <w:left w:val="double" w:sz="4" w:space="27" w:color="auto"/>
          <w:bottom w:val="double" w:sz="4" w:space="31" w:color="auto"/>
          <w:right w:val="double" w:sz="4" w:space="4" w:color="auto"/>
        </w:pBdr>
        <w:rPr>
          <w:szCs w:val="24"/>
        </w:rPr>
      </w:pPr>
    </w:p>
    <w:p w:rsidR="00A14490" w:rsidRPr="004D6C5F"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Pr="00882D66" w:rsidRDefault="00A14490" w:rsidP="00A14490">
      <w:pPr>
        <w:pStyle w:val="Title"/>
        <w:pBdr>
          <w:top w:val="double" w:sz="4" w:space="1" w:color="auto"/>
          <w:left w:val="double" w:sz="4" w:space="27" w:color="auto"/>
          <w:bottom w:val="double" w:sz="4" w:space="31" w:color="auto"/>
          <w:right w:val="double" w:sz="4" w:space="4" w:color="auto"/>
        </w:pBdr>
        <w:rPr>
          <w:sz w:val="40"/>
        </w:rPr>
      </w:pPr>
      <w:r w:rsidRPr="00882D66">
        <w:rPr>
          <w:sz w:val="40"/>
        </w:rPr>
        <w:t>SECTION – 2</w:t>
      </w:r>
    </w:p>
    <w:p w:rsidR="00A14490" w:rsidRPr="00882D66" w:rsidRDefault="00A14490" w:rsidP="00A14490">
      <w:pPr>
        <w:pBdr>
          <w:top w:val="double" w:sz="4" w:space="1" w:color="auto"/>
          <w:left w:val="double" w:sz="4" w:space="27" w:color="auto"/>
          <w:bottom w:val="double" w:sz="4" w:space="31" w:color="auto"/>
          <w:right w:val="double" w:sz="4" w:space="4" w:color="auto"/>
        </w:pBdr>
        <w:jc w:val="center"/>
        <w:rPr>
          <w:b/>
          <w:bCs/>
          <w:sz w:val="28"/>
        </w:rPr>
      </w:pPr>
    </w:p>
    <w:p w:rsidR="00A14490" w:rsidRPr="00882D66" w:rsidRDefault="00A14490" w:rsidP="00A14490">
      <w:pPr>
        <w:pBdr>
          <w:top w:val="double" w:sz="4" w:space="1" w:color="auto"/>
          <w:left w:val="double" w:sz="4" w:space="27" w:color="auto"/>
          <w:bottom w:val="double" w:sz="4" w:space="31" w:color="auto"/>
          <w:right w:val="double" w:sz="4" w:space="4" w:color="auto"/>
        </w:pBdr>
        <w:jc w:val="center"/>
        <w:rPr>
          <w:b/>
          <w:bCs/>
          <w:sz w:val="28"/>
        </w:rPr>
      </w:pPr>
      <w:r w:rsidRPr="00882D66">
        <w:rPr>
          <w:rFonts w:eastAsia="Batang"/>
          <w:b/>
          <w:spacing w:val="40"/>
          <w:sz w:val="48"/>
        </w:rPr>
        <w:t>INSTRUCTIONS TO THE TENDERERS (ITT)</w:t>
      </w: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A14490" w:rsidRDefault="00A14490" w:rsidP="00A14490">
      <w:pPr>
        <w:pBdr>
          <w:top w:val="double" w:sz="4" w:space="1" w:color="auto"/>
          <w:left w:val="double" w:sz="4" w:space="27" w:color="auto"/>
          <w:bottom w:val="double" w:sz="4" w:space="31" w:color="auto"/>
          <w:right w:val="double" w:sz="4" w:space="4" w:color="auto"/>
        </w:pBdr>
        <w:rPr>
          <w:szCs w:val="24"/>
        </w:rPr>
      </w:pPr>
    </w:p>
    <w:p w:rsidR="0013606B" w:rsidRDefault="0013606B" w:rsidP="00A14490">
      <w:pPr>
        <w:pBdr>
          <w:top w:val="double" w:sz="4" w:space="1" w:color="auto"/>
          <w:left w:val="double" w:sz="4" w:space="27" w:color="auto"/>
          <w:bottom w:val="double" w:sz="4" w:space="31" w:color="auto"/>
          <w:right w:val="double" w:sz="4" w:space="4" w:color="auto"/>
        </w:pBdr>
        <w:rPr>
          <w:szCs w:val="24"/>
        </w:rPr>
      </w:pPr>
    </w:p>
    <w:p w:rsidR="0013606B" w:rsidRDefault="0013606B" w:rsidP="00A14490">
      <w:pPr>
        <w:pBdr>
          <w:top w:val="double" w:sz="4" w:space="1" w:color="auto"/>
          <w:left w:val="double" w:sz="4" w:space="27" w:color="auto"/>
          <w:bottom w:val="double" w:sz="4" w:space="31" w:color="auto"/>
          <w:right w:val="double" w:sz="4" w:space="4" w:color="auto"/>
        </w:pBdr>
        <w:rPr>
          <w:szCs w:val="24"/>
        </w:rPr>
      </w:pPr>
    </w:p>
    <w:p w:rsidR="0013606B" w:rsidRDefault="0013606B" w:rsidP="00A14490">
      <w:pPr>
        <w:pBdr>
          <w:top w:val="double" w:sz="4" w:space="1" w:color="auto"/>
          <w:left w:val="double" w:sz="4" w:space="27" w:color="auto"/>
          <w:bottom w:val="double" w:sz="4" w:space="31" w:color="auto"/>
          <w:right w:val="double" w:sz="4" w:space="4" w:color="auto"/>
        </w:pBdr>
        <w:rPr>
          <w:szCs w:val="24"/>
        </w:rPr>
      </w:pPr>
    </w:p>
    <w:p w:rsidR="00C317CB" w:rsidRDefault="00C317CB"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C317CB" w:rsidRDefault="00C317CB"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A14490" w:rsidRDefault="00A14490"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85977" w:rsidRDefault="00485977"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85977" w:rsidRDefault="00485977"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4082E" w:rsidRDefault="0044082E"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4082E" w:rsidRDefault="0044082E"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4082E" w:rsidRDefault="0044082E"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A33449" w:rsidRDefault="00A33449"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C77512" w:rsidRDefault="00C77512"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C77512" w:rsidRDefault="00C77512"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485977" w:rsidRDefault="00485977"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p>
    <w:p w:rsidR="00C317CB" w:rsidRDefault="00C317CB"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imes New Roman Bold" w:hAnsi="Times New Roman Bold" w:cs="Times New Roman Bold"/>
          <w:b/>
          <w:bCs/>
          <w:caps/>
          <w:sz w:val="20"/>
          <w:u w:val="single"/>
        </w:rPr>
      </w:pPr>
      <w:r>
        <w:rPr>
          <w:rFonts w:ascii="Times New Roman Bold" w:hAnsi="Times New Roman Bold" w:cs="Times New Roman Bold"/>
          <w:b/>
          <w:bCs/>
          <w:caps/>
          <w:sz w:val="20"/>
          <w:u w:val="single"/>
        </w:rPr>
        <w:t>Section 2:  Instructions to Tenderers (ITT)</w:t>
      </w:r>
    </w:p>
    <w:p w:rsidR="00C317CB" w:rsidRDefault="00C317CB"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cs="Times New Roman Bold"/>
          <w:b/>
          <w:bCs/>
          <w:caps/>
          <w:sz w:val="20"/>
          <w:u w:val="single"/>
        </w:rPr>
      </w:pPr>
    </w:p>
    <w:p w:rsidR="00C317CB" w:rsidRDefault="00C317CB"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sz w:val="20"/>
        </w:rPr>
      </w:pPr>
      <w:r>
        <w:rPr>
          <w:b/>
          <w:bCs/>
          <w:sz w:val="20"/>
          <w:u w:val="single"/>
        </w:rPr>
        <w:t>Table of Clauses</w:t>
      </w:r>
    </w:p>
    <w:p w:rsidR="00C317CB" w:rsidRDefault="00C317CB" w:rsidP="00C317C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317CB" w:rsidRDefault="00C317CB" w:rsidP="00C317CB">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bCs/>
          <w:sz w:val="20"/>
          <w:u w:val="single"/>
          <w:lang w:val="es-ES"/>
        </w:rPr>
      </w:pPr>
      <w:r>
        <w:rPr>
          <w:b/>
          <w:bCs/>
          <w:sz w:val="20"/>
          <w:lang w:val="es-ES"/>
        </w:rPr>
        <w:t>A.</w:t>
      </w:r>
      <w:r>
        <w:rPr>
          <w:b/>
          <w:bCs/>
          <w:sz w:val="20"/>
          <w:lang w:val="es-ES"/>
        </w:rPr>
        <w:tab/>
        <w:t>General</w:t>
      </w:r>
      <w:r>
        <w:rPr>
          <w:b/>
          <w:bCs/>
          <w:sz w:val="20"/>
          <w:lang w:val="es-ES"/>
        </w:rPr>
        <w:tab/>
      </w:r>
      <w:r>
        <w:rPr>
          <w:b/>
          <w:bCs/>
          <w:sz w:val="20"/>
          <w:lang w:val="es-ES"/>
        </w:rPr>
        <w:tab/>
      </w:r>
      <w:r>
        <w:rPr>
          <w:b/>
          <w:bCs/>
          <w:sz w:val="20"/>
          <w:lang w:val="es-ES"/>
        </w:rPr>
        <w:tab/>
      </w:r>
      <w:r>
        <w:rPr>
          <w:b/>
          <w:bCs/>
          <w:sz w:val="20"/>
          <w:lang w:val="es-ES"/>
        </w:rPr>
        <w:tab/>
      </w:r>
      <w:r>
        <w:rPr>
          <w:b/>
          <w:bCs/>
          <w:sz w:val="20"/>
          <w:lang w:val="es-ES"/>
        </w:rPr>
        <w:tab/>
      </w:r>
      <w:r>
        <w:rPr>
          <w:b/>
          <w:bCs/>
          <w:sz w:val="20"/>
          <w:lang w:val="es-ES"/>
        </w:rPr>
        <w:tab/>
      </w:r>
    </w:p>
    <w:p w:rsidR="00C317CB" w:rsidRDefault="00C317CB" w:rsidP="00C317CB">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es-ES"/>
        </w:rPr>
        <w:tab/>
      </w:r>
      <w:r>
        <w:rPr>
          <w:sz w:val="20"/>
        </w:rPr>
        <w:t>1.</w:t>
      </w:r>
      <w:r>
        <w:rPr>
          <w:sz w:val="20"/>
        </w:rPr>
        <w:tab/>
        <w:t>Scope of Tender</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p>
    <w:p w:rsidR="00C317CB" w:rsidRDefault="00C317CB" w:rsidP="00C317CB">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bCs/>
          <w:sz w:val="20"/>
          <w:lang w:val="fr-FR"/>
        </w:rPr>
        <w:t>B.</w:t>
      </w:r>
      <w:r>
        <w:rPr>
          <w:b/>
          <w:bCs/>
          <w:sz w:val="20"/>
          <w:lang w:val="fr-FR"/>
        </w:rPr>
        <w:tab/>
        <w:t>Tender Documents</w:t>
      </w:r>
      <w:r>
        <w:rPr>
          <w:b/>
          <w:bCs/>
          <w:sz w:val="20"/>
          <w:lang w:val="fr-FR"/>
        </w:rPr>
        <w:tab/>
      </w:r>
      <w:r>
        <w:rPr>
          <w:b/>
          <w:bCs/>
          <w:sz w:val="20"/>
          <w:lang w:val="fr-FR"/>
        </w:rPr>
        <w:tab/>
      </w:r>
    </w:p>
    <w:p w:rsidR="00C317CB" w:rsidRDefault="00C317CB" w:rsidP="00C317CB">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C317CB" w:rsidRDefault="00C317CB" w:rsidP="00607AAF">
      <w:pPr>
        <w:widowControl w:val="0"/>
        <w:numPr>
          <w:ilvl w:val="0"/>
          <w:numId w:val="40"/>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autoSpaceDE w:val="0"/>
        <w:autoSpaceDN w:val="0"/>
        <w:adjustRightInd w:val="0"/>
        <w:ind w:left="1095" w:hanging="555"/>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5.</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bCs/>
          <w:sz w:val="20"/>
        </w:rPr>
        <w:t>C.</w:t>
      </w:r>
      <w:r>
        <w:rPr>
          <w:b/>
          <w:bCs/>
          <w:sz w:val="20"/>
        </w:rPr>
        <w:tab/>
        <w:t>Preparation of Tenders</w:t>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bCs/>
          <w:sz w:val="20"/>
        </w:rPr>
        <w:tab/>
      </w:r>
      <w:r>
        <w:rPr>
          <w:sz w:val="20"/>
        </w:rPr>
        <w:t>6.</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t>7.</w:t>
      </w:r>
      <w:r>
        <w:rPr>
          <w:sz w:val="20"/>
        </w:rPr>
        <w:tab/>
        <w:t>Tender prices</w:t>
      </w:r>
      <w:r>
        <w:rPr>
          <w:b/>
          <w:bCs/>
          <w:sz w:val="20"/>
        </w:rPr>
        <w:tab/>
      </w:r>
      <w:r>
        <w:rPr>
          <w:b/>
          <w:bCs/>
          <w:sz w:val="20"/>
        </w:rPr>
        <w:tab/>
      </w:r>
      <w:r>
        <w:rPr>
          <w:sz w:val="20"/>
        </w:rPr>
        <w:tab/>
      </w:r>
      <w:r>
        <w:rPr>
          <w:sz w:val="20"/>
        </w:rPr>
        <w:tab/>
      </w:r>
      <w:r>
        <w:rPr>
          <w:sz w:val="20"/>
        </w:rPr>
        <w:tab/>
      </w:r>
      <w:r>
        <w:rPr>
          <w:sz w:val="20"/>
        </w:rPr>
        <w:tab/>
      </w:r>
      <w:r>
        <w:rPr>
          <w:sz w:val="20"/>
        </w:rPr>
        <w:tab/>
      </w:r>
      <w:r>
        <w:rPr>
          <w:b/>
          <w:bCs/>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8.</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t>9.</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bCs/>
          <w:sz w:val="20"/>
          <w:u w:val="single"/>
        </w:rPr>
      </w:pPr>
      <w:r>
        <w:rPr>
          <w:sz w:val="20"/>
        </w:rPr>
        <w:tab/>
        <w:t>10.</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C317CB" w:rsidRDefault="00C317CB" w:rsidP="00C317CB">
      <w:pPr>
        <w:tabs>
          <w:tab w:val="center" w:pos="4680"/>
        </w:tabs>
        <w:suppressAutoHyphens/>
        <w:rPr>
          <w:sz w:val="20"/>
          <w:u w:val="single"/>
        </w:rPr>
      </w:pPr>
    </w:p>
    <w:p w:rsidR="00C317CB" w:rsidRDefault="00C317CB" w:rsidP="00C317CB">
      <w:pPr>
        <w:pStyle w:val="Heading7"/>
        <w:tabs>
          <w:tab w:val="left" w:pos="540"/>
          <w:tab w:val="center" w:pos="4680"/>
        </w:tabs>
        <w:suppressAutoHyphens/>
        <w:rPr>
          <w:b w:val="0"/>
          <w:bCs/>
        </w:rPr>
      </w:pPr>
      <w:r>
        <w:rPr>
          <w:b w:val="0"/>
          <w:bCs/>
        </w:rPr>
        <w:t>D.</w:t>
      </w:r>
      <w:r>
        <w:rPr>
          <w:b w:val="0"/>
          <w:bCs/>
        </w:rPr>
        <w:tab/>
        <w:t>Submission of Tenders</w:t>
      </w:r>
    </w:p>
    <w:p w:rsidR="00C317CB" w:rsidRDefault="00C317CB" w:rsidP="00C317CB">
      <w:pPr>
        <w:tabs>
          <w:tab w:val="left" w:pos="540"/>
          <w:tab w:val="left" w:pos="1080"/>
          <w:tab w:val="center" w:pos="4680"/>
          <w:tab w:val="left" w:pos="7920"/>
        </w:tabs>
        <w:suppressAutoHyphens/>
        <w:rPr>
          <w:sz w:val="20"/>
        </w:rPr>
      </w:pPr>
      <w:r>
        <w:rPr>
          <w:sz w:val="20"/>
        </w:rPr>
        <w:tab/>
        <w:t>11.</w:t>
      </w:r>
      <w:r>
        <w:rPr>
          <w:sz w:val="20"/>
        </w:rPr>
        <w:tab/>
        <w:t>Sealing and marking of Tenders</w:t>
      </w:r>
      <w:r>
        <w:rPr>
          <w:sz w:val="20"/>
        </w:rPr>
        <w:tab/>
      </w:r>
      <w:r>
        <w:rPr>
          <w:sz w:val="20"/>
        </w:rPr>
        <w:tab/>
      </w:r>
    </w:p>
    <w:p w:rsidR="00C317CB" w:rsidRDefault="00C317CB" w:rsidP="00C317CB">
      <w:pPr>
        <w:tabs>
          <w:tab w:val="left" w:pos="540"/>
          <w:tab w:val="left" w:pos="1080"/>
          <w:tab w:val="center" w:pos="4680"/>
          <w:tab w:val="left" w:pos="7920"/>
        </w:tabs>
        <w:suppressAutoHyphens/>
        <w:rPr>
          <w:sz w:val="20"/>
        </w:rPr>
      </w:pPr>
      <w:r>
        <w:rPr>
          <w:sz w:val="20"/>
        </w:rPr>
        <w:tab/>
        <w:t>12.</w:t>
      </w:r>
      <w:r>
        <w:rPr>
          <w:sz w:val="20"/>
        </w:rPr>
        <w:tab/>
        <w:t>Deadline for submission of Tenders</w:t>
      </w:r>
      <w:r>
        <w:rPr>
          <w:sz w:val="20"/>
        </w:rPr>
        <w:tab/>
      </w:r>
      <w:r>
        <w:rPr>
          <w:sz w:val="20"/>
        </w:rPr>
        <w:tab/>
      </w:r>
    </w:p>
    <w:p w:rsidR="00C317CB" w:rsidRDefault="00C317CB" w:rsidP="00607AAF">
      <w:pPr>
        <w:widowControl w:val="0"/>
        <w:numPr>
          <w:ilvl w:val="0"/>
          <w:numId w:val="41"/>
        </w:numPr>
        <w:tabs>
          <w:tab w:val="left" w:pos="540"/>
          <w:tab w:val="left" w:pos="900"/>
          <w:tab w:val="center" w:pos="4680"/>
          <w:tab w:val="left" w:pos="7920"/>
        </w:tabs>
        <w:suppressAutoHyphens/>
        <w:autoSpaceDE w:val="0"/>
        <w:autoSpaceDN w:val="0"/>
        <w:adjustRightInd w:val="0"/>
        <w:ind w:left="900" w:hanging="360"/>
        <w:rPr>
          <w:sz w:val="20"/>
        </w:rPr>
      </w:pPr>
      <w:r>
        <w:rPr>
          <w:sz w:val="20"/>
        </w:rPr>
        <w:t xml:space="preserve">    Late Tenders</w:t>
      </w:r>
      <w:r>
        <w:rPr>
          <w:sz w:val="20"/>
        </w:rPr>
        <w:tab/>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14.</w:t>
      </w:r>
      <w:r>
        <w:rPr>
          <w:sz w:val="20"/>
        </w:rPr>
        <w:tab/>
        <w:t>Modification and Withdrawal of Tenders</w:t>
      </w:r>
      <w:r>
        <w:rPr>
          <w:sz w:val="20"/>
        </w:rPr>
        <w:tab/>
      </w:r>
      <w:r>
        <w:rPr>
          <w:sz w:val="20"/>
        </w:rPr>
        <w:tab/>
      </w:r>
    </w:p>
    <w:p w:rsidR="00C317CB" w:rsidRDefault="00C317CB" w:rsidP="00C317CB">
      <w:pPr>
        <w:pStyle w:val="Heading7"/>
        <w:tabs>
          <w:tab w:val="left" w:pos="540"/>
          <w:tab w:val="left" w:pos="1080"/>
          <w:tab w:val="center" w:pos="4680"/>
          <w:tab w:val="left" w:pos="7920"/>
        </w:tabs>
        <w:suppressAutoHyphens/>
        <w:rPr>
          <w:b w:val="0"/>
          <w:bCs/>
        </w:rPr>
      </w:pPr>
      <w:r>
        <w:rPr>
          <w:b w:val="0"/>
          <w:bCs/>
        </w:rPr>
        <w:t>E.</w:t>
      </w:r>
      <w:r>
        <w:rPr>
          <w:b w:val="0"/>
          <w:bCs/>
        </w:rPr>
        <w:tab/>
        <w:t>Tender opening and evaluation</w:t>
      </w:r>
    </w:p>
    <w:p w:rsidR="00C317CB" w:rsidRDefault="00C317CB" w:rsidP="00C317CB">
      <w:pPr>
        <w:tabs>
          <w:tab w:val="left" w:pos="540"/>
          <w:tab w:val="center" w:pos="4680"/>
          <w:tab w:val="left" w:pos="7920"/>
        </w:tabs>
        <w:suppressAutoHyphens/>
        <w:ind w:left="540"/>
        <w:rPr>
          <w:sz w:val="20"/>
        </w:rPr>
      </w:pPr>
    </w:p>
    <w:p w:rsidR="00C317CB" w:rsidRPr="00D14049" w:rsidRDefault="00C317CB" w:rsidP="00C317CB">
      <w:pPr>
        <w:tabs>
          <w:tab w:val="left" w:pos="540"/>
          <w:tab w:val="left" w:pos="1080"/>
          <w:tab w:val="center" w:pos="4680"/>
          <w:tab w:val="left" w:pos="7920"/>
        </w:tabs>
        <w:suppressAutoHyphens/>
        <w:ind w:left="540"/>
        <w:rPr>
          <w:color w:val="FF0000"/>
          <w:sz w:val="20"/>
        </w:rPr>
      </w:pPr>
      <w:r>
        <w:rPr>
          <w:sz w:val="20"/>
        </w:rPr>
        <w:t>15</w:t>
      </w:r>
      <w:r w:rsidRPr="00D14049">
        <w:rPr>
          <w:color w:val="FF0000"/>
          <w:sz w:val="20"/>
        </w:rPr>
        <w:t xml:space="preserve">.     Opening of </w:t>
      </w:r>
      <w:r w:rsidRPr="00D14049">
        <w:rPr>
          <w:b/>
          <w:color w:val="FF0000"/>
          <w:sz w:val="20"/>
        </w:rPr>
        <w:t>First electronic document</w:t>
      </w:r>
      <w:r w:rsidRPr="00D14049">
        <w:rPr>
          <w:color w:val="FF0000"/>
          <w:sz w:val="20"/>
        </w:rPr>
        <w:t xml:space="preserve">  of all Tenders and evaluation to determine </w:t>
      </w:r>
    </w:p>
    <w:p w:rsidR="00C317CB" w:rsidRPr="00D14049" w:rsidRDefault="00C317CB" w:rsidP="00C317CB">
      <w:pPr>
        <w:tabs>
          <w:tab w:val="left" w:pos="540"/>
          <w:tab w:val="left" w:pos="1080"/>
          <w:tab w:val="center" w:pos="4680"/>
          <w:tab w:val="left" w:pos="7920"/>
        </w:tabs>
        <w:suppressAutoHyphens/>
        <w:ind w:left="540"/>
        <w:rPr>
          <w:color w:val="FF0000"/>
          <w:sz w:val="20"/>
        </w:rPr>
      </w:pPr>
      <w:r w:rsidRPr="00D14049">
        <w:rPr>
          <w:color w:val="FF0000"/>
          <w:sz w:val="20"/>
        </w:rPr>
        <w:tab/>
        <w:t>qualified Tenderers</w:t>
      </w:r>
      <w:r w:rsidRPr="00D14049">
        <w:rPr>
          <w:color w:val="FF0000"/>
          <w:sz w:val="20"/>
        </w:rPr>
        <w:tab/>
      </w:r>
      <w:r w:rsidRPr="00D14049">
        <w:rPr>
          <w:color w:val="FF0000"/>
          <w:sz w:val="20"/>
        </w:rPr>
        <w:tab/>
      </w:r>
    </w:p>
    <w:p w:rsidR="00C317CB" w:rsidRPr="00D14049" w:rsidRDefault="00C317CB" w:rsidP="00C317CB">
      <w:pPr>
        <w:tabs>
          <w:tab w:val="left" w:pos="540"/>
          <w:tab w:val="left" w:pos="1080"/>
          <w:tab w:val="center" w:pos="4680"/>
          <w:tab w:val="left" w:pos="7920"/>
        </w:tabs>
        <w:suppressAutoHyphens/>
        <w:ind w:left="540"/>
        <w:rPr>
          <w:color w:val="FF0000"/>
          <w:sz w:val="20"/>
        </w:rPr>
      </w:pPr>
      <w:r w:rsidRPr="00D14049">
        <w:rPr>
          <w:color w:val="FF0000"/>
          <w:sz w:val="20"/>
        </w:rPr>
        <w:t>16.</w:t>
      </w:r>
      <w:r w:rsidRPr="00D14049">
        <w:rPr>
          <w:color w:val="FF0000"/>
          <w:sz w:val="20"/>
        </w:rPr>
        <w:tab/>
        <w:t xml:space="preserve">Opening of </w:t>
      </w:r>
      <w:r w:rsidRPr="00D14049">
        <w:rPr>
          <w:b/>
          <w:color w:val="FF0000"/>
          <w:sz w:val="20"/>
        </w:rPr>
        <w:t>Second electronic document</w:t>
      </w:r>
      <w:r w:rsidRPr="00D14049">
        <w:rPr>
          <w:color w:val="FF0000"/>
          <w:sz w:val="20"/>
        </w:rPr>
        <w:t xml:space="preserve">  Tenders of qualified Tenders and evaluation</w:t>
      </w:r>
      <w:r w:rsidRPr="00D14049">
        <w:rPr>
          <w:color w:val="FF0000"/>
          <w:sz w:val="20"/>
        </w:rPr>
        <w:tab/>
      </w:r>
    </w:p>
    <w:p w:rsidR="00C317CB" w:rsidRDefault="00C317CB" w:rsidP="00C317CB">
      <w:pPr>
        <w:tabs>
          <w:tab w:val="left" w:pos="540"/>
          <w:tab w:val="left" w:pos="1080"/>
          <w:tab w:val="center" w:pos="4680"/>
          <w:tab w:val="left" w:pos="7920"/>
        </w:tabs>
        <w:suppressAutoHyphens/>
        <w:ind w:left="540"/>
        <w:rPr>
          <w:sz w:val="20"/>
        </w:rPr>
      </w:pPr>
      <w:r w:rsidRPr="00D14049">
        <w:rPr>
          <w:color w:val="FF0000"/>
          <w:sz w:val="20"/>
        </w:rPr>
        <w:t>17.</w:t>
      </w:r>
      <w:r w:rsidRPr="00D14049">
        <w:rPr>
          <w:color w:val="FF0000"/>
          <w:sz w:val="20"/>
        </w:rPr>
        <w:tab/>
        <w:t>Process to be confidential</w:t>
      </w:r>
      <w:r w:rsidRPr="00D14049">
        <w:rPr>
          <w:color w:val="FF0000"/>
          <w:sz w:val="20"/>
        </w:rPr>
        <w:tab/>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18.</w:t>
      </w:r>
      <w:r>
        <w:rPr>
          <w:sz w:val="20"/>
        </w:rPr>
        <w:tab/>
        <w:t>Clarification of Tenders</w:t>
      </w:r>
      <w:r>
        <w:rPr>
          <w:sz w:val="20"/>
        </w:rPr>
        <w:tab/>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19.</w:t>
      </w:r>
      <w:r>
        <w:rPr>
          <w:sz w:val="20"/>
        </w:rPr>
        <w:tab/>
        <w:t>Examination of Tenders and determination of responsiveness</w:t>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20.</w:t>
      </w:r>
      <w:r>
        <w:rPr>
          <w:sz w:val="20"/>
        </w:rPr>
        <w:tab/>
        <w:t>Correction of errors</w:t>
      </w:r>
      <w:r>
        <w:rPr>
          <w:sz w:val="20"/>
        </w:rPr>
        <w:tab/>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21.</w:t>
      </w:r>
      <w:r>
        <w:rPr>
          <w:sz w:val="20"/>
        </w:rPr>
        <w:tab/>
        <w:t>Evaluation and comparison of Tenders</w:t>
      </w:r>
      <w:r>
        <w:rPr>
          <w:sz w:val="20"/>
        </w:rPr>
        <w:tab/>
      </w:r>
    </w:p>
    <w:p w:rsidR="00C317CB" w:rsidRDefault="00C317CB" w:rsidP="00C317CB">
      <w:pPr>
        <w:tabs>
          <w:tab w:val="left" w:pos="540"/>
          <w:tab w:val="left" w:pos="1080"/>
          <w:tab w:val="center" w:pos="4680"/>
          <w:tab w:val="left" w:pos="7920"/>
        </w:tabs>
        <w:suppressAutoHyphens/>
        <w:rPr>
          <w:sz w:val="20"/>
        </w:rPr>
      </w:pPr>
    </w:p>
    <w:p w:rsidR="00C317CB" w:rsidRDefault="00C317CB" w:rsidP="00C317CB">
      <w:pPr>
        <w:tabs>
          <w:tab w:val="left" w:pos="540"/>
          <w:tab w:val="left" w:pos="1080"/>
          <w:tab w:val="center" w:pos="4680"/>
          <w:tab w:val="left" w:pos="7920"/>
        </w:tabs>
        <w:suppressAutoHyphens/>
        <w:rPr>
          <w:sz w:val="20"/>
        </w:rPr>
      </w:pPr>
      <w:r>
        <w:rPr>
          <w:b/>
          <w:bCs/>
          <w:sz w:val="20"/>
        </w:rPr>
        <w:t>F.</w:t>
      </w:r>
      <w:r>
        <w:rPr>
          <w:b/>
          <w:bCs/>
          <w:sz w:val="20"/>
        </w:rPr>
        <w:tab/>
        <w:t>Award of contract</w:t>
      </w:r>
      <w:r>
        <w:rPr>
          <w:sz w:val="20"/>
        </w:rPr>
        <w:tab/>
      </w:r>
    </w:p>
    <w:p w:rsidR="00C317CB" w:rsidRDefault="00C317CB" w:rsidP="00C317CB">
      <w:pPr>
        <w:tabs>
          <w:tab w:val="left" w:pos="540"/>
          <w:tab w:val="left" w:pos="1080"/>
          <w:tab w:val="center" w:pos="4680"/>
          <w:tab w:val="left" w:pos="7920"/>
        </w:tabs>
        <w:suppressAutoHyphens/>
        <w:ind w:left="540"/>
        <w:rPr>
          <w:sz w:val="20"/>
        </w:rPr>
      </w:pPr>
    </w:p>
    <w:p w:rsidR="00C317CB" w:rsidRDefault="00C317CB" w:rsidP="00C317CB">
      <w:pPr>
        <w:tabs>
          <w:tab w:val="left" w:pos="540"/>
          <w:tab w:val="left" w:pos="1080"/>
          <w:tab w:val="center" w:pos="4680"/>
          <w:tab w:val="left" w:pos="7920"/>
        </w:tabs>
        <w:suppressAutoHyphens/>
        <w:ind w:left="540"/>
        <w:rPr>
          <w:sz w:val="20"/>
        </w:rPr>
      </w:pPr>
      <w:r>
        <w:rPr>
          <w:sz w:val="20"/>
        </w:rPr>
        <w:t>22.</w:t>
      </w:r>
      <w:r>
        <w:rPr>
          <w:sz w:val="20"/>
        </w:rPr>
        <w:tab/>
        <w:t>Award criteria</w:t>
      </w:r>
      <w:r>
        <w:rPr>
          <w:sz w:val="20"/>
        </w:rPr>
        <w:tab/>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23.</w:t>
      </w:r>
      <w:r>
        <w:rPr>
          <w:sz w:val="20"/>
        </w:rPr>
        <w:tab/>
        <w:t>Employer’s right to accept any Tender and to reject any or all Tenders</w:t>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24.</w:t>
      </w:r>
      <w:r>
        <w:rPr>
          <w:sz w:val="20"/>
        </w:rPr>
        <w:tab/>
        <w:t>Notification of award and signing of Agreement</w:t>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25.</w:t>
      </w:r>
      <w:r>
        <w:rPr>
          <w:sz w:val="20"/>
        </w:rPr>
        <w:tab/>
        <w:t>Security deposit</w:t>
      </w:r>
      <w:r>
        <w:rPr>
          <w:sz w:val="20"/>
        </w:rPr>
        <w:tab/>
      </w:r>
      <w:r>
        <w:rPr>
          <w:sz w:val="20"/>
        </w:rPr>
        <w:tab/>
      </w:r>
    </w:p>
    <w:p w:rsidR="00C317CB" w:rsidRDefault="00C317CB" w:rsidP="00C317CB">
      <w:pPr>
        <w:tabs>
          <w:tab w:val="left" w:pos="540"/>
          <w:tab w:val="left" w:pos="1080"/>
          <w:tab w:val="center" w:pos="4680"/>
          <w:tab w:val="left" w:pos="7920"/>
        </w:tabs>
        <w:suppressAutoHyphens/>
        <w:ind w:left="540"/>
        <w:rPr>
          <w:sz w:val="20"/>
        </w:rPr>
      </w:pPr>
      <w:r>
        <w:rPr>
          <w:sz w:val="20"/>
        </w:rPr>
        <w:t>26.</w:t>
      </w:r>
      <w:r>
        <w:rPr>
          <w:sz w:val="20"/>
        </w:rPr>
        <w:tab/>
        <w:t>Corrupt or Fraudulent Practices</w:t>
      </w:r>
      <w:r>
        <w:rPr>
          <w:sz w:val="20"/>
        </w:rPr>
        <w:tab/>
      </w:r>
      <w:r>
        <w:rPr>
          <w:sz w:val="20"/>
        </w:rPr>
        <w:tab/>
      </w:r>
    </w:p>
    <w:p w:rsidR="00C317CB" w:rsidRDefault="00C317CB" w:rsidP="00C317CB">
      <w:pPr>
        <w:tabs>
          <w:tab w:val="left" w:pos="540"/>
          <w:tab w:val="left" w:pos="1080"/>
          <w:tab w:val="center" w:pos="4680"/>
          <w:tab w:val="left" w:pos="7920"/>
        </w:tabs>
        <w:suppressAutoHyphens/>
        <w:jc w:val="center"/>
        <w:rPr>
          <w:b/>
          <w:bCs/>
          <w:color w:val="000080"/>
          <w:sz w:val="20"/>
        </w:rPr>
      </w:pPr>
    </w:p>
    <w:p w:rsidR="00C317CB" w:rsidRDefault="00C317CB" w:rsidP="00C317CB">
      <w:pPr>
        <w:tabs>
          <w:tab w:val="left" w:pos="540"/>
          <w:tab w:val="left" w:pos="1080"/>
          <w:tab w:val="center" w:pos="4680"/>
          <w:tab w:val="left" w:pos="7920"/>
        </w:tabs>
        <w:suppressAutoHyphens/>
        <w:jc w:val="center"/>
        <w:rPr>
          <w:b/>
          <w:bCs/>
          <w:color w:val="000080"/>
          <w:sz w:val="20"/>
        </w:rPr>
      </w:pPr>
    </w:p>
    <w:p w:rsidR="00C317CB" w:rsidRDefault="00C317CB"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44082E" w:rsidRDefault="0044082E" w:rsidP="00C317CB">
      <w:pPr>
        <w:tabs>
          <w:tab w:val="left" w:pos="540"/>
          <w:tab w:val="left" w:pos="1080"/>
          <w:tab w:val="center" w:pos="4680"/>
          <w:tab w:val="left" w:pos="7920"/>
        </w:tabs>
        <w:suppressAutoHyphens/>
        <w:jc w:val="center"/>
        <w:rPr>
          <w:b/>
          <w:bCs/>
          <w:color w:val="000080"/>
          <w:sz w:val="20"/>
        </w:rPr>
      </w:pPr>
    </w:p>
    <w:p w:rsidR="00C317CB" w:rsidRDefault="00C317CB" w:rsidP="00C317CB">
      <w:pPr>
        <w:tabs>
          <w:tab w:val="left" w:pos="540"/>
          <w:tab w:val="left" w:pos="1080"/>
          <w:tab w:val="center" w:pos="4680"/>
          <w:tab w:val="left" w:pos="7920"/>
        </w:tabs>
        <w:suppressAutoHyphens/>
        <w:jc w:val="center"/>
        <w:rPr>
          <w:b/>
          <w:bCs/>
          <w:color w:val="000080"/>
          <w:sz w:val="20"/>
        </w:rPr>
      </w:pPr>
      <w:r>
        <w:rPr>
          <w:b/>
          <w:bCs/>
          <w:color w:val="000080"/>
          <w:sz w:val="20"/>
        </w:rPr>
        <w:t>A. General</w:t>
      </w:r>
    </w:p>
    <w:p w:rsidR="00C317CB" w:rsidRDefault="00C317CB" w:rsidP="00C317CB">
      <w:pPr>
        <w:tabs>
          <w:tab w:val="left" w:pos="720"/>
          <w:tab w:val="left" w:pos="1080"/>
          <w:tab w:val="left" w:pos="1620"/>
          <w:tab w:val="left" w:pos="2840"/>
          <w:tab w:val="left" w:pos="7180"/>
        </w:tabs>
        <w:suppressAutoHyphens/>
        <w:rPr>
          <w:sz w:val="20"/>
        </w:rPr>
      </w:pPr>
      <w:r>
        <w:rPr>
          <w:b/>
          <w:bCs/>
          <w:sz w:val="20"/>
        </w:rPr>
        <w:t>1.</w:t>
      </w:r>
      <w:r>
        <w:rPr>
          <w:b/>
          <w:bCs/>
          <w:sz w:val="20"/>
        </w:rPr>
        <w:tab/>
        <w:t>Scope of Tender</w:t>
      </w:r>
      <w:r>
        <w:rPr>
          <w:sz w:val="20"/>
        </w:rPr>
        <w:tab/>
      </w:r>
    </w:p>
    <w:p w:rsidR="00C317CB" w:rsidRDefault="00C317CB" w:rsidP="00C317CB">
      <w:pPr>
        <w:tabs>
          <w:tab w:val="left" w:pos="540"/>
          <w:tab w:val="left" w:pos="1080"/>
          <w:tab w:val="left" w:pos="1620"/>
          <w:tab w:val="left" w:pos="2840"/>
          <w:tab w:val="left" w:pos="7180"/>
        </w:tabs>
        <w:suppressAutoHyphens/>
        <w:rPr>
          <w:sz w:val="20"/>
        </w:rPr>
      </w:pPr>
    </w:p>
    <w:p w:rsidR="00C317CB" w:rsidRDefault="00C317CB" w:rsidP="00050673">
      <w:pPr>
        <w:tabs>
          <w:tab w:val="left" w:pos="720"/>
          <w:tab w:val="left" w:pos="1080"/>
          <w:tab w:val="left" w:pos="1620"/>
          <w:tab w:val="left" w:pos="2840"/>
          <w:tab w:val="left" w:pos="7180"/>
        </w:tabs>
        <w:suppressAutoHyphens/>
        <w:ind w:left="720" w:hanging="720"/>
        <w:jc w:val="both"/>
        <w:rPr>
          <w:sz w:val="20"/>
        </w:rPr>
      </w:pPr>
      <w:r>
        <w:rPr>
          <w:sz w:val="20"/>
        </w:rPr>
        <w:t>1.1</w:t>
      </w:r>
      <w:r>
        <w:rPr>
          <w:sz w:val="20"/>
        </w:rPr>
        <w:tab/>
        <w:t>The Executive Engineer,</w:t>
      </w:r>
      <w:r w:rsidR="00034E49">
        <w:rPr>
          <w:szCs w:val="24"/>
        </w:rPr>
        <w:t>KNNl, No.5 Bhadra canal</w:t>
      </w:r>
      <w:r w:rsidR="000E5509" w:rsidRPr="007566A2">
        <w:rPr>
          <w:sz w:val="20"/>
        </w:rPr>
        <w:t xml:space="preserve"> Division, </w:t>
      </w:r>
      <w:r w:rsidR="00034E49">
        <w:rPr>
          <w:sz w:val="20"/>
        </w:rPr>
        <w:t>Davanagere</w:t>
      </w:r>
      <w:r>
        <w:rPr>
          <w:sz w:val="20"/>
        </w:rPr>
        <w:t xml:space="preserve">(Referred to as Employer in these documents) invites tenders following Two  tender document System  procedure, from eligible Tenderers, for </w:t>
      </w:r>
      <w:r w:rsidRPr="00D75761">
        <w:rPr>
          <w:sz w:val="20"/>
        </w:rPr>
        <w:t xml:space="preserve">the </w:t>
      </w:r>
      <w:r w:rsidR="0013606B">
        <w:rPr>
          <w:sz w:val="20"/>
        </w:rPr>
        <w:t>work</w:t>
      </w:r>
      <w:r w:rsidR="00000B96">
        <w:rPr>
          <w:rFonts w:ascii="Cambria" w:hAnsi="Cambria" w:cs="Arial"/>
          <w:b/>
          <w:bCs/>
          <w:sz w:val="22"/>
          <w:szCs w:val="22"/>
        </w:rPr>
        <w:t>R</w:t>
      </w:r>
      <w:r w:rsidR="004A25C6">
        <w:rPr>
          <w:rFonts w:ascii="Cambria" w:hAnsi="Cambria" w:cs="Arial"/>
          <w:b/>
          <w:bCs/>
          <w:sz w:val="22"/>
          <w:szCs w:val="22"/>
        </w:rPr>
        <w:t>e construction of RCC Aquaduct @ ch.58.80Km, Re construction of Road Bridge @ ch.58.80Km, Re construction of CTC cum Super passage at 7</w:t>
      </w:r>
      <w:r w:rsidR="004A25C6" w:rsidRPr="004A25C6">
        <w:rPr>
          <w:rFonts w:ascii="Cambria" w:hAnsi="Cambria" w:cs="Arial"/>
          <w:b/>
          <w:bCs/>
          <w:sz w:val="22"/>
          <w:szCs w:val="22"/>
          <w:vertAlign w:val="superscript"/>
        </w:rPr>
        <w:t>th</w:t>
      </w:r>
      <w:r w:rsidR="004A25C6">
        <w:rPr>
          <w:rFonts w:ascii="Cambria" w:hAnsi="Cambria" w:cs="Arial"/>
          <w:b/>
          <w:bCs/>
          <w:sz w:val="22"/>
          <w:szCs w:val="22"/>
        </w:rPr>
        <w:t xml:space="preserve"> Zone distry @ ch. 60.00km d/s wall</w:t>
      </w:r>
      <w:r>
        <w:rPr>
          <w:sz w:val="20"/>
        </w:rPr>
        <w:t>(as defined in these documents and referred to as "the works") detailed in the Table given in the Invitation for Tenders (IFT). The Tenderers may submit tenders for any or all of the works detailed in the table given in IFT.</w:t>
      </w:r>
    </w:p>
    <w:p w:rsidR="00C317CB" w:rsidRDefault="00C317CB" w:rsidP="00C317CB">
      <w:pPr>
        <w:tabs>
          <w:tab w:val="left" w:pos="540"/>
          <w:tab w:val="left" w:pos="1080"/>
          <w:tab w:val="left" w:pos="1620"/>
          <w:tab w:val="left" w:pos="2840"/>
          <w:tab w:val="left" w:pos="7180"/>
        </w:tabs>
        <w:suppressAutoHyphens/>
        <w:rPr>
          <w:b/>
          <w:bCs/>
          <w:sz w:val="20"/>
        </w:rPr>
      </w:pPr>
    </w:p>
    <w:p w:rsidR="00C317CB" w:rsidRDefault="00C317CB" w:rsidP="00C317CB">
      <w:pPr>
        <w:tabs>
          <w:tab w:val="left" w:pos="720"/>
          <w:tab w:val="left" w:pos="1080"/>
          <w:tab w:val="left" w:pos="1620"/>
          <w:tab w:val="left" w:pos="2840"/>
          <w:tab w:val="left" w:pos="7180"/>
        </w:tabs>
        <w:suppressAutoHyphens/>
        <w:rPr>
          <w:sz w:val="20"/>
        </w:rPr>
      </w:pPr>
      <w:r>
        <w:rPr>
          <w:b/>
          <w:bCs/>
          <w:sz w:val="20"/>
        </w:rPr>
        <w:t>2.</w:t>
      </w:r>
      <w:r>
        <w:rPr>
          <w:b/>
          <w:bCs/>
          <w:sz w:val="20"/>
        </w:rPr>
        <w:tab/>
        <w:t>Eligible Tenderers</w:t>
      </w:r>
      <w:r>
        <w:rPr>
          <w:sz w:val="20"/>
        </w:rPr>
        <w:tab/>
      </w:r>
    </w:p>
    <w:p w:rsidR="00C317CB" w:rsidRDefault="00C317CB" w:rsidP="00C317CB">
      <w:pPr>
        <w:tabs>
          <w:tab w:val="left" w:pos="540"/>
          <w:tab w:val="left" w:pos="1080"/>
          <w:tab w:val="left" w:pos="1620"/>
          <w:tab w:val="left" w:pos="2840"/>
          <w:tab w:val="left" w:pos="7180"/>
        </w:tabs>
        <w:suppressAutoHyphens/>
        <w:rPr>
          <w:sz w:val="20"/>
        </w:rPr>
      </w:pPr>
    </w:p>
    <w:p w:rsidR="00C317CB" w:rsidRDefault="00C317CB" w:rsidP="00C317CB">
      <w:pPr>
        <w:tabs>
          <w:tab w:val="left" w:pos="720"/>
          <w:tab w:val="left" w:pos="1080"/>
          <w:tab w:val="left" w:pos="1620"/>
          <w:tab w:val="left" w:pos="2840"/>
          <w:tab w:val="left" w:pos="7180"/>
        </w:tabs>
        <w:suppressAutoHyphens/>
        <w:ind w:left="720" w:hanging="720"/>
        <w:rPr>
          <w:sz w:val="20"/>
        </w:rPr>
      </w:pPr>
      <w:r>
        <w:rPr>
          <w:sz w:val="20"/>
        </w:rPr>
        <w:t>2.1</w:t>
      </w:r>
      <w:r>
        <w:rPr>
          <w:sz w:val="20"/>
        </w:rPr>
        <w:tab/>
        <w:t>Tenderers shall not be under a declaration of ineligibility for corrupt and fraudulent practices issued by the Government of Karnataka</w:t>
      </w:r>
    </w:p>
    <w:p w:rsidR="00C317CB" w:rsidRDefault="00C317CB" w:rsidP="00C317CB">
      <w:pPr>
        <w:tabs>
          <w:tab w:val="left" w:pos="720"/>
          <w:tab w:val="left" w:pos="1080"/>
          <w:tab w:val="left" w:pos="1620"/>
          <w:tab w:val="left" w:pos="2840"/>
          <w:tab w:val="left" w:pos="7180"/>
        </w:tabs>
        <w:suppressAutoHyphens/>
        <w:ind w:left="720" w:hanging="720"/>
        <w:rPr>
          <w:sz w:val="20"/>
        </w:rPr>
      </w:pPr>
      <w:r>
        <w:rPr>
          <w:sz w:val="20"/>
        </w:rPr>
        <w:tab/>
      </w:r>
    </w:p>
    <w:p w:rsidR="00C317CB" w:rsidRDefault="00C317CB" w:rsidP="00C317CB">
      <w:pPr>
        <w:suppressAutoHyphens/>
        <w:ind w:left="720" w:hanging="720"/>
        <w:jc w:val="both"/>
        <w:rPr>
          <w:b/>
          <w:bCs/>
          <w:sz w:val="20"/>
        </w:rPr>
      </w:pPr>
      <w:r>
        <w:rPr>
          <w:sz w:val="20"/>
        </w:rPr>
        <w:t>2.2</w:t>
      </w:r>
      <w:r>
        <w:rPr>
          <w:sz w:val="20"/>
        </w:rPr>
        <w:tab/>
      </w:r>
      <w:r>
        <w:rPr>
          <w:b/>
          <w:bCs/>
          <w:sz w:val="22"/>
          <w:szCs w:val="22"/>
        </w:rPr>
        <w:t>Tenders from Joint ventures are not accep</w:t>
      </w:r>
      <w:r>
        <w:rPr>
          <w:b/>
          <w:bCs/>
          <w:sz w:val="22"/>
          <w:szCs w:val="22"/>
        </w:rPr>
        <w:softHyphen/>
        <w:t>table.</w:t>
      </w:r>
    </w:p>
    <w:p w:rsidR="00C317CB" w:rsidRDefault="00C317CB" w:rsidP="00C317CB">
      <w:pPr>
        <w:tabs>
          <w:tab w:val="left" w:pos="720"/>
          <w:tab w:val="left" w:pos="1080"/>
          <w:tab w:val="left" w:pos="1620"/>
          <w:tab w:val="left" w:pos="2840"/>
          <w:tab w:val="left" w:pos="7180"/>
        </w:tabs>
        <w:suppressAutoHyphens/>
        <w:ind w:left="720" w:hanging="720"/>
        <w:rPr>
          <w:b/>
          <w:bCs/>
          <w:sz w:val="20"/>
        </w:rPr>
      </w:pPr>
    </w:p>
    <w:p w:rsidR="00C317CB" w:rsidRDefault="00C317CB" w:rsidP="00C317CB">
      <w:pPr>
        <w:tabs>
          <w:tab w:val="left" w:pos="720"/>
          <w:tab w:val="left" w:pos="1080"/>
          <w:tab w:val="left" w:pos="1620"/>
          <w:tab w:val="left" w:pos="2840"/>
          <w:tab w:val="left" w:pos="7180"/>
        </w:tabs>
        <w:suppressAutoHyphens/>
        <w:ind w:left="720" w:hanging="720"/>
        <w:rPr>
          <w:sz w:val="20"/>
        </w:rPr>
      </w:pPr>
      <w:r>
        <w:rPr>
          <w:b/>
          <w:bCs/>
          <w:sz w:val="20"/>
        </w:rPr>
        <w:t>3.</w:t>
      </w:r>
      <w:r>
        <w:rPr>
          <w:b/>
          <w:bCs/>
          <w:sz w:val="20"/>
        </w:rPr>
        <w:tab/>
        <w:t>Qualification of the Tenderer:</w:t>
      </w:r>
      <w:r>
        <w:rPr>
          <w:sz w:val="20"/>
        </w:rPr>
        <w:tab/>
      </w:r>
    </w:p>
    <w:p w:rsidR="00C317CB" w:rsidRDefault="00C317CB" w:rsidP="00C317CB">
      <w:pPr>
        <w:tabs>
          <w:tab w:val="left" w:pos="540"/>
          <w:tab w:val="left" w:pos="1080"/>
          <w:tab w:val="left" w:pos="1620"/>
          <w:tab w:val="left" w:pos="2840"/>
          <w:tab w:val="left" w:pos="7180"/>
        </w:tabs>
        <w:suppressAutoHyphens/>
        <w:ind w:left="540" w:hanging="540"/>
        <w:rPr>
          <w:sz w:val="20"/>
        </w:rPr>
      </w:pPr>
    </w:p>
    <w:p w:rsidR="00C317CB" w:rsidRDefault="00C317CB" w:rsidP="00C317CB">
      <w:pPr>
        <w:tabs>
          <w:tab w:val="left" w:pos="720"/>
          <w:tab w:val="left" w:pos="1080"/>
          <w:tab w:val="left" w:pos="1620"/>
          <w:tab w:val="left" w:pos="2840"/>
          <w:tab w:val="left" w:pos="7180"/>
        </w:tabs>
        <w:suppressAutoHyphens/>
        <w:spacing w:after="120"/>
        <w:ind w:left="720" w:hanging="720"/>
        <w:rPr>
          <w:sz w:val="20"/>
        </w:rPr>
      </w:pPr>
      <w:r>
        <w:rPr>
          <w:sz w:val="20"/>
        </w:rPr>
        <w:t>3.1</w:t>
      </w:r>
      <w:r>
        <w:rPr>
          <w:sz w:val="20"/>
        </w:rPr>
        <w:tab/>
        <w:t>All Tenderers shall provide the requested information accurately and in sufficient detail in Section 3:  Qualification information.</w:t>
      </w:r>
    </w:p>
    <w:p w:rsidR="00EF6C0A" w:rsidRPr="00C354F3" w:rsidRDefault="00EF6C0A" w:rsidP="00EF6C0A">
      <w:pPr>
        <w:pStyle w:val="NoSpacing"/>
        <w:keepNext/>
        <w:tabs>
          <w:tab w:val="left" w:pos="1170"/>
        </w:tabs>
        <w:rPr>
          <w:rFonts w:ascii="Times New Roman" w:eastAsia="Times New Roman" w:hAnsi="Times New Roman"/>
          <w:sz w:val="24"/>
          <w:szCs w:val="24"/>
        </w:rPr>
      </w:pPr>
      <w:r w:rsidRPr="00C354F3">
        <w:rPr>
          <w:rFonts w:ascii="Times New Roman" w:eastAsia="Times New Roman" w:hAnsi="Times New Roman"/>
          <w:sz w:val="24"/>
          <w:szCs w:val="24"/>
        </w:rPr>
        <w:t>INSTRUCTIONS TO TENDERERS</w:t>
      </w:r>
    </w:p>
    <w:p w:rsidR="00C3581E" w:rsidRPr="00C354F3" w:rsidRDefault="00C3581E" w:rsidP="00EF6C0A">
      <w:pPr>
        <w:pStyle w:val="NoSpacing"/>
        <w:keepNext/>
        <w:tabs>
          <w:tab w:val="left" w:pos="1170"/>
        </w:tabs>
        <w:rPr>
          <w:rFonts w:ascii="Times New Roman" w:eastAsia="Times New Roman" w:hAnsi="Times New Roman"/>
          <w:sz w:val="24"/>
          <w:szCs w:val="24"/>
        </w:rPr>
      </w:pPr>
    </w:p>
    <w:p w:rsidR="00C3581E" w:rsidRPr="00C354F3" w:rsidRDefault="00C3581E" w:rsidP="00EF6C0A">
      <w:pPr>
        <w:pStyle w:val="NoSpacing"/>
        <w:keepNext/>
        <w:tabs>
          <w:tab w:val="left" w:pos="1170"/>
        </w:tabs>
        <w:rPr>
          <w:rFonts w:ascii="Times New Roman" w:eastAsia="Times New Roman" w:hAnsi="Times New Roman"/>
          <w:sz w:val="24"/>
          <w:szCs w:val="24"/>
        </w:rPr>
      </w:pPr>
      <w:r w:rsidRPr="00C354F3">
        <w:rPr>
          <w:rFonts w:ascii="Times New Roman" w:hAnsi="Times New Roman"/>
          <w:sz w:val="24"/>
          <w:szCs w:val="24"/>
        </w:rPr>
        <w:t>PRE-QUALIFICATION STIPULATIONS</w:t>
      </w:r>
    </w:p>
    <w:p w:rsidR="005C732D" w:rsidRPr="00C354F3" w:rsidRDefault="005C732D" w:rsidP="00607AAF">
      <w:pPr>
        <w:pStyle w:val="ListParagraph"/>
        <w:numPr>
          <w:ilvl w:val="0"/>
          <w:numId w:val="35"/>
        </w:numPr>
        <w:spacing w:after="0" w:line="240" w:lineRule="auto"/>
        <w:jc w:val="both"/>
        <w:rPr>
          <w:rFonts w:ascii="Times New Roman" w:hAnsi="Times New Roman"/>
          <w:vanish/>
          <w:sz w:val="24"/>
          <w:szCs w:val="24"/>
        </w:rPr>
      </w:pPr>
    </w:p>
    <w:p w:rsidR="005C732D" w:rsidRPr="00C354F3" w:rsidRDefault="005C732D" w:rsidP="00607AAF">
      <w:pPr>
        <w:pStyle w:val="ListParagraph"/>
        <w:numPr>
          <w:ilvl w:val="0"/>
          <w:numId w:val="35"/>
        </w:numPr>
        <w:spacing w:after="0" w:line="240" w:lineRule="auto"/>
        <w:jc w:val="both"/>
        <w:rPr>
          <w:rFonts w:ascii="Times New Roman" w:hAnsi="Times New Roman"/>
          <w:vanish/>
          <w:sz w:val="24"/>
          <w:szCs w:val="24"/>
        </w:rPr>
      </w:pPr>
    </w:p>
    <w:p w:rsidR="005C732D" w:rsidRPr="00C354F3" w:rsidRDefault="005C732D" w:rsidP="00607AAF">
      <w:pPr>
        <w:pStyle w:val="ListParagraph"/>
        <w:numPr>
          <w:ilvl w:val="0"/>
          <w:numId w:val="35"/>
        </w:numPr>
        <w:spacing w:after="0" w:line="240" w:lineRule="auto"/>
        <w:jc w:val="both"/>
        <w:rPr>
          <w:rFonts w:ascii="Times New Roman" w:hAnsi="Times New Roman"/>
          <w:vanish/>
          <w:sz w:val="24"/>
          <w:szCs w:val="24"/>
        </w:rPr>
      </w:pPr>
    </w:p>
    <w:p w:rsidR="005C732D" w:rsidRPr="00C354F3" w:rsidRDefault="005C732D" w:rsidP="00607AAF">
      <w:pPr>
        <w:pStyle w:val="ListParagraph"/>
        <w:numPr>
          <w:ilvl w:val="1"/>
          <w:numId w:val="35"/>
        </w:numPr>
        <w:spacing w:after="0" w:line="240" w:lineRule="auto"/>
        <w:jc w:val="both"/>
        <w:rPr>
          <w:rFonts w:ascii="Times New Roman" w:hAnsi="Times New Roman"/>
          <w:vanish/>
          <w:sz w:val="24"/>
          <w:szCs w:val="24"/>
        </w:rPr>
      </w:pPr>
    </w:p>
    <w:p w:rsidR="00EF6C0A" w:rsidRPr="005F300E" w:rsidRDefault="00C3581E" w:rsidP="00607AAF">
      <w:pPr>
        <w:pStyle w:val="NoSpacing"/>
        <w:numPr>
          <w:ilvl w:val="1"/>
          <w:numId w:val="35"/>
        </w:numPr>
        <w:ind w:left="578"/>
        <w:jc w:val="both"/>
        <w:rPr>
          <w:rFonts w:ascii="Times New Roman" w:eastAsia="Times New Roman" w:hAnsi="Times New Roman"/>
          <w:sz w:val="24"/>
          <w:szCs w:val="20"/>
        </w:rPr>
      </w:pPr>
      <w:r w:rsidRPr="00C354F3">
        <w:rPr>
          <w:rFonts w:ascii="Times New Roman" w:eastAsia="Times New Roman" w:hAnsi="Times New Roman"/>
          <w:sz w:val="24"/>
          <w:szCs w:val="24"/>
        </w:rPr>
        <w:t xml:space="preserve">First Electronic document </w:t>
      </w:r>
      <w:r w:rsidR="00EF6C0A" w:rsidRPr="00C354F3">
        <w:rPr>
          <w:rFonts w:ascii="Times New Roman" w:eastAsia="Times New Roman" w:hAnsi="Times New Roman"/>
          <w:sz w:val="24"/>
          <w:szCs w:val="24"/>
        </w:rPr>
        <w:t>(on line Technical bid)</w:t>
      </w:r>
      <w:r w:rsidR="00EF6C0A" w:rsidRPr="005F300E">
        <w:rPr>
          <w:rFonts w:ascii="Times New Roman" w:eastAsia="Times New Roman" w:hAnsi="Times New Roman"/>
          <w:sz w:val="24"/>
          <w:szCs w:val="20"/>
        </w:rPr>
        <w:t xml:space="preserve"> shall contain the following documents.</w:t>
      </w:r>
    </w:p>
    <w:p w:rsidR="00EF6C0A" w:rsidRPr="003D073F" w:rsidRDefault="00EF6C0A" w:rsidP="00EF6C0A">
      <w:pPr>
        <w:pStyle w:val="NoSpacing"/>
        <w:tabs>
          <w:tab w:val="left" w:pos="0"/>
        </w:tabs>
        <w:ind w:left="1440"/>
        <w:rPr>
          <w:rFonts w:ascii="Arial Narrow" w:hAnsi="Arial Narrow"/>
        </w:rPr>
      </w:pPr>
    </w:p>
    <w:p w:rsidR="003970C4" w:rsidRDefault="003970C4" w:rsidP="00607AAF">
      <w:pPr>
        <w:pStyle w:val="ListParagraph"/>
        <w:widowControl w:val="0"/>
        <w:numPr>
          <w:ilvl w:val="0"/>
          <w:numId w:val="36"/>
        </w:numPr>
        <w:autoSpaceDE w:val="0"/>
        <w:autoSpaceDN w:val="0"/>
        <w:spacing w:after="0" w:line="240" w:lineRule="auto"/>
        <w:ind w:left="360" w:hanging="90"/>
        <w:rPr>
          <w:rFonts w:asciiTheme="majorHAnsi" w:hAnsiTheme="majorHAnsi"/>
          <w:color w:val="000000"/>
          <w:sz w:val="24"/>
          <w:szCs w:val="24"/>
        </w:rPr>
      </w:pPr>
      <w:r w:rsidRPr="0032445D">
        <w:rPr>
          <w:rFonts w:asciiTheme="majorHAnsi" w:hAnsiTheme="majorHAnsi"/>
          <w:color w:val="000000"/>
          <w:sz w:val="24"/>
          <w:szCs w:val="24"/>
        </w:rPr>
        <w:t xml:space="preserve">A Copy of Valid Registation certificate under KPWD class II and above </w:t>
      </w:r>
    </w:p>
    <w:p w:rsidR="0032445D" w:rsidRPr="0032445D" w:rsidRDefault="0032445D" w:rsidP="0032445D">
      <w:pPr>
        <w:pStyle w:val="ListParagraph"/>
        <w:widowControl w:val="0"/>
        <w:autoSpaceDE w:val="0"/>
        <w:autoSpaceDN w:val="0"/>
        <w:spacing w:after="0" w:line="240" w:lineRule="auto"/>
        <w:ind w:left="360"/>
        <w:rPr>
          <w:rFonts w:asciiTheme="majorHAnsi" w:hAnsiTheme="majorHAnsi"/>
          <w:color w:val="000000"/>
          <w:sz w:val="24"/>
          <w:szCs w:val="24"/>
        </w:rPr>
      </w:pPr>
    </w:p>
    <w:p w:rsidR="00EF6C0A" w:rsidRPr="00C354F3" w:rsidRDefault="00EF6C0A" w:rsidP="00607AAF">
      <w:pPr>
        <w:pStyle w:val="BodyText3"/>
        <w:numPr>
          <w:ilvl w:val="0"/>
          <w:numId w:val="36"/>
        </w:numPr>
        <w:spacing w:before="0" w:after="0"/>
        <w:ind w:left="360" w:hanging="90"/>
        <w:rPr>
          <w:szCs w:val="24"/>
        </w:rPr>
      </w:pPr>
      <w:r w:rsidRPr="0032445D">
        <w:rPr>
          <w:szCs w:val="24"/>
        </w:rPr>
        <w:t>A copy of the valid Employees Provident Fund (EPF) registration Certificate.</w:t>
      </w:r>
    </w:p>
    <w:p w:rsidR="00EF6C0A" w:rsidRPr="00C354F3" w:rsidRDefault="00EF6C0A" w:rsidP="00EF6C0A">
      <w:pPr>
        <w:pStyle w:val="BodyText3"/>
        <w:spacing w:before="0" w:after="0"/>
        <w:ind w:left="360" w:hanging="90"/>
        <w:rPr>
          <w:sz w:val="23"/>
          <w:szCs w:val="23"/>
        </w:rPr>
      </w:pPr>
    </w:p>
    <w:p w:rsidR="00EF6C0A" w:rsidRPr="00C354F3" w:rsidRDefault="00EF6C0A" w:rsidP="00EF6C0A">
      <w:pPr>
        <w:ind w:left="630" w:hanging="450"/>
        <w:jc w:val="both"/>
        <w:rPr>
          <w:szCs w:val="24"/>
        </w:rPr>
      </w:pPr>
      <w:r w:rsidRPr="00C354F3">
        <w:rPr>
          <w:sz w:val="23"/>
          <w:szCs w:val="23"/>
        </w:rPr>
        <w:t xml:space="preserve">iii)   </w:t>
      </w:r>
      <w:r w:rsidRPr="00C354F3">
        <w:rPr>
          <w:szCs w:val="24"/>
        </w:rPr>
        <w:t xml:space="preserve">Each tenderer must pay specified full E.M.D. in the </w:t>
      </w:r>
      <w:r w:rsidR="00381BC7">
        <w:rPr>
          <w:szCs w:val="24"/>
        </w:rPr>
        <w:t>KPPP Portal</w:t>
      </w:r>
      <w:r w:rsidRPr="00C354F3">
        <w:rPr>
          <w:szCs w:val="24"/>
        </w:rPr>
        <w:t xml:space="preserve"> platform through any of the payment modes as:- a) Credit card b) Direct Debit c)National Electronic fund transfer (NEFT)  d)Over the counter (OTC).  Tenders without valid E.M.D. shall be rejected.</w:t>
      </w:r>
    </w:p>
    <w:p w:rsidR="00EF6C0A" w:rsidRPr="003D073F" w:rsidRDefault="00EF6C0A" w:rsidP="00EF6C0A">
      <w:pPr>
        <w:pStyle w:val="NoSpacing"/>
        <w:spacing w:line="276" w:lineRule="auto"/>
        <w:ind w:left="567"/>
        <w:jc w:val="both"/>
        <w:rPr>
          <w:rFonts w:ascii="TimesNewRoman,Italic" w:hAnsi="TimesNewRoman,Italic" w:cs="TimesNewRoman,Italic"/>
          <w:iCs/>
          <w:sz w:val="20"/>
          <w:szCs w:val="20"/>
        </w:rPr>
      </w:pPr>
    </w:p>
    <w:p w:rsidR="00EF6C0A" w:rsidRPr="00C354F3" w:rsidRDefault="00EF6C0A" w:rsidP="00EF6C0A">
      <w:pPr>
        <w:pStyle w:val="NoSpacing"/>
        <w:spacing w:line="276" w:lineRule="auto"/>
        <w:ind w:left="1080" w:hanging="900"/>
        <w:jc w:val="both"/>
        <w:rPr>
          <w:rFonts w:ascii="Times New Roman" w:eastAsia="Times New Roman" w:hAnsi="Times New Roman"/>
          <w:sz w:val="24"/>
          <w:szCs w:val="24"/>
        </w:rPr>
      </w:pPr>
      <w:r w:rsidRPr="00C354F3">
        <w:rPr>
          <w:rFonts w:ascii="Times New Roman" w:eastAsia="Times New Roman" w:hAnsi="Times New Roman"/>
          <w:sz w:val="23"/>
          <w:szCs w:val="23"/>
        </w:rPr>
        <w:t xml:space="preserve">iv)  </w:t>
      </w:r>
      <w:r w:rsidRPr="00C354F3">
        <w:rPr>
          <w:rFonts w:ascii="Times New Roman" w:eastAsia="Times New Roman" w:hAnsi="Times New Roman"/>
          <w:sz w:val="24"/>
          <w:szCs w:val="24"/>
        </w:rPr>
        <w:t>The valid copy of GST Registration Certificate</w:t>
      </w:r>
    </w:p>
    <w:p w:rsidR="00EF6C0A" w:rsidRPr="00C354F3" w:rsidRDefault="00EF6C0A" w:rsidP="00EF6C0A">
      <w:pPr>
        <w:pStyle w:val="NoSpacing"/>
        <w:spacing w:line="276" w:lineRule="auto"/>
        <w:ind w:left="1080" w:hanging="900"/>
        <w:jc w:val="both"/>
        <w:rPr>
          <w:rFonts w:ascii="Times New Roman" w:eastAsia="Times New Roman" w:hAnsi="Times New Roman"/>
          <w:sz w:val="23"/>
          <w:szCs w:val="23"/>
        </w:rPr>
      </w:pPr>
    </w:p>
    <w:p w:rsidR="00020516" w:rsidRPr="00BF24D0" w:rsidRDefault="00020516" w:rsidP="00607AAF">
      <w:pPr>
        <w:numPr>
          <w:ilvl w:val="0"/>
          <w:numId w:val="45"/>
        </w:numPr>
        <w:spacing w:line="276" w:lineRule="auto"/>
        <w:ind w:left="900"/>
        <w:jc w:val="both"/>
      </w:pPr>
      <w:r w:rsidRPr="00BF24D0">
        <w:t xml:space="preserve">The annual turnover of intending bidder shall not be less than the two times the amount put to tender i.e., </w:t>
      </w:r>
      <w:r w:rsidR="00745FA6">
        <w:rPr>
          <w:b/>
          <w:highlight w:val="yellow"/>
        </w:rPr>
        <w:t>Rs</w:t>
      </w:r>
      <w:r w:rsidR="000651DC">
        <w:rPr>
          <w:b/>
          <w:highlight w:val="yellow"/>
        </w:rPr>
        <w:t>94</w:t>
      </w:r>
      <w:r w:rsidR="001539A3">
        <w:rPr>
          <w:b/>
          <w:highlight w:val="yellow"/>
        </w:rPr>
        <w:t>9</w:t>
      </w:r>
      <w:r w:rsidR="004B4B21">
        <w:rPr>
          <w:b/>
          <w:highlight w:val="yellow"/>
        </w:rPr>
        <w:t>.50</w:t>
      </w:r>
      <w:r w:rsidR="0087584D" w:rsidRPr="00F06BC9">
        <w:rPr>
          <w:b/>
          <w:highlight w:val="yellow"/>
        </w:rPr>
        <w:t>Lakhs</w:t>
      </w:r>
      <w:r w:rsidRPr="00BF24D0">
        <w:t xml:space="preserve"> in any two financial years during</w:t>
      </w:r>
      <w:r>
        <w:t xml:space="preserve"> the last 5 years i.e, from </w:t>
      </w:r>
      <w:r w:rsidR="001C6E88">
        <w:rPr>
          <w:b/>
        </w:rPr>
        <w:t>2021</w:t>
      </w:r>
      <w:r w:rsidR="004B4B21">
        <w:rPr>
          <w:b/>
        </w:rPr>
        <w:t>-22</w:t>
      </w:r>
      <w:r w:rsidRPr="00E62071">
        <w:rPr>
          <w:b/>
        </w:rPr>
        <w:t xml:space="preserve"> to </w:t>
      </w:r>
      <w:r w:rsidR="001C6E88">
        <w:rPr>
          <w:b/>
        </w:rPr>
        <w:t>2025</w:t>
      </w:r>
      <w:r w:rsidR="004B4B21">
        <w:rPr>
          <w:b/>
        </w:rPr>
        <w:t>-26</w:t>
      </w:r>
      <w:r w:rsidRPr="00BF24D0">
        <w:t xml:space="preserve"> (in all Classes of Civil Engineering Construction works only). The audit Profit and Loss account certified by a practicing Chartered Accountant duly showing with </w:t>
      </w:r>
      <w:r w:rsidRPr="00B04340">
        <w:rPr>
          <w:b/>
        </w:rPr>
        <w:t>UDIN</w:t>
      </w:r>
      <w:r w:rsidRPr="00BF24D0">
        <w:t>i.e (Unique Document Identification Number) along with income tax return should be uploaded. The turnover of previous years will be updated to th</w:t>
      </w:r>
      <w:r w:rsidR="0087584D">
        <w:t xml:space="preserve">e present value of the year </w:t>
      </w:r>
      <w:r w:rsidR="00A83B39">
        <w:rPr>
          <w:b/>
        </w:rPr>
        <w:t>2026</w:t>
      </w:r>
      <w:r w:rsidR="004B4B21">
        <w:rPr>
          <w:b/>
        </w:rPr>
        <w:t>-27</w:t>
      </w:r>
      <w:r w:rsidRPr="00BF24D0">
        <w:t>giving weightage of 10% for each previous year turnover value.</w:t>
      </w:r>
    </w:p>
    <w:p w:rsidR="00020516" w:rsidRPr="00BF24D0" w:rsidRDefault="00020516" w:rsidP="00607AAF">
      <w:pPr>
        <w:numPr>
          <w:ilvl w:val="0"/>
          <w:numId w:val="45"/>
        </w:numPr>
        <w:spacing w:line="276" w:lineRule="auto"/>
        <w:ind w:left="900"/>
        <w:jc w:val="both"/>
      </w:pPr>
      <w:r w:rsidRPr="00BF24D0">
        <w:t>The intending bidder should have in</w:t>
      </w:r>
      <w:r w:rsidR="0087584D">
        <w:t xml:space="preserve"> last five years i.e., from </w:t>
      </w:r>
      <w:r w:rsidR="004B4B21">
        <w:rPr>
          <w:b/>
        </w:rPr>
        <w:t>2021-22</w:t>
      </w:r>
      <w:r w:rsidR="004B4B21" w:rsidRPr="00E62071">
        <w:rPr>
          <w:b/>
        </w:rPr>
        <w:t xml:space="preserve"> to </w:t>
      </w:r>
      <w:r w:rsidR="004B4B21">
        <w:rPr>
          <w:b/>
        </w:rPr>
        <w:t>2025-26</w:t>
      </w:r>
      <w:r w:rsidRPr="00BF24D0">
        <w:t>satisfactorily completed (at least 90% of the contract value) as a prime contractor at least one similar nature</w:t>
      </w:r>
      <w:r w:rsidR="0087584D">
        <w:t xml:space="preserve"> of work such as </w:t>
      </w:r>
      <w:r w:rsidR="0032445D" w:rsidRPr="0032445D">
        <w:rPr>
          <w:rFonts w:ascii="Cambria" w:hAnsi="Cambria"/>
          <w:b/>
          <w:bCs/>
          <w:szCs w:val="24"/>
          <w:highlight w:val="yellow"/>
        </w:rPr>
        <w:t>Aquaduct/Bridge/Bridge cum Barrage/Box culvert</w:t>
      </w:r>
      <w:r w:rsidR="0032445D">
        <w:rPr>
          <w:rFonts w:ascii="Cambria" w:hAnsi="Cambria"/>
          <w:b/>
          <w:bCs/>
          <w:szCs w:val="24"/>
        </w:rPr>
        <w:t xml:space="preserve"> </w:t>
      </w:r>
      <w:r w:rsidRPr="00BF24D0">
        <w:t xml:space="preserve">of value not less than </w:t>
      </w:r>
      <w:r w:rsidR="00FF41C2">
        <w:t>5</w:t>
      </w:r>
      <w:r w:rsidRPr="00BF24D0">
        <w:t>0% of the estimate valu</w:t>
      </w:r>
      <w:r w:rsidR="00A86271">
        <w:t xml:space="preserve">e of amount put to tender ie, </w:t>
      </w:r>
      <w:r w:rsidR="000651DC">
        <w:rPr>
          <w:b/>
          <w:highlight w:val="yellow"/>
        </w:rPr>
        <w:t>Rs. 237</w:t>
      </w:r>
      <w:r w:rsidR="004B4B21">
        <w:rPr>
          <w:b/>
          <w:highlight w:val="yellow"/>
        </w:rPr>
        <w:t>.</w:t>
      </w:r>
      <w:r w:rsidR="001539A3">
        <w:rPr>
          <w:b/>
          <w:highlight w:val="yellow"/>
        </w:rPr>
        <w:t>4</w:t>
      </w:r>
      <w:r w:rsidR="00DA7C0F">
        <w:rPr>
          <w:b/>
          <w:highlight w:val="yellow"/>
        </w:rPr>
        <w:t>0</w:t>
      </w:r>
      <w:r w:rsidRPr="00F06BC9">
        <w:rPr>
          <w:b/>
          <w:highlight w:val="yellow"/>
        </w:rPr>
        <w:t>Lakhs.</w:t>
      </w:r>
      <w:r w:rsidRPr="00BF24D0">
        <w:t xml:space="preserve"> The Work done certificates obtained from the officer not below rank of Executive Engineer should be uploaded. The work done value of the previous year shall be updated</w:t>
      </w:r>
      <w:r w:rsidR="00860228">
        <w:t xml:space="preserve"> to present price level of </w:t>
      </w:r>
      <w:r w:rsidR="004B4B21">
        <w:rPr>
          <w:b/>
        </w:rPr>
        <w:t>2026-27</w:t>
      </w:r>
      <w:r w:rsidRPr="00BF24D0">
        <w:t xml:space="preserve">at 10% per annum. </w:t>
      </w:r>
    </w:p>
    <w:p w:rsidR="00020516" w:rsidRDefault="00020516" w:rsidP="00607AAF">
      <w:pPr>
        <w:pStyle w:val="BodyText3"/>
        <w:numPr>
          <w:ilvl w:val="0"/>
          <w:numId w:val="45"/>
        </w:numPr>
        <w:spacing w:before="0" w:after="0" w:line="276" w:lineRule="auto"/>
        <w:ind w:left="900" w:right="144"/>
        <w:rPr>
          <w:szCs w:val="24"/>
        </w:rPr>
      </w:pPr>
      <w:r w:rsidRPr="00BF24D0">
        <w:rPr>
          <w:szCs w:val="24"/>
        </w:rPr>
        <w:lastRenderedPageBreak/>
        <w:t xml:space="preserve">The intending bidder should have executed following minimum quantity of items in any one financial year in previous 5 </w:t>
      </w:r>
      <w:r w:rsidR="00C75145">
        <w:rPr>
          <w:szCs w:val="24"/>
        </w:rPr>
        <w:t xml:space="preserve">financial years (i.e., from </w:t>
      </w:r>
      <w:r w:rsidR="004B4B21">
        <w:rPr>
          <w:b/>
        </w:rPr>
        <w:t>2021-22</w:t>
      </w:r>
      <w:r w:rsidR="004B4B21" w:rsidRPr="00E62071">
        <w:rPr>
          <w:b/>
        </w:rPr>
        <w:t xml:space="preserve"> to </w:t>
      </w:r>
      <w:r w:rsidR="004B4B21">
        <w:rPr>
          <w:b/>
        </w:rPr>
        <w:t>2025-26</w:t>
      </w:r>
      <w:r w:rsidRPr="00BF24D0">
        <w:rPr>
          <w:szCs w:val="24"/>
        </w:rPr>
        <w:t>) for which the necessary certificates issued by officers not below the rank of Executive Engineer, shall be uploaded.</w:t>
      </w:r>
    </w:p>
    <w:p w:rsidR="005D4C80" w:rsidRPr="005D4C80" w:rsidRDefault="005D4C80" w:rsidP="005D4C80">
      <w:pPr>
        <w:pStyle w:val="ListParagraph"/>
        <w:numPr>
          <w:ilvl w:val="1"/>
          <w:numId w:val="94"/>
        </w:numPr>
        <w:ind w:right="144"/>
        <w:jc w:val="both"/>
        <w:rPr>
          <w:rFonts w:cs="Calibri"/>
        </w:rPr>
      </w:pPr>
      <w:r w:rsidRPr="005D4C80">
        <w:rPr>
          <w:rFonts w:cs="Calibri"/>
        </w:rPr>
        <w:t>Earth work/Embankment –</w:t>
      </w:r>
      <w:r w:rsidR="000651DC">
        <w:rPr>
          <w:rFonts w:cs="Calibri"/>
        </w:rPr>
        <w:t>4</w:t>
      </w:r>
      <w:r w:rsidR="001539A3">
        <w:rPr>
          <w:rFonts w:cs="Calibri"/>
        </w:rPr>
        <w:t>260</w:t>
      </w:r>
      <w:r w:rsidRPr="005D4C80">
        <w:rPr>
          <w:rFonts w:cs="Calibri"/>
        </w:rPr>
        <w:t xml:space="preserve">  Cum</w:t>
      </w:r>
    </w:p>
    <w:p w:rsidR="005D4C80" w:rsidRPr="005D4C80" w:rsidRDefault="005D4C80" w:rsidP="005D4C80">
      <w:pPr>
        <w:pStyle w:val="ListParagraph"/>
        <w:numPr>
          <w:ilvl w:val="1"/>
          <w:numId w:val="94"/>
        </w:numPr>
        <w:ind w:right="144"/>
        <w:jc w:val="both"/>
        <w:rPr>
          <w:rFonts w:cs="Calibri"/>
        </w:rPr>
      </w:pPr>
      <w:r w:rsidRPr="005D4C80">
        <w:rPr>
          <w:rFonts w:cs="Calibri"/>
          <w:bCs/>
        </w:rPr>
        <w:t xml:space="preserve">M-15  &amp; above grade Cement Concrete – </w:t>
      </w:r>
      <w:r w:rsidR="000651DC">
        <w:rPr>
          <w:rFonts w:cs="Calibri"/>
          <w:bCs/>
        </w:rPr>
        <w:t>30</w:t>
      </w:r>
      <w:r w:rsidR="001539A3">
        <w:rPr>
          <w:rFonts w:cs="Calibri"/>
          <w:bCs/>
        </w:rPr>
        <w:t>38</w:t>
      </w:r>
      <w:r w:rsidRPr="005D4C80">
        <w:rPr>
          <w:rFonts w:cs="Calibri"/>
          <w:bCs/>
        </w:rPr>
        <w:t xml:space="preserve"> Cum</w:t>
      </w:r>
    </w:p>
    <w:p w:rsidR="005D4C80" w:rsidRDefault="005D4C80" w:rsidP="005D4C80">
      <w:pPr>
        <w:pStyle w:val="ListParagraph"/>
        <w:numPr>
          <w:ilvl w:val="1"/>
          <w:numId w:val="94"/>
        </w:numPr>
        <w:spacing w:after="0" w:line="240" w:lineRule="auto"/>
        <w:ind w:right="144"/>
        <w:jc w:val="both"/>
        <w:rPr>
          <w:rFonts w:cs="Calibri"/>
        </w:rPr>
      </w:pPr>
      <w:r w:rsidRPr="00C50934">
        <w:rPr>
          <w:rFonts w:cs="Calibri"/>
        </w:rPr>
        <w:t xml:space="preserve">Steel reinforcement– </w:t>
      </w:r>
      <w:r w:rsidR="000651DC">
        <w:rPr>
          <w:rFonts w:cs="Calibri"/>
        </w:rPr>
        <w:t>50</w:t>
      </w:r>
      <w:r w:rsidR="000234DC">
        <w:rPr>
          <w:rFonts w:cs="Calibri"/>
        </w:rPr>
        <w:t>.50</w:t>
      </w:r>
      <w:r w:rsidRPr="00C50934">
        <w:rPr>
          <w:rFonts w:cs="Calibri"/>
        </w:rPr>
        <w:t>Tonne</w:t>
      </w:r>
    </w:p>
    <w:p w:rsidR="000651DC" w:rsidRDefault="000651DC" w:rsidP="000651DC">
      <w:pPr>
        <w:pStyle w:val="ListParagraph"/>
        <w:spacing w:after="0" w:line="240" w:lineRule="auto"/>
        <w:ind w:left="1440" w:right="144"/>
        <w:jc w:val="both"/>
        <w:rPr>
          <w:rFonts w:cs="Calibri"/>
        </w:rPr>
      </w:pPr>
    </w:p>
    <w:p w:rsidR="000234DC" w:rsidRDefault="000234DC" w:rsidP="000234DC">
      <w:pPr>
        <w:pStyle w:val="ListParagraph"/>
        <w:spacing w:after="0" w:line="240" w:lineRule="auto"/>
        <w:ind w:left="1440" w:right="144"/>
        <w:jc w:val="both"/>
        <w:rPr>
          <w:rFonts w:cs="Calibri"/>
        </w:rPr>
      </w:pPr>
    </w:p>
    <w:p w:rsidR="00DA7A19" w:rsidRDefault="00DA7A19" w:rsidP="00DA7A19">
      <w:pPr>
        <w:ind w:right="144"/>
        <w:jc w:val="both"/>
        <w:rPr>
          <w:rFonts w:asciiTheme="majorHAnsi" w:hAnsiTheme="majorHAnsi"/>
          <w:szCs w:val="24"/>
        </w:rPr>
      </w:pPr>
    </w:p>
    <w:p w:rsidR="00DA7A19" w:rsidRDefault="00DA7A19" w:rsidP="00DA7A19">
      <w:pPr>
        <w:ind w:right="144"/>
        <w:jc w:val="both"/>
        <w:rPr>
          <w:rFonts w:asciiTheme="majorHAnsi" w:hAnsiTheme="majorHAnsi"/>
          <w:szCs w:val="24"/>
        </w:rPr>
      </w:pPr>
      <w:r>
        <w:rPr>
          <w:rFonts w:asciiTheme="majorHAnsi" w:hAnsiTheme="majorHAnsi"/>
          <w:szCs w:val="24"/>
        </w:rPr>
        <w:t xml:space="preserve">(ix) </w:t>
      </w:r>
      <w:r>
        <w:rPr>
          <w:rFonts w:asciiTheme="majorHAnsi" w:hAnsiTheme="majorHAnsi"/>
          <w:szCs w:val="24"/>
        </w:rPr>
        <w:tab/>
        <w:t xml:space="preserve">Liquid assets and or availability of credit facilities of not less than </w:t>
      </w:r>
      <w:r w:rsidRPr="00067F45">
        <w:rPr>
          <w:rFonts w:asciiTheme="majorHAnsi" w:hAnsiTheme="majorHAnsi"/>
          <w:b/>
          <w:szCs w:val="24"/>
          <w:highlight w:val="yellow"/>
        </w:rPr>
        <w:t>Rs.</w:t>
      </w:r>
      <w:r w:rsidR="000651DC">
        <w:rPr>
          <w:rFonts w:asciiTheme="majorHAnsi" w:hAnsiTheme="majorHAnsi"/>
          <w:b/>
          <w:szCs w:val="24"/>
          <w:highlight w:val="yellow"/>
        </w:rPr>
        <w:t>142</w:t>
      </w:r>
      <w:r w:rsidR="00745FA6">
        <w:rPr>
          <w:rFonts w:asciiTheme="majorHAnsi" w:hAnsiTheme="majorHAnsi"/>
          <w:b/>
          <w:szCs w:val="24"/>
          <w:highlight w:val="yellow"/>
        </w:rPr>
        <w:t>.</w:t>
      </w:r>
      <w:r w:rsidR="000651DC">
        <w:rPr>
          <w:rFonts w:asciiTheme="majorHAnsi" w:hAnsiTheme="majorHAnsi"/>
          <w:b/>
          <w:szCs w:val="24"/>
          <w:highlight w:val="yellow"/>
        </w:rPr>
        <w:t>5</w:t>
      </w:r>
      <w:r w:rsidR="00745FA6">
        <w:rPr>
          <w:rFonts w:asciiTheme="majorHAnsi" w:hAnsiTheme="majorHAnsi"/>
          <w:b/>
          <w:szCs w:val="24"/>
          <w:highlight w:val="yellow"/>
        </w:rPr>
        <w:t>0</w:t>
      </w:r>
      <w:r>
        <w:rPr>
          <w:rFonts w:asciiTheme="majorHAnsi" w:hAnsiTheme="majorHAnsi"/>
          <w:b/>
          <w:szCs w:val="24"/>
        </w:rPr>
        <w:t>lakhs</w:t>
      </w:r>
      <w:r>
        <w:rPr>
          <w:rFonts w:asciiTheme="majorHAnsi" w:hAnsiTheme="majorHAnsi"/>
          <w:szCs w:val="24"/>
        </w:rPr>
        <w:t xml:space="preserve"> (Credit Lines/Letters of Credit/Certificates from Nationalized Banks) for meeting the fund requirement etc., The Contractor should upload necessary documents issued by the Nationalized banks as per prescribed formats enclosed as annexure-I to the Notification.</w:t>
      </w:r>
    </w:p>
    <w:p w:rsidR="00A86271" w:rsidRDefault="00A86271" w:rsidP="00DA7A19">
      <w:pPr>
        <w:ind w:right="144"/>
        <w:jc w:val="both"/>
        <w:rPr>
          <w:rFonts w:asciiTheme="majorHAnsi" w:hAnsiTheme="majorHAnsi"/>
          <w:szCs w:val="24"/>
        </w:rPr>
      </w:pPr>
    </w:p>
    <w:p w:rsidR="000651DC" w:rsidRPr="00A86271" w:rsidRDefault="000651DC" w:rsidP="000651DC">
      <w:pPr>
        <w:pStyle w:val="ListParagraph"/>
        <w:numPr>
          <w:ilvl w:val="0"/>
          <w:numId w:val="96"/>
        </w:numPr>
        <w:autoSpaceDE w:val="0"/>
        <w:autoSpaceDN w:val="0"/>
        <w:adjustRightInd w:val="0"/>
        <w:rPr>
          <w:rFonts w:asciiTheme="majorHAnsi" w:hAnsiTheme="majorHAnsi"/>
          <w:szCs w:val="24"/>
        </w:rPr>
      </w:pPr>
      <w:r w:rsidRPr="00A86271">
        <w:rPr>
          <w:rFonts w:asciiTheme="majorHAnsi" w:hAnsiTheme="majorHAnsi"/>
          <w:szCs w:val="24"/>
        </w:rPr>
        <w:t xml:space="preserve">Each Tenderer should further demonstrate: </w:t>
      </w:r>
    </w:p>
    <w:p w:rsidR="000651DC" w:rsidRPr="00A86271" w:rsidRDefault="000651DC" w:rsidP="000651DC">
      <w:pPr>
        <w:pStyle w:val="ListParagraph"/>
        <w:autoSpaceDE w:val="0"/>
        <w:autoSpaceDN w:val="0"/>
        <w:adjustRightInd w:val="0"/>
        <w:ind w:left="885"/>
        <w:rPr>
          <w:rFonts w:asciiTheme="majorHAnsi" w:hAnsiTheme="majorHAnsi"/>
          <w:sz w:val="24"/>
          <w:szCs w:val="24"/>
        </w:rPr>
      </w:pPr>
      <w:r w:rsidRPr="00A86271">
        <w:rPr>
          <w:rFonts w:asciiTheme="majorHAnsi" w:hAnsiTheme="majorHAnsi"/>
          <w:sz w:val="24"/>
          <w:szCs w:val="24"/>
        </w:rPr>
        <w:t xml:space="preserve">(a) Availability by owning the following key and critical equipment for this work: </w:t>
      </w:r>
    </w:p>
    <w:p w:rsidR="000651DC" w:rsidRPr="00A86271" w:rsidRDefault="000651DC" w:rsidP="000651DC">
      <w:pPr>
        <w:pStyle w:val="ListParagraph"/>
        <w:ind w:left="885"/>
        <w:jc w:val="both"/>
        <w:rPr>
          <w:rFonts w:asciiTheme="majorHAnsi" w:hAnsiTheme="majorHAnsi"/>
          <w:sz w:val="24"/>
          <w:szCs w:val="24"/>
        </w:rPr>
      </w:pPr>
      <w:r w:rsidRPr="00A86271">
        <w:rPr>
          <w:rFonts w:asciiTheme="majorHAnsi" w:hAnsiTheme="majorHAnsi"/>
          <w:sz w:val="24"/>
          <w:szCs w:val="24"/>
        </w:rPr>
        <w:t>The intending bidder / firm / company should furnish details of ownership of Machineries/Equipments etc., to an extent of more than 50% of the requirement and also should furnish copies of lease agreement of hiring of Machineries/Equipments etc., to be deployed for this 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7"/>
        <w:gridCol w:w="3966"/>
        <w:gridCol w:w="1276"/>
        <w:gridCol w:w="1170"/>
        <w:gridCol w:w="1620"/>
      </w:tblGrid>
      <w:tr w:rsidR="000651DC" w:rsidRPr="00A86271" w:rsidTr="00D83E3E">
        <w:trPr>
          <w:trHeight w:val="728"/>
        </w:trPr>
        <w:tc>
          <w:tcPr>
            <w:tcW w:w="777" w:type="dxa"/>
            <w:tcBorders>
              <w:top w:val="single" w:sz="4" w:space="0" w:color="auto"/>
              <w:left w:val="single" w:sz="4" w:space="0" w:color="auto"/>
              <w:bottom w:val="single" w:sz="4" w:space="0" w:color="auto"/>
              <w:right w:val="single" w:sz="4" w:space="0" w:color="auto"/>
            </w:tcBorders>
            <w:hideMark/>
          </w:tcPr>
          <w:p w:rsidR="000651DC" w:rsidRPr="00A86271" w:rsidRDefault="000651DC" w:rsidP="00D83E3E">
            <w:pPr>
              <w:pStyle w:val="ListParagraph"/>
              <w:spacing w:after="0"/>
              <w:ind w:left="0"/>
              <w:jc w:val="both"/>
              <w:rPr>
                <w:rFonts w:asciiTheme="majorHAnsi" w:hAnsiTheme="majorHAnsi" w:cstheme="minorHAnsi"/>
                <w:b/>
                <w:sz w:val="24"/>
                <w:szCs w:val="24"/>
              </w:rPr>
            </w:pPr>
            <w:r w:rsidRPr="00A86271">
              <w:rPr>
                <w:rFonts w:asciiTheme="majorHAnsi" w:hAnsiTheme="majorHAnsi" w:cstheme="minorHAnsi"/>
                <w:b/>
                <w:sz w:val="24"/>
                <w:szCs w:val="24"/>
              </w:rPr>
              <w:t>Sl.n</w:t>
            </w:r>
            <w:r>
              <w:rPr>
                <w:rFonts w:asciiTheme="majorHAnsi" w:hAnsiTheme="majorHAnsi" w:cstheme="minorHAnsi"/>
                <w:b/>
                <w:sz w:val="24"/>
                <w:szCs w:val="24"/>
              </w:rPr>
              <w:t>o</w:t>
            </w:r>
          </w:p>
        </w:tc>
        <w:tc>
          <w:tcPr>
            <w:tcW w:w="3966" w:type="dxa"/>
            <w:tcBorders>
              <w:top w:val="single" w:sz="4" w:space="0" w:color="auto"/>
              <w:left w:val="single" w:sz="4" w:space="0" w:color="auto"/>
              <w:bottom w:val="single" w:sz="4" w:space="0" w:color="auto"/>
              <w:right w:val="single" w:sz="4" w:space="0" w:color="auto"/>
            </w:tcBorders>
            <w:hideMark/>
          </w:tcPr>
          <w:p w:rsidR="000651DC" w:rsidRPr="00A86271" w:rsidRDefault="000651DC" w:rsidP="00D83E3E">
            <w:pPr>
              <w:pStyle w:val="ListParagraph"/>
              <w:spacing w:after="0"/>
              <w:ind w:left="0"/>
              <w:jc w:val="center"/>
              <w:rPr>
                <w:rFonts w:asciiTheme="majorHAnsi" w:hAnsiTheme="majorHAnsi" w:cstheme="minorHAnsi"/>
                <w:b/>
                <w:sz w:val="24"/>
                <w:szCs w:val="24"/>
              </w:rPr>
            </w:pPr>
            <w:r w:rsidRPr="00A86271">
              <w:rPr>
                <w:rFonts w:asciiTheme="majorHAnsi" w:hAnsiTheme="majorHAnsi" w:cstheme="minorHAnsi"/>
                <w:b/>
                <w:sz w:val="24"/>
                <w:szCs w:val="24"/>
              </w:rPr>
              <w:t>Machineries/Equipments</w:t>
            </w:r>
          </w:p>
        </w:tc>
        <w:tc>
          <w:tcPr>
            <w:tcW w:w="1276" w:type="dxa"/>
            <w:tcBorders>
              <w:top w:val="single" w:sz="4" w:space="0" w:color="auto"/>
              <w:left w:val="single" w:sz="4" w:space="0" w:color="auto"/>
              <w:bottom w:val="single" w:sz="4" w:space="0" w:color="auto"/>
              <w:right w:val="single" w:sz="4" w:space="0" w:color="auto"/>
            </w:tcBorders>
            <w:hideMark/>
          </w:tcPr>
          <w:p w:rsidR="000651DC" w:rsidRPr="00A86271" w:rsidRDefault="000651DC" w:rsidP="00D83E3E">
            <w:pPr>
              <w:pStyle w:val="ListParagraph"/>
              <w:spacing w:after="0"/>
              <w:ind w:left="0"/>
              <w:jc w:val="both"/>
              <w:rPr>
                <w:rFonts w:asciiTheme="majorHAnsi" w:hAnsiTheme="majorHAnsi" w:cstheme="minorHAnsi"/>
                <w:b/>
                <w:sz w:val="24"/>
                <w:szCs w:val="24"/>
              </w:rPr>
            </w:pPr>
            <w:r w:rsidRPr="00A86271">
              <w:rPr>
                <w:rFonts w:asciiTheme="majorHAnsi" w:hAnsiTheme="majorHAnsi" w:cstheme="minorHAnsi"/>
                <w:b/>
                <w:sz w:val="24"/>
                <w:szCs w:val="24"/>
              </w:rPr>
              <w:t>Total</w:t>
            </w:r>
          </w:p>
        </w:tc>
        <w:tc>
          <w:tcPr>
            <w:tcW w:w="1170" w:type="dxa"/>
            <w:tcBorders>
              <w:top w:val="single" w:sz="4" w:space="0" w:color="auto"/>
              <w:left w:val="single" w:sz="4" w:space="0" w:color="auto"/>
              <w:bottom w:val="single" w:sz="4" w:space="0" w:color="auto"/>
              <w:right w:val="single" w:sz="4" w:space="0" w:color="auto"/>
            </w:tcBorders>
            <w:hideMark/>
          </w:tcPr>
          <w:p w:rsidR="000651DC" w:rsidRPr="00A86271" w:rsidRDefault="000651DC" w:rsidP="00D83E3E">
            <w:pPr>
              <w:pStyle w:val="ListParagraph"/>
              <w:spacing w:after="0"/>
              <w:ind w:left="0"/>
              <w:jc w:val="both"/>
              <w:rPr>
                <w:rFonts w:asciiTheme="majorHAnsi" w:hAnsiTheme="majorHAnsi" w:cstheme="minorHAnsi"/>
                <w:b/>
                <w:sz w:val="24"/>
                <w:szCs w:val="24"/>
              </w:rPr>
            </w:pPr>
            <w:r w:rsidRPr="00A86271">
              <w:rPr>
                <w:rFonts w:asciiTheme="majorHAnsi" w:hAnsiTheme="majorHAnsi" w:cstheme="minorHAnsi"/>
                <w:b/>
                <w:sz w:val="24"/>
                <w:szCs w:val="24"/>
              </w:rPr>
              <w:t>Own</w:t>
            </w:r>
          </w:p>
        </w:tc>
        <w:tc>
          <w:tcPr>
            <w:tcW w:w="1620" w:type="dxa"/>
            <w:tcBorders>
              <w:top w:val="single" w:sz="4" w:space="0" w:color="auto"/>
              <w:left w:val="single" w:sz="4" w:space="0" w:color="auto"/>
              <w:bottom w:val="single" w:sz="4" w:space="0" w:color="auto"/>
              <w:right w:val="single" w:sz="4" w:space="0" w:color="auto"/>
            </w:tcBorders>
            <w:hideMark/>
          </w:tcPr>
          <w:p w:rsidR="000651DC" w:rsidRPr="00A86271" w:rsidRDefault="000651DC" w:rsidP="00D83E3E">
            <w:pPr>
              <w:pStyle w:val="ListParagraph"/>
              <w:spacing w:after="0"/>
              <w:ind w:left="0"/>
              <w:jc w:val="both"/>
              <w:rPr>
                <w:rFonts w:asciiTheme="majorHAnsi" w:hAnsiTheme="majorHAnsi" w:cstheme="minorHAnsi"/>
                <w:b/>
                <w:sz w:val="24"/>
                <w:szCs w:val="24"/>
              </w:rPr>
            </w:pPr>
            <w:r w:rsidRPr="00A86271">
              <w:rPr>
                <w:rFonts w:asciiTheme="majorHAnsi" w:hAnsiTheme="majorHAnsi" w:cstheme="minorHAnsi"/>
                <w:b/>
                <w:sz w:val="24"/>
                <w:szCs w:val="24"/>
              </w:rPr>
              <w:t>Own/Lease</w:t>
            </w:r>
          </w:p>
        </w:tc>
      </w:tr>
      <w:tr w:rsidR="000651DC" w:rsidRPr="00A86271" w:rsidTr="00D83E3E">
        <w:tc>
          <w:tcPr>
            <w:tcW w:w="777"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w:t>
            </w:r>
          </w:p>
        </w:tc>
        <w:tc>
          <w:tcPr>
            <w:tcW w:w="396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rPr>
                <w:rFonts w:asciiTheme="majorHAnsi" w:hAnsiTheme="majorHAnsi" w:cstheme="minorHAnsi"/>
                <w:szCs w:val="24"/>
              </w:rPr>
            </w:pPr>
            <w:r w:rsidRPr="00A86271">
              <w:rPr>
                <w:rFonts w:asciiTheme="majorHAnsi" w:hAnsiTheme="majorHAnsi" w:cstheme="minorHAnsi"/>
                <w:szCs w:val="24"/>
              </w:rPr>
              <w:t>Excavator of  not less than 0.90 cum capacity</w:t>
            </w:r>
          </w:p>
        </w:tc>
        <w:tc>
          <w:tcPr>
            <w:tcW w:w="127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jc w:val="center"/>
              <w:rPr>
                <w:rFonts w:asciiTheme="majorHAnsi" w:hAnsiTheme="majorHAnsi" w:cstheme="minorHAnsi"/>
                <w:szCs w:val="24"/>
              </w:rPr>
            </w:pPr>
            <w:r w:rsidRPr="00A86271">
              <w:rPr>
                <w:rFonts w:asciiTheme="majorHAnsi" w:hAnsiTheme="majorHAnsi" w:cstheme="minorHAnsi"/>
                <w:szCs w:val="24"/>
              </w:rPr>
              <w:t>2 No.s</w:t>
            </w:r>
          </w:p>
        </w:tc>
        <w:tc>
          <w:tcPr>
            <w:tcW w:w="117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 No.</w:t>
            </w:r>
          </w:p>
        </w:tc>
        <w:tc>
          <w:tcPr>
            <w:tcW w:w="162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 No.</w:t>
            </w:r>
          </w:p>
        </w:tc>
      </w:tr>
      <w:tr w:rsidR="000651DC" w:rsidRPr="00A86271" w:rsidTr="00D83E3E">
        <w:trPr>
          <w:trHeight w:val="395"/>
        </w:trPr>
        <w:tc>
          <w:tcPr>
            <w:tcW w:w="777"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2</w:t>
            </w:r>
          </w:p>
        </w:tc>
        <w:tc>
          <w:tcPr>
            <w:tcW w:w="396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rPr>
                <w:rFonts w:asciiTheme="majorHAnsi" w:hAnsiTheme="majorHAnsi" w:cstheme="minorHAnsi"/>
                <w:szCs w:val="24"/>
              </w:rPr>
            </w:pPr>
            <w:r w:rsidRPr="00A86271">
              <w:rPr>
                <w:rFonts w:asciiTheme="majorHAnsi" w:hAnsiTheme="majorHAnsi" w:cstheme="minorHAnsi"/>
                <w:szCs w:val="24"/>
              </w:rPr>
              <w:t>Vibratory roller/ soil compactor</w:t>
            </w:r>
          </w:p>
        </w:tc>
        <w:tc>
          <w:tcPr>
            <w:tcW w:w="127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jc w:val="center"/>
              <w:rPr>
                <w:rFonts w:asciiTheme="majorHAnsi" w:hAnsiTheme="majorHAnsi" w:cstheme="minorHAnsi"/>
                <w:szCs w:val="24"/>
              </w:rPr>
            </w:pPr>
            <w:r w:rsidRPr="00A86271">
              <w:rPr>
                <w:rFonts w:asciiTheme="majorHAnsi" w:hAnsiTheme="majorHAnsi" w:cstheme="minorHAnsi"/>
                <w:szCs w:val="24"/>
              </w:rPr>
              <w:t>2 No.s</w:t>
            </w:r>
          </w:p>
        </w:tc>
        <w:tc>
          <w:tcPr>
            <w:tcW w:w="117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 No.</w:t>
            </w:r>
          </w:p>
        </w:tc>
        <w:tc>
          <w:tcPr>
            <w:tcW w:w="162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 No.</w:t>
            </w:r>
          </w:p>
        </w:tc>
      </w:tr>
      <w:tr w:rsidR="000651DC" w:rsidRPr="00A86271" w:rsidTr="00D83E3E">
        <w:trPr>
          <w:trHeight w:val="440"/>
        </w:trPr>
        <w:tc>
          <w:tcPr>
            <w:tcW w:w="777"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3</w:t>
            </w:r>
          </w:p>
        </w:tc>
        <w:tc>
          <w:tcPr>
            <w:tcW w:w="396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rPr>
                <w:rFonts w:asciiTheme="majorHAnsi" w:hAnsiTheme="majorHAnsi" w:cstheme="minorHAnsi"/>
                <w:szCs w:val="24"/>
              </w:rPr>
            </w:pPr>
            <w:r w:rsidRPr="00A86271">
              <w:rPr>
                <w:rFonts w:asciiTheme="majorHAnsi" w:hAnsiTheme="majorHAnsi" w:cstheme="minorHAnsi"/>
                <w:szCs w:val="24"/>
              </w:rPr>
              <w:t>Tippers</w:t>
            </w:r>
          </w:p>
        </w:tc>
        <w:tc>
          <w:tcPr>
            <w:tcW w:w="127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jc w:val="center"/>
              <w:rPr>
                <w:rFonts w:asciiTheme="majorHAnsi" w:hAnsiTheme="majorHAnsi" w:cstheme="minorHAnsi"/>
                <w:szCs w:val="24"/>
              </w:rPr>
            </w:pPr>
            <w:r w:rsidRPr="00A86271">
              <w:rPr>
                <w:rFonts w:asciiTheme="majorHAnsi" w:hAnsiTheme="majorHAnsi" w:cstheme="minorHAnsi"/>
                <w:szCs w:val="24"/>
              </w:rPr>
              <w:t>6 No.s</w:t>
            </w:r>
          </w:p>
        </w:tc>
        <w:tc>
          <w:tcPr>
            <w:tcW w:w="117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3No.s</w:t>
            </w:r>
          </w:p>
        </w:tc>
        <w:tc>
          <w:tcPr>
            <w:tcW w:w="162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3 No.s</w:t>
            </w:r>
          </w:p>
        </w:tc>
      </w:tr>
      <w:tr w:rsidR="000651DC" w:rsidRPr="00A86271" w:rsidTr="00D83E3E">
        <w:trPr>
          <w:trHeight w:val="467"/>
        </w:trPr>
        <w:tc>
          <w:tcPr>
            <w:tcW w:w="777"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4</w:t>
            </w:r>
          </w:p>
        </w:tc>
        <w:tc>
          <w:tcPr>
            <w:tcW w:w="396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rPr>
                <w:rFonts w:asciiTheme="majorHAnsi" w:hAnsiTheme="majorHAnsi" w:cstheme="minorHAnsi"/>
                <w:szCs w:val="24"/>
              </w:rPr>
            </w:pPr>
            <w:r w:rsidRPr="00A86271">
              <w:rPr>
                <w:rFonts w:asciiTheme="majorHAnsi" w:hAnsiTheme="majorHAnsi" w:cstheme="minorHAnsi"/>
                <w:szCs w:val="24"/>
              </w:rPr>
              <w:t>Water Tanker  2000 ltrs</w:t>
            </w:r>
          </w:p>
        </w:tc>
        <w:tc>
          <w:tcPr>
            <w:tcW w:w="127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jc w:val="center"/>
              <w:rPr>
                <w:rFonts w:asciiTheme="majorHAnsi" w:hAnsiTheme="majorHAnsi" w:cstheme="minorHAnsi"/>
                <w:szCs w:val="24"/>
              </w:rPr>
            </w:pPr>
            <w:r w:rsidRPr="00A86271">
              <w:rPr>
                <w:rFonts w:asciiTheme="majorHAnsi" w:hAnsiTheme="majorHAnsi" w:cstheme="minorHAnsi"/>
                <w:szCs w:val="24"/>
              </w:rPr>
              <w:t>2 No.s</w:t>
            </w:r>
          </w:p>
        </w:tc>
        <w:tc>
          <w:tcPr>
            <w:tcW w:w="117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 No.</w:t>
            </w:r>
          </w:p>
        </w:tc>
        <w:tc>
          <w:tcPr>
            <w:tcW w:w="162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 No.</w:t>
            </w:r>
          </w:p>
        </w:tc>
      </w:tr>
      <w:tr w:rsidR="000651DC" w:rsidRPr="00A86271" w:rsidTr="00D83E3E">
        <w:tc>
          <w:tcPr>
            <w:tcW w:w="777"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5</w:t>
            </w:r>
          </w:p>
        </w:tc>
        <w:tc>
          <w:tcPr>
            <w:tcW w:w="396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rPr>
                <w:rFonts w:asciiTheme="majorHAnsi" w:hAnsiTheme="majorHAnsi" w:cstheme="minorHAnsi"/>
                <w:szCs w:val="24"/>
              </w:rPr>
            </w:pPr>
            <w:r w:rsidRPr="00A86271">
              <w:rPr>
                <w:rFonts w:asciiTheme="majorHAnsi" w:hAnsiTheme="majorHAnsi" w:cstheme="minorHAnsi"/>
                <w:szCs w:val="24"/>
              </w:rPr>
              <w:t>Machine concrete mixer  with hopper</w:t>
            </w:r>
          </w:p>
        </w:tc>
        <w:tc>
          <w:tcPr>
            <w:tcW w:w="1276"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jc w:val="center"/>
              <w:rPr>
                <w:rFonts w:asciiTheme="majorHAnsi" w:hAnsiTheme="majorHAnsi" w:cstheme="minorHAnsi"/>
                <w:szCs w:val="24"/>
              </w:rPr>
            </w:pPr>
            <w:r w:rsidRPr="00A86271">
              <w:rPr>
                <w:rFonts w:asciiTheme="majorHAnsi" w:hAnsiTheme="majorHAnsi" w:cstheme="minorHAnsi"/>
                <w:szCs w:val="24"/>
              </w:rPr>
              <w:t>2 No.s</w:t>
            </w:r>
          </w:p>
        </w:tc>
        <w:tc>
          <w:tcPr>
            <w:tcW w:w="117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 No.</w:t>
            </w:r>
          </w:p>
        </w:tc>
        <w:tc>
          <w:tcPr>
            <w:tcW w:w="1620" w:type="dxa"/>
            <w:tcBorders>
              <w:top w:val="single" w:sz="4" w:space="0" w:color="auto"/>
              <w:left w:val="single" w:sz="4" w:space="0" w:color="auto"/>
              <w:bottom w:val="single" w:sz="4" w:space="0" w:color="auto"/>
              <w:right w:val="single" w:sz="4" w:space="0" w:color="auto"/>
            </w:tcBorders>
            <w:vAlign w:val="center"/>
            <w:hideMark/>
          </w:tcPr>
          <w:p w:rsidR="000651DC" w:rsidRPr="00A86271" w:rsidRDefault="000651DC" w:rsidP="00D83E3E">
            <w:pPr>
              <w:pStyle w:val="ListParagraph"/>
              <w:spacing w:after="0"/>
              <w:ind w:left="0"/>
              <w:jc w:val="center"/>
              <w:rPr>
                <w:rFonts w:asciiTheme="majorHAnsi" w:hAnsiTheme="majorHAnsi" w:cstheme="minorHAnsi"/>
                <w:sz w:val="24"/>
                <w:szCs w:val="24"/>
              </w:rPr>
            </w:pPr>
            <w:r w:rsidRPr="00A86271">
              <w:rPr>
                <w:rFonts w:asciiTheme="majorHAnsi" w:hAnsiTheme="majorHAnsi" w:cstheme="minorHAnsi"/>
                <w:sz w:val="24"/>
                <w:szCs w:val="24"/>
              </w:rPr>
              <w:t>1No.</w:t>
            </w:r>
          </w:p>
        </w:tc>
      </w:tr>
    </w:tbl>
    <w:p w:rsidR="00060EF3" w:rsidRPr="00DF40DB" w:rsidRDefault="004F47E7" w:rsidP="00360BDA">
      <w:pPr>
        <w:tabs>
          <w:tab w:val="left" w:pos="1620"/>
          <w:tab w:val="left" w:pos="2840"/>
          <w:tab w:val="left" w:pos="7180"/>
        </w:tabs>
        <w:suppressAutoHyphens/>
        <w:rPr>
          <w:b/>
          <w:bCs/>
          <w:color w:val="000000" w:themeColor="text1"/>
          <w:szCs w:val="24"/>
        </w:rPr>
      </w:pPr>
      <w:r w:rsidRPr="00DF40DB">
        <w:rPr>
          <w:color w:val="000000" w:themeColor="text1"/>
        </w:rPr>
        <w:t xml:space="preserve">3.4 </w:t>
      </w:r>
      <w:r w:rsidR="00060EF3" w:rsidRPr="00DF40DB">
        <w:rPr>
          <w:b/>
          <w:bCs/>
          <w:color w:val="000000" w:themeColor="text1"/>
          <w:szCs w:val="24"/>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4F47E7" w:rsidRPr="00DF40DB" w:rsidRDefault="004F47E7" w:rsidP="004F47E7">
      <w:pPr>
        <w:autoSpaceDE w:val="0"/>
        <w:autoSpaceDN w:val="0"/>
        <w:adjustRightInd w:val="0"/>
        <w:rPr>
          <w:rFonts w:ascii="AJJGEH+TimesNewRoman" w:hAnsi="AJJGEH+TimesNewRoman" w:cs="AJJGEH+TimesNewRoman"/>
          <w:color w:val="000000" w:themeColor="text1"/>
          <w:szCs w:val="24"/>
        </w:rPr>
      </w:pPr>
    </w:p>
    <w:p w:rsidR="004F47E7" w:rsidRPr="004F47E7" w:rsidRDefault="00ED0008" w:rsidP="004F47E7">
      <w:pPr>
        <w:autoSpaceDE w:val="0"/>
        <w:autoSpaceDN w:val="0"/>
        <w:adjustRightInd w:val="0"/>
        <w:ind w:left="720" w:hanging="720"/>
        <w:rPr>
          <w:szCs w:val="24"/>
        </w:rPr>
      </w:pPr>
      <w:r>
        <w:rPr>
          <w:szCs w:val="24"/>
        </w:rPr>
        <w:t xml:space="preserve">3.5 Sub-contractor’s </w:t>
      </w:r>
      <w:r w:rsidR="004F47E7" w:rsidRPr="004F47E7">
        <w:rPr>
          <w:szCs w:val="24"/>
        </w:rPr>
        <w:t xml:space="preserve">experience and resources shall not be taken into account in determining the Tenderer’s compliance with the qualifying criteria except to the extent stated in 3.2 (d) and (e) above. </w:t>
      </w:r>
      <w:r w:rsidR="001C53D8">
        <w:rPr>
          <w:szCs w:val="24"/>
        </w:rPr>
        <w:t>-Deleted</w:t>
      </w:r>
    </w:p>
    <w:p w:rsidR="004F47E7" w:rsidRPr="004F47E7" w:rsidRDefault="004F47E7" w:rsidP="004F47E7">
      <w:pPr>
        <w:autoSpaceDE w:val="0"/>
        <w:autoSpaceDN w:val="0"/>
        <w:adjustRightInd w:val="0"/>
        <w:ind w:left="720" w:hanging="720"/>
        <w:rPr>
          <w:szCs w:val="24"/>
        </w:rPr>
      </w:pPr>
      <w:r w:rsidRPr="004F47E7">
        <w:rPr>
          <w:szCs w:val="24"/>
        </w:rPr>
        <w:t xml:space="preserve">3.6 Tenderers who meet the above specified minimum qualifying criteria, will only be qualified, if their available tender capacity is more than the total tender value. The available tender capacity will be calculated as under: </w:t>
      </w:r>
    </w:p>
    <w:p w:rsidR="00060EF3" w:rsidRDefault="00060EF3" w:rsidP="006F0F0F">
      <w:pPr>
        <w:pStyle w:val="PlainText"/>
        <w:tabs>
          <w:tab w:val="left" w:pos="720"/>
          <w:tab w:val="left" w:pos="1620"/>
          <w:tab w:val="left" w:pos="2840"/>
          <w:tab w:val="left" w:pos="7180"/>
        </w:tabs>
        <w:suppressAutoHyphens/>
        <w:jc w:val="both"/>
        <w:rPr>
          <w:rFonts w:ascii="Times New Roman" w:hAnsi="Times New Roman"/>
          <w:sz w:val="24"/>
          <w:szCs w:val="24"/>
        </w:rPr>
      </w:pPr>
    </w:p>
    <w:p w:rsidR="007202D5" w:rsidRPr="00DF40DB" w:rsidRDefault="00A50EEF">
      <w:pPr>
        <w:tabs>
          <w:tab w:val="center" w:pos="4680"/>
        </w:tabs>
        <w:suppressAutoHyphens/>
        <w:outlineLvl w:val="0"/>
        <w:rPr>
          <w:color w:val="000000"/>
          <w:szCs w:val="24"/>
        </w:rPr>
      </w:pPr>
      <w:r>
        <w:rPr>
          <w:b/>
          <w:szCs w:val="24"/>
        </w:rPr>
        <w:tab/>
      </w:r>
      <w:r w:rsidRPr="00DF40DB">
        <w:rPr>
          <w:b/>
          <w:szCs w:val="24"/>
        </w:rPr>
        <w:t>Assessed available tender</w:t>
      </w:r>
      <w:r w:rsidR="007202D5" w:rsidRPr="00DF40DB">
        <w:rPr>
          <w:b/>
          <w:szCs w:val="24"/>
        </w:rPr>
        <w:t xml:space="preserve"> capacity </w:t>
      </w:r>
      <w:r w:rsidR="007202D5" w:rsidRPr="00DF40DB">
        <w:rPr>
          <w:b/>
          <w:color w:val="000000"/>
          <w:szCs w:val="24"/>
        </w:rPr>
        <w:t>= ( A*N*</w:t>
      </w:r>
      <w:r w:rsidR="00FF41C2">
        <w:rPr>
          <w:b/>
          <w:color w:val="000000"/>
          <w:szCs w:val="24"/>
        </w:rPr>
        <w:t>1</w:t>
      </w:r>
      <w:r w:rsidR="007202D5" w:rsidRPr="00DF40DB">
        <w:rPr>
          <w:b/>
          <w:color w:val="000000"/>
          <w:szCs w:val="24"/>
        </w:rPr>
        <w:t>.5 - B )</w:t>
      </w:r>
    </w:p>
    <w:p w:rsidR="007202D5" w:rsidRPr="00DF40DB" w:rsidRDefault="007202D5" w:rsidP="001D524B">
      <w:pPr>
        <w:tabs>
          <w:tab w:val="left" w:pos="540"/>
          <w:tab w:val="left" w:pos="1080"/>
          <w:tab w:val="left" w:pos="1620"/>
          <w:tab w:val="left" w:pos="2840"/>
          <w:tab w:val="left" w:pos="7180"/>
        </w:tabs>
        <w:suppressAutoHyphens/>
        <w:jc w:val="both"/>
        <w:rPr>
          <w:color w:val="000000"/>
          <w:szCs w:val="24"/>
        </w:rPr>
      </w:pPr>
      <w:r w:rsidRPr="00DF40DB">
        <w:rPr>
          <w:color w:val="000000"/>
        </w:rPr>
        <w:tab/>
      </w:r>
      <w:r w:rsidRPr="00DF40DB">
        <w:rPr>
          <w:color w:val="000000"/>
        </w:rPr>
        <w:tab/>
        <w:t>where</w:t>
      </w:r>
    </w:p>
    <w:p w:rsidR="007202D5" w:rsidRPr="00DF40DB" w:rsidRDefault="007202D5" w:rsidP="006408B2">
      <w:pPr>
        <w:tabs>
          <w:tab w:val="left" w:pos="720"/>
          <w:tab w:val="left" w:pos="1080"/>
          <w:tab w:val="left" w:pos="1620"/>
          <w:tab w:val="left" w:pos="2840"/>
          <w:tab w:val="left" w:pos="7180"/>
        </w:tabs>
        <w:suppressAutoHyphens/>
        <w:ind w:left="1080" w:hanging="1080"/>
        <w:jc w:val="both"/>
        <w:rPr>
          <w:color w:val="000000"/>
          <w:szCs w:val="24"/>
        </w:rPr>
      </w:pPr>
      <w:r w:rsidRPr="00DF40DB">
        <w:rPr>
          <w:color w:val="000000"/>
          <w:szCs w:val="24"/>
        </w:rPr>
        <w:tab/>
        <w:t xml:space="preserve">A = Maximum value of civil engineering works executed in any one year during the  last five years </w:t>
      </w:r>
      <w:r w:rsidRPr="00DF40DB">
        <w:rPr>
          <w:i/>
          <w:iCs/>
          <w:color w:val="000000"/>
          <w:szCs w:val="24"/>
        </w:rPr>
        <w:t xml:space="preserve">(updated to </w:t>
      </w:r>
      <w:r w:rsidR="004B4B21">
        <w:rPr>
          <w:b/>
        </w:rPr>
        <w:t>2026-27</w:t>
      </w:r>
      <w:r w:rsidRPr="00DF40DB">
        <w:rPr>
          <w:i/>
          <w:iCs/>
          <w:color w:val="000000"/>
          <w:szCs w:val="24"/>
        </w:rPr>
        <w:t>price level)</w:t>
      </w:r>
      <w:r w:rsidRPr="00DF40DB">
        <w:rPr>
          <w:color w:val="000000"/>
          <w:szCs w:val="24"/>
        </w:rPr>
        <w:t xml:space="preserve"> taking into account  the completed as well as works in progress.</w:t>
      </w:r>
    </w:p>
    <w:p w:rsidR="007202D5" w:rsidRPr="00DF40DB" w:rsidRDefault="007202D5" w:rsidP="002D5486">
      <w:pPr>
        <w:tabs>
          <w:tab w:val="left" w:pos="720"/>
          <w:tab w:val="left" w:pos="1080"/>
          <w:tab w:val="left" w:pos="1620"/>
          <w:tab w:val="left" w:pos="2840"/>
          <w:tab w:val="left" w:pos="7180"/>
        </w:tabs>
        <w:suppressAutoHyphens/>
        <w:ind w:left="1080" w:hanging="1080"/>
        <w:jc w:val="both"/>
        <w:rPr>
          <w:color w:val="000000"/>
          <w:szCs w:val="24"/>
        </w:rPr>
      </w:pPr>
      <w:r w:rsidRPr="00DF40DB">
        <w:rPr>
          <w:color w:val="000000"/>
          <w:szCs w:val="24"/>
        </w:rPr>
        <w:lastRenderedPageBreak/>
        <w:tab/>
        <w:t>N = Number of years prescribed for completion of the works for which tenders are invited</w:t>
      </w:r>
      <w:r w:rsidR="008D10FC" w:rsidRPr="00DF40DB">
        <w:rPr>
          <w:color w:val="000000"/>
          <w:szCs w:val="24"/>
        </w:rPr>
        <w:t>.</w:t>
      </w:r>
    </w:p>
    <w:p w:rsidR="007202D5" w:rsidRPr="00DF40DB" w:rsidRDefault="007202D5" w:rsidP="006408B2">
      <w:pPr>
        <w:tabs>
          <w:tab w:val="left" w:pos="720"/>
          <w:tab w:val="left" w:pos="1080"/>
          <w:tab w:val="left" w:pos="1620"/>
          <w:tab w:val="left" w:pos="2840"/>
          <w:tab w:val="left" w:pos="7180"/>
        </w:tabs>
        <w:suppressAutoHyphens/>
        <w:ind w:left="1080" w:hanging="1080"/>
        <w:jc w:val="both"/>
        <w:rPr>
          <w:i/>
          <w:iCs/>
          <w:szCs w:val="24"/>
        </w:rPr>
      </w:pPr>
      <w:r w:rsidRPr="00DF40DB">
        <w:rPr>
          <w:color w:val="000000"/>
          <w:szCs w:val="24"/>
        </w:rPr>
        <w:tab/>
        <w:t>B =</w:t>
      </w:r>
      <w:r w:rsidRPr="00DF40DB">
        <w:rPr>
          <w:color w:val="000000"/>
          <w:szCs w:val="24"/>
        </w:rPr>
        <w:tab/>
        <w:t xml:space="preserve"> Value, at </w:t>
      </w:r>
      <w:r w:rsidR="004B4B21">
        <w:rPr>
          <w:b/>
        </w:rPr>
        <w:t xml:space="preserve">2026-27 </w:t>
      </w:r>
      <w:r w:rsidRPr="00DF40DB">
        <w:rPr>
          <w:color w:val="000000"/>
          <w:szCs w:val="24"/>
        </w:rPr>
        <w:t>price level, of existing commitments</w:t>
      </w:r>
      <w:r w:rsidRPr="00DF40DB">
        <w:rPr>
          <w:szCs w:val="24"/>
        </w:rPr>
        <w:t xml:space="preserve"> and on-going works to be completed</w:t>
      </w:r>
      <w:r w:rsidR="0079479B" w:rsidRPr="00DF40DB">
        <w:rPr>
          <w:szCs w:val="24"/>
        </w:rPr>
        <w:t xml:space="preserve"> during the next </w:t>
      </w:r>
      <w:r w:rsidR="002675D3">
        <w:rPr>
          <w:szCs w:val="24"/>
          <w:highlight w:val="yellow"/>
        </w:rPr>
        <w:t>6</w:t>
      </w:r>
      <w:r w:rsidR="005E408C" w:rsidRPr="00A86648">
        <w:rPr>
          <w:szCs w:val="24"/>
          <w:highlight w:val="yellow"/>
        </w:rPr>
        <w:t>/12</w:t>
      </w:r>
      <w:r w:rsidR="00743CE2" w:rsidRPr="00DF40DB">
        <w:rPr>
          <w:szCs w:val="24"/>
        </w:rPr>
        <w:t>year</w:t>
      </w:r>
      <w:r w:rsidR="00751061" w:rsidRPr="00DF40DB">
        <w:rPr>
          <w:szCs w:val="24"/>
        </w:rPr>
        <w:t>(period of completion of the works for which Tender are invited)</w:t>
      </w:r>
      <w:r w:rsidR="0079479B" w:rsidRPr="00DF40DB">
        <w:rPr>
          <w:szCs w:val="24"/>
        </w:rPr>
        <w:t>form the probable date of Award of this contract.</w:t>
      </w:r>
    </w:p>
    <w:p w:rsidR="007202D5" w:rsidRDefault="007202D5">
      <w:pPr>
        <w:tabs>
          <w:tab w:val="left" w:pos="540"/>
          <w:tab w:val="left" w:pos="1080"/>
          <w:tab w:val="left" w:pos="1620"/>
          <w:tab w:val="left" w:pos="2840"/>
          <w:tab w:val="left" w:pos="7180"/>
        </w:tabs>
        <w:suppressAutoHyphens/>
        <w:ind w:left="1080" w:hanging="1080"/>
        <w:jc w:val="both"/>
        <w:rPr>
          <w:i/>
          <w:szCs w:val="24"/>
        </w:rPr>
      </w:pPr>
      <w:r w:rsidRPr="00DF40DB">
        <w:rPr>
          <w:b/>
          <w:i/>
          <w:szCs w:val="24"/>
        </w:rPr>
        <w:t>Note:</w:t>
      </w:r>
      <w:r w:rsidRPr="00DF40DB">
        <w:rPr>
          <w:i/>
          <w:szCs w:val="24"/>
        </w:rPr>
        <w:tab/>
        <w:t>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rsidR="007202D5" w:rsidRDefault="007202D5">
      <w:pPr>
        <w:tabs>
          <w:tab w:val="left" w:pos="540"/>
          <w:tab w:val="left" w:pos="1080"/>
          <w:tab w:val="left" w:pos="1620"/>
          <w:tab w:val="left" w:pos="2840"/>
          <w:tab w:val="left" w:pos="7180"/>
        </w:tabs>
        <w:suppressAutoHyphens/>
        <w:jc w:val="both"/>
        <w:rPr>
          <w:szCs w:val="24"/>
        </w:rPr>
      </w:pPr>
    </w:p>
    <w:p w:rsidR="007202D5" w:rsidRDefault="006F0F0F">
      <w:pPr>
        <w:keepNext/>
        <w:keepLines/>
        <w:tabs>
          <w:tab w:val="left" w:pos="720"/>
          <w:tab w:val="left" w:pos="1080"/>
          <w:tab w:val="left" w:pos="1620"/>
          <w:tab w:val="left" w:pos="2840"/>
          <w:tab w:val="left" w:pos="7180"/>
        </w:tabs>
        <w:suppressAutoHyphens/>
        <w:ind w:left="720" w:hanging="720"/>
        <w:jc w:val="both"/>
        <w:rPr>
          <w:szCs w:val="24"/>
        </w:rPr>
      </w:pPr>
      <w:r>
        <w:rPr>
          <w:bCs/>
          <w:szCs w:val="24"/>
        </w:rPr>
        <w:t>3.</w:t>
      </w:r>
      <w:r w:rsidR="00002D9F">
        <w:rPr>
          <w:bCs/>
          <w:szCs w:val="24"/>
        </w:rPr>
        <w:t>7</w:t>
      </w:r>
      <w:r w:rsidR="007202D5">
        <w:rPr>
          <w:bCs/>
          <w:szCs w:val="24"/>
        </w:rPr>
        <w:tab/>
      </w:r>
      <w:r w:rsidR="007202D5">
        <w:rPr>
          <w:szCs w:val="24"/>
        </w:rPr>
        <w:t>Even though the Tenderers meet the above criteria, they are subject to be disqualified if they have:</w:t>
      </w:r>
    </w:p>
    <w:p w:rsidR="007202D5" w:rsidRDefault="007202D5">
      <w:pPr>
        <w:keepNext/>
        <w:keepLines/>
        <w:tabs>
          <w:tab w:val="left" w:pos="540"/>
          <w:tab w:val="left" w:pos="1080"/>
          <w:tab w:val="left" w:pos="1620"/>
          <w:tab w:val="left" w:pos="2840"/>
          <w:tab w:val="left" w:pos="7180"/>
        </w:tabs>
        <w:suppressAutoHyphens/>
        <w:jc w:val="both"/>
        <w:rPr>
          <w:szCs w:val="24"/>
        </w:rPr>
      </w:pPr>
    </w:p>
    <w:p w:rsidR="007202D5" w:rsidRDefault="007202D5">
      <w:pPr>
        <w:keepLines/>
        <w:tabs>
          <w:tab w:val="left" w:pos="540"/>
          <w:tab w:val="left" w:pos="1080"/>
          <w:tab w:val="left" w:pos="1620"/>
          <w:tab w:val="left" w:pos="2840"/>
          <w:tab w:val="left" w:pos="7180"/>
        </w:tabs>
        <w:suppressAutoHyphens/>
        <w:ind w:left="1080" w:hanging="1080"/>
        <w:jc w:val="both"/>
        <w:rPr>
          <w:szCs w:val="24"/>
        </w:rPr>
      </w:pPr>
      <w:r>
        <w:rPr>
          <w:szCs w:val="24"/>
        </w:rPr>
        <w:tab/>
        <w:t>-</w:t>
      </w:r>
      <w:r>
        <w:rPr>
          <w:szCs w:val="24"/>
        </w:rPr>
        <w:tab/>
        <w:t>made misleading or false representations in the forms, statements and attachments submitted in proof of the qualification requirements; and/or</w:t>
      </w:r>
    </w:p>
    <w:p w:rsidR="007202D5" w:rsidRDefault="007202D5">
      <w:pPr>
        <w:tabs>
          <w:tab w:val="left" w:pos="540"/>
          <w:tab w:val="left" w:pos="1080"/>
          <w:tab w:val="left" w:pos="1620"/>
          <w:tab w:val="left" w:pos="2840"/>
          <w:tab w:val="left" w:pos="7180"/>
        </w:tabs>
        <w:suppressAutoHyphens/>
        <w:ind w:left="1080" w:hanging="1080"/>
        <w:jc w:val="both"/>
        <w:rPr>
          <w:szCs w:val="24"/>
        </w:rPr>
      </w:pPr>
      <w:r>
        <w:rPr>
          <w:szCs w:val="24"/>
        </w:rPr>
        <w:tab/>
        <w:t>-</w:t>
      </w:r>
      <w:r>
        <w:rPr>
          <w:szCs w:val="24"/>
        </w:rPr>
        <w:tab/>
        <w:t>record of poor performance such as abandoning the works, not properly completing the contract, inordinate delays in completion, litigation history, or financial failures etc.; and/or</w:t>
      </w:r>
    </w:p>
    <w:p w:rsidR="007202D5" w:rsidRDefault="007202D5">
      <w:pPr>
        <w:tabs>
          <w:tab w:val="left" w:pos="540"/>
          <w:tab w:val="left" w:pos="1080"/>
          <w:tab w:val="left" w:pos="1620"/>
          <w:tab w:val="left" w:pos="2840"/>
          <w:tab w:val="left" w:pos="7180"/>
        </w:tabs>
        <w:suppressAutoHyphens/>
        <w:ind w:left="1080" w:hanging="1080"/>
        <w:jc w:val="both"/>
        <w:rPr>
          <w:szCs w:val="24"/>
        </w:rPr>
      </w:pPr>
      <w:r>
        <w:rPr>
          <w:szCs w:val="24"/>
        </w:rPr>
        <w:tab/>
        <w:t>-</w:t>
      </w:r>
      <w:r>
        <w:rPr>
          <w:szCs w:val="24"/>
        </w:rPr>
        <w:tab/>
        <w:t>participated in the previous Tender for the same work and had quoted unreasonably high tender prices and could not furnish rational justification.</w:t>
      </w:r>
    </w:p>
    <w:p w:rsidR="00453EE6" w:rsidRDefault="00453EE6" w:rsidP="00453EE6">
      <w:pPr>
        <w:pStyle w:val="Heading1"/>
        <w:jc w:val="both"/>
        <w:rPr>
          <w:rFonts w:ascii="Times New Roman" w:hAnsi="Times New Roman"/>
          <w:sz w:val="24"/>
          <w:szCs w:val="24"/>
        </w:rPr>
      </w:pPr>
      <w:r>
        <w:rPr>
          <w:rFonts w:ascii="Times New Roman" w:hAnsi="Times New Roman"/>
          <w:sz w:val="24"/>
          <w:szCs w:val="24"/>
        </w:rPr>
        <w:t>One Tender per Tenderer:</w:t>
      </w:r>
    </w:p>
    <w:p w:rsidR="00453EE6" w:rsidRDefault="00453EE6" w:rsidP="00607AAF">
      <w:pPr>
        <w:numPr>
          <w:ilvl w:val="1"/>
          <w:numId w:val="10"/>
        </w:numPr>
        <w:tabs>
          <w:tab w:val="clear" w:pos="360"/>
          <w:tab w:val="num" w:pos="720"/>
        </w:tabs>
        <w:ind w:left="720" w:hanging="720"/>
        <w:jc w:val="both"/>
        <w:rPr>
          <w:szCs w:val="24"/>
        </w:rPr>
      </w:pPr>
      <w:r>
        <w:rPr>
          <w:szCs w:val="24"/>
        </w:rPr>
        <w:t>deleted</w:t>
      </w:r>
    </w:p>
    <w:p w:rsidR="00453EE6" w:rsidRDefault="00453EE6" w:rsidP="00453EE6">
      <w:pPr>
        <w:jc w:val="both"/>
        <w:rPr>
          <w:szCs w:val="24"/>
        </w:rPr>
      </w:pPr>
    </w:p>
    <w:p w:rsidR="00453EE6" w:rsidRDefault="00453EE6" w:rsidP="00453EE6">
      <w:pPr>
        <w:jc w:val="both"/>
        <w:rPr>
          <w:b/>
          <w:bCs/>
          <w:szCs w:val="24"/>
        </w:rPr>
      </w:pPr>
      <w:r>
        <w:rPr>
          <w:b/>
          <w:bCs/>
          <w:szCs w:val="24"/>
        </w:rPr>
        <w:t>5.</w:t>
      </w:r>
      <w:r>
        <w:rPr>
          <w:b/>
          <w:bCs/>
          <w:szCs w:val="24"/>
        </w:rPr>
        <w:tab/>
        <w:t>Cost of Tendering:</w:t>
      </w:r>
    </w:p>
    <w:p w:rsidR="00453EE6" w:rsidRDefault="00453EE6" w:rsidP="00453EE6">
      <w:pPr>
        <w:ind w:left="570" w:hanging="570"/>
        <w:jc w:val="both"/>
        <w:rPr>
          <w:szCs w:val="24"/>
        </w:rPr>
      </w:pPr>
      <w:r>
        <w:rPr>
          <w:szCs w:val="24"/>
        </w:rPr>
        <w:t>5.1</w:t>
      </w:r>
      <w:r>
        <w:rPr>
          <w:szCs w:val="24"/>
        </w:rPr>
        <w:tab/>
        <w:t>The tenderer shall bear all costs associated with the preparation and submission of his tender, and the Employer will in no case be responsible and liable for those costs.</w:t>
      </w:r>
    </w:p>
    <w:p w:rsidR="00453EE6" w:rsidRDefault="00453EE6" w:rsidP="00453EE6">
      <w:pPr>
        <w:pStyle w:val="Heading1"/>
        <w:jc w:val="both"/>
        <w:rPr>
          <w:rFonts w:ascii="Times New Roman" w:hAnsi="Times New Roman"/>
          <w:sz w:val="24"/>
          <w:szCs w:val="24"/>
        </w:rPr>
      </w:pPr>
      <w:r>
        <w:rPr>
          <w:rFonts w:ascii="Times New Roman" w:hAnsi="Times New Roman"/>
          <w:sz w:val="24"/>
          <w:szCs w:val="24"/>
        </w:rPr>
        <w:t>6.</w:t>
      </w:r>
      <w:r>
        <w:rPr>
          <w:rFonts w:ascii="Times New Roman" w:hAnsi="Times New Roman"/>
          <w:sz w:val="24"/>
          <w:szCs w:val="24"/>
        </w:rPr>
        <w:tab/>
        <w:t>Site visit:</w:t>
      </w:r>
    </w:p>
    <w:p w:rsidR="00453EE6" w:rsidRDefault="00453EE6" w:rsidP="00607AAF">
      <w:pPr>
        <w:pStyle w:val="Heading1"/>
        <w:numPr>
          <w:ilvl w:val="1"/>
          <w:numId w:val="11"/>
        </w:numPr>
        <w:tabs>
          <w:tab w:val="clear" w:pos="360"/>
          <w:tab w:val="num" w:pos="720"/>
        </w:tabs>
        <w:ind w:left="720" w:hanging="720"/>
        <w:jc w:val="both"/>
        <w:rPr>
          <w:rFonts w:ascii="Times New Roman" w:hAnsi="Times New Roman"/>
          <w:b w:val="0"/>
          <w:bCs/>
          <w:sz w:val="24"/>
          <w:szCs w:val="24"/>
        </w:rPr>
      </w:pPr>
      <w:r>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453EE6" w:rsidRDefault="00453EE6" w:rsidP="00453EE6">
      <w:pPr>
        <w:pStyle w:val="Heading1"/>
        <w:jc w:val="both"/>
        <w:rPr>
          <w:rFonts w:ascii="Times New Roman" w:hAnsi="Times New Roman"/>
          <w:sz w:val="24"/>
          <w:szCs w:val="24"/>
        </w:rPr>
      </w:pPr>
      <w:r>
        <w:rPr>
          <w:rFonts w:ascii="Times New Roman" w:hAnsi="Times New Roman"/>
          <w:sz w:val="24"/>
          <w:szCs w:val="24"/>
        </w:rPr>
        <w:t>B.  Tender documents</w:t>
      </w:r>
    </w:p>
    <w:p w:rsidR="00453EE6" w:rsidRDefault="00453EE6" w:rsidP="00453EE6">
      <w:pPr>
        <w:tabs>
          <w:tab w:val="left" w:pos="540"/>
          <w:tab w:val="left" w:pos="1080"/>
          <w:tab w:val="left" w:pos="1620"/>
          <w:tab w:val="left" w:pos="2840"/>
          <w:tab w:val="left" w:pos="7180"/>
        </w:tabs>
        <w:suppressAutoHyphens/>
        <w:jc w:val="both"/>
        <w:rPr>
          <w:b/>
          <w:szCs w:val="24"/>
        </w:rPr>
      </w:pPr>
    </w:p>
    <w:p w:rsidR="00453EE6" w:rsidRPr="00DF40DB" w:rsidRDefault="00453EE6" w:rsidP="00453EE6">
      <w:pPr>
        <w:tabs>
          <w:tab w:val="left" w:pos="720"/>
          <w:tab w:val="left" w:pos="1080"/>
          <w:tab w:val="left" w:pos="1620"/>
          <w:tab w:val="left" w:pos="2840"/>
          <w:tab w:val="left" w:pos="7180"/>
        </w:tabs>
        <w:suppressAutoHyphens/>
        <w:jc w:val="both"/>
        <w:rPr>
          <w:color w:val="000000" w:themeColor="text1"/>
          <w:szCs w:val="24"/>
        </w:rPr>
      </w:pPr>
      <w:r>
        <w:rPr>
          <w:b/>
          <w:szCs w:val="24"/>
        </w:rPr>
        <w:t>7.</w:t>
      </w:r>
      <w:r>
        <w:rPr>
          <w:b/>
          <w:szCs w:val="24"/>
        </w:rPr>
        <w:tab/>
      </w:r>
      <w:r w:rsidRPr="00DF40DB">
        <w:rPr>
          <w:b/>
          <w:color w:val="000000" w:themeColor="text1"/>
          <w:szCs w:val="24"/>
        </w:rPr>
        <w:t>Content of Tender documents</w:t>
      </w:r>
      <w:r w:rsidRPr="00DF40DB">
        <w:rPr>
          <w:color w:val="000000" w:themeColor="text1"/>
          <w:szCs w:val="24"/>
        </w:rPr>
        <w:tab/>
      </w:r>
      <w:r w:rsidRPr="00DF40DB">
        <w:rPr>
          <w:color w:val="000000" w:themeColor="text1"/>
          <w:szCs w:val="24"/>
        </w:rPr>
        <w:tab/>
      </w:r>
    </w:p>
    <w:p w:rsidR="00453EE6" w:rsidRPr="00DF40DB" w:rsidRDefault="00453EE6" w:rsidP="00453EE6">
      <w:pPr>
        <w:tabs>
          <w:tab w:val="left" w:pos="720"/>
          <w:tab w:val="left" w:pos="1080"/>
          <w:tab w:val="left" w:pos="1620"/>
          <w:tab w:val="left" w:pos="2840"/>
          <w:tab w:val="left" w:pos="7180"/>
        </w:tabs>
        <w:suppressAutoHyphens/>
        <w:ind w:left="720" w:hanging="720"/>
        <w:jc w:val="both"/>
        <w:rPr>
          <w:color w:val="000000" w:themeColor="text1"/>
          <w:szCs w:val="24"/>
        </w:rPr>
      </w:pPr>
      <w:r w:rsidRPr="00DF40DB">
        <w:rPr>
          <w:bCs/>
          <w:color w:val="000000" w:themeColor="text1"/>
          <w:szCs w:val="24"/>
        </w:rPr>
        <w:t>7.1</w:t>
      </w:r>
      <w:r w:rsidRPr="00DF40DB">
        <w:rPr>
          <w:bCs/>
          <w:color w:val="000000" w:themeColor="text1"/>
          <w:szCs w:val="24"/>
        </w:rPr>
        <w:tab/>
      </w:r>
      <w:r w:rsidRPr="00DF40DB">
        <w:rPr>
          <w:color w:val="000000" w:themeColor="text1"/>
          <w:szCs w:val="24"/>
        </w:rPr>
        <w:t xml:space="preserve">The set of tender documents shall have all the Sections given in </w:t>
      </w:r>
      <w:r w:rsidRPr="00DF40DB">
        <w:rPr>
          <w:color w:val="000000" w:themeColor="text1"/>
          <w:szCs w:val="24"/>
          <w:highlight w:val="red"/>
        </w:rPr>
        <w:t>Page 2:</w:t>
      </w:r>
    </w:p>
    <w:p w:rsidR="00453EE6" w:rsidRPr="00896EA4" w:rsidRDefault="00453EE6" w:rsidP="00453EE6">
      <w:pPr>
        <w:tabs>
          <w:tab w:val="left" w:pos="720"/>
          <w:tab w:val="left" w:pos="1400"/>
          <w:tab w:val="left" w:pos="2120"/>
          <w:tab w:val="left" w:pos="3260"/>
          <w:tab w:val="left" w:pos="4680"/>
          <w:tab w:val="left" w:pos="7180"/>
        </w:tabs>
        <w:suppressAutoHyphens/>
        <w:ind w:left="720" w:hanging="720"/>
        <w:jc w:val="both"/>
        <w:rPr>
          <w:color w:val="000000" w:themeColor="text1"/>
          <w:szCs w:val="24"/>
        </w:rPr>
      </w:pPr>
      <w:r w:rsidRPr="00DF40DB">
        <w:rPr>
          <w:bCs/>
          <w:color w:val="000000" w:themeColor="text1"/>
          <w:szCs w:val="24"/>
        </w:rPr>
        <w:t>7.2</w:t>
      </w:r>
      <w:r w:rsidRPr="00DF40DB">
        <w:rPr>
          <w:color w:val="000000" w:themeColor="text1"/>
          <w:szCs w:val="24"/>
        </w:rPr>
        <w:tab/>
        <w:t>Both the sets should be completed and returned with the tender.</w:t>
      </w:r>
    </w:p>
    <w:p w:rsidR="00453EE6" w:rsidRPr="00896EA4" w:rsidRDefault="00453EE6" w:rsidP="00453EE6">
      <w:pPr>
        <w:pStyle w:val="FootnoteText"/>
        <w:tabs>
          <w:tab w:val="left" w:pos="720"/>
          <w:tab w:val="left" w:pos="1400"/>
          <w:tab w:val="left" w:pos="2120"/>
          <w:tab w:val="left" w:pos="3260"/>
          <w:tab w:val="left" w:pos="4680"/>
          <w:tab w:val="left" w:pos="7180"/>
        </w:tabs>
        <w:suppressAutoHyphens/>
        <w:jc w:val="both"/>
        <w:rPr>
          <w:color w:val="FF0000"/>
          <w:sz w:val="24"/>
          <w:szCs w:val="24"/>
        </w:rPr>
      </w:pPr>
    </w:p>
    <w:p w:rsidR="00453EE6" w:rsidRDefault="00453EE6" w:rsidP="00453EE6">
      <w:pPr>
        <w:tabs>
          <w:tab w:val="left" w:pos="720"/>
          <w:tab w:val="left" w:pos="1400"/>
          <w:tab w:val="left" w:pos="2120"/>
          <w:tab w:val="left" w:pos="3260"/>
          <w:tab w:val="left" w:pos="4680"/>
          <w:tab w:val="left" w:pos="7180"/>
        </w:tabs>
        <w:suppressAutoHyphens/>
        <w:jc w:val="both"/>
        <w:rPr>
          <w:b/>
          <w:szCs w:val="24"/>
        </w:rPr>
      </w:pPr>
      <w:r>
        <w:rPr>
          <w:b/>
          <w:szCs w:val="24"/>
        </w:rPr>
        <w:t>8.</w:t>
      </w:r>
      <w:r>
        <w:rPr>
          <w:b/>
          <w:szCs w:val="24"/>
        </w:rPr>
        <w:tab/>
        <w:t>Clarification of Tender Documents</w:t>
      </w:r>
    </w:p>
    <w:p w:rsidR="00453EE6" w:rsidRDefault="00453EE6" w:rsidP="00453EE6">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8.1</w:t>
      </w:r>
      <w:r>
        <w:rPr>
          <w:bCs/>
          <w:szCs w:val="24"/>
        </w:rPr>
        <w:tab/>
        <w:t>A prospective tenderer requiring any clarification of the tender documents may notify the</w:t>
      </w:r>
      <w:r w:rsidR="00DF40DB">
        <w:rPr>
          <w:bCs/>
          <w:szCs w:val="24"/>
        </w:rPr>
        <w:t xml:space="preserve"> Employer in writing </w:t>
      </w:r>
      <w:r w:rsidR="00DF40DB" w:rsidRPr="00EC566F">
        <w:rPr>
          <w:bCs/>
          <w:color w:val="FF0000"/>
          <w:szCs w:val="24"/>
        </w:rPr>
        <w:t>or e-mail</w:t>
      </w:r>
      <w:r>
        <w:rPr>
          <w:bCs/>
          <w:szCs w:val="24"/>
        </w:rPr>
        <w:t xml:space="preserve"> (</w:t>
      </w:r>
      <w:r w:rsidRPr="00DF40DB">
        <w:rPr>
          <w:bCs/>
          <w:szCs w:val="24"/>
        </w:rPr>
        <w:t>hereinafter “cable” includes telex and facsimile) at</w:t>
      </w:r>
      <w:r>
        <w:rPr>
          <w:bCs/>
          <w:szCs w:val="24"/>
        </w:rPr>
        <w:t xml:space="preserve">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453EE6" w:rsidRDefault="00453EE6" w:rsidP="00453EE6">
      <w:pPr>
        <w:pStyle w:val="FootnoteText"/>
        <w:tabs>
          <w:tab w:val="left" w:pos="720"/>
          <w:tab w:val="left" w:pos="1400"/>
          <w:tab w:val="left" w:pos="2120"/>
          <w:tab w:val="left" w:pos="3260"/>
          <w:tab w:val="left" w:pos="4680"/>
          <w:tab w:val="left" w:pos="7180"/>
        </w:tabs>
        <w:suppressAutoHyphens/>
        <w:jc w:val="both"/>
        <w:rPr>
          <w:b/>
          <w:sz w:val="24"/>
          <w:szCs w:val="24"/>
        </w:rPr>
      </w:pPr>
    </w:p>
    <w:p w:rsidR="00453EE6" w:rsidRDefault="00453EE6" w:rsidP="00453EE6">
      <w:pPr>
        <w:pStyle w:val="FootnoteText"/>
        <w:tabs>
          <w:tab w:val="left" w:pos="720"/>
          <w:tab w:val="left" w:pos="1400"/>
          <w:tab w:val="left" w:pos="2120"/>
          <w:tab w:val="left" w:pos="3260"/>
          <w:tab w:val="left" w:pos="4680"/>
          <w:tab w:val="left" w:pos="7180"/>
        </w:tabs>
        <w:suppressAutoHyphens/>
        <w:jc w:val="both"/>
        <w:rPr>
          <w:b/>
          <w:sz w:val="24"/>
          <w:szCs w:val="24"/>
        </w:rPr>
      </w:pPr>
      <w:r>
        <w:rPr>
          <w:bCs/>
          <w:sz w:val="24"/>
          <w:szCs w:val="24"/>
        </w:rPr>
        <w:t>8.2</w:t>
      </w:r>
      <w:r>
        <w:rPr>
          <w:bCs/>
          <w:sz w:val="24"/>
          <w:szCs w:val="24"/>
        </w:rPr>
        <w:tab/>
      </w:r>
      <w:r>
        <w:rPr>
          <w:b/>
          <w:sz w:val="24"/>
          <w:szCs w:val="24"/>
        </w:rPr>
        <w:t>Pre-tender meeting:</w:t>
      </w:r>
    </w:p>
    <w:p w:rsidR="00453EE6" w:rsidRDefault="00453EE6" w:rsidP="00453EE6">
      <w:pPr>
        <w:tabs>
          <w:tab w:val="left" w:pos="720"/>
          <w:tab w:val="left" w:pos="1400"/>
          <w:tab w:val="left" w:pos="2120"/>
          <w:tab w:val="left" w:pos="3260"/>
          <w:tab w:val="left" w:pos="4680"/>
          <w:tab w:val="left" w:pos="7180"/>
        </w:tabs>
        <w:suppressAutoHyphens/>
        <w:jc w:val="both"/>
        <w:rPr>
          <w:b/>
          <w:szCs w:val="24"/>
        </w:rPr>
      </w:pPr>
    </w:p>
    <w:p w:rsidR="00453EE6" w:rsidRDefault="00453EE6" w:rsidP="00453EE6">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8.2.1</w:t>
      </w:r>
      <w:r>
        <w:rPr>
          <w:bCs/>
          <w:szCs w:val="24"/>
        </w:rPr>
        <w:tab/>
        <w:t xml:space="preserve">The tenderer or his authorized representative is invited to attend a pre-tender meeting which will take place at </w:t>
      </w:r>
      <w:r w:rsidR="00253016">
        <w:rPr>
          <w:color w:val="FF0000"/>
          <w:sz w:val="20"/>
        </w:rPr>
        <w:t>Office of the Executive Engineer,   KNNL, No.5 Bhadra canal division, Davanagere District – 577002</w:t>
      </w:r>
    </w:p>
    <w:p w:rsidR="00453EE6" w:rsidRDefault="00453EE6" w:rsidP="00453EE6">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8.2.2</w:t>
      </w:r>
      <w:r>
        <w:rPr>
          <w:bCs/>
          <w:szCs w:val="24"/>
        </w:rPr>
        <w:tab/>
        <w:t>The purpose of the meeting will be to clarify issues and to answer questions on any matter that may be raised at that stage</w:t>
      </w:r>
    </w:p>
    <w:p w:rsidR="00453EE6" w:rsidRDefault="00453EE6" w:rsidP="00453EE6">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lastRenderedPageBreak/>
        <w:t>8.2.3</w:t>
      </w:r>
      <w:r>
        <w:rPr>
          <w:bCs/>
          <w:szCs w:val="24"/>
        </w:rPr>
        <w:tab/>
        <w:t>The tenderer is requested to submit any questions in writing or by cable to reach the Employer not later than one week before the meeting.</w:t>
      </w:r>
    </w:p>
    <w:p w:rsidR="00453EE6" w:rsidRDefault="00453EE6" w:rsidP="00453EE6">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8.2.4</w:t>
      </w:r>
      <w:r>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453EE6" w:rsidRDefault="00453EE6" w:rsidP="00453EE6">
      <w:pPr>
        <w:pStyle w:val="PlainText"/>
        <w:tabs>
          <w:tab w:val="left" w:pos="720"/>
          <w:tab w:val="left" w:pos="1400"/>
          <w:tab w:val="left" w:pos="2120"/>
          <w:tab w:val="left" w:pos="3260"/>
          <w:tab w:val="left" w:pos="4680"/>
          <w:tab w:val="left" w:pos="7180"/>
        </w:tabs>
        <w:suppressAutoHyphens/>
        <w:ind w:left="720" w:hanging="720"/>
        <w:jc w:val="both"/>
        <w:rPr>
          <w:rFonts w:ascii="Times New Roman" w:hAnsi="Times New Roman"/>
          <w:bCs/>
          <w:sz w:val="24"/>
          <w:szCs w:val="24"/>
        </w:rPr>
      </w:pPr>
      <w:r>
        <w:rPr>
          <w:rFonts w:ascii="Times New Roman" w:hAnsi="Times New Roman"/>
          <w:bCs/>
          <w:sz w:val="24"/>
          <w:szCs w:val="24"/>
        </w:rPr>
        <w:t>8.2.5</w:t>
      </w:r>
      <w:r>
        <w:rPr>
          <w:rFonts w:ascii="Times New Roman" w:hAnsi="Times New Roman"/>
          <w:bCs/>
          <w:sz w:val="24"/>
          <w:szCs w:val="24"/>
        </w:rPr>
        <w:tab/>
        <w:t>Non-attendance at the pre-tender meeting will not be a cause for disqualification of a tenderer.</w:t>
      </w:r>
    </w:p>
    <w:p w:rsidR="00453EE6" w:rsidRDefault="00453EE6" w:rsidP="00453EE6">
      <w:pPr>
        <w:tabs>
          <w:tab w:val="left" w:pos="720"/>
          <w:tab w:val="left" w:pos="1400"/>
          <w:tab w:val="left" w:pos="2120"/>
          <w:tab w:val="left" w:pos="3260"/>
          <w:tab w:val="left" w:pos="4680"/>
          <w:tab w:val="left" w:pos="7180"/>
        </w:tabs>
        <w:suppressAutoHyphens/>
        <w:jc w:val="both"/>
        <w:rPr>
          <w:b/>
          <w:szCs w:val="24"/>
        </w:rPr>
      </w:pPr>
    </w:p>
    <w:p w:rsidR="00453EE6" w:rsidRDefault="00453EE6" w:rsidP="00453EE6">
      <w:pPr>
        <w:tabs>
          <w:tab w:val="left" w:pos="720"/>
          <w:tab w:val="left" w:pos="1400"/>
          <w:tab w:val="left" w:pos="2120"/>
          <w:tab w:val="left" w:pos="3260"/>
          <w:tab w:val="left" w:pos="4680"/>
          <w:tab w:val="left" w:pos="7180"/>
        </w:tabs>
        <w:suppressAutoHyphens/>
        <w:jc w:val="both"/>
        <w:rPr>
          <w:szCs w:val="24"/>
        </w:rPr>
      </w:pPr>
      <w:r>
        <w:rPr>
          <w:b/>
          <w:szCs w:val="24"/>
        </w:rPr>
        <w:t>9.</w:t>
      </w:r>
      <w:r>
        <w:rPr>
          <w:b/>
          <w:szCs w:val="24"/>
        </w:rPr>
        <w:tab/>
        <w:t>Amendment of Tender documents</w:t>
      </w:r>
      <w:r>
        <w:rPr>
          <w:szCs w:val="24"/>
        </w:rPr>
        <w:tab/>
      </w:r>
    </w:p>
    <w:p w:rsidR="00453EE6" w:rsidRDefault="00453EE6" w:rsidP="00453EE6">
      <w:pPr>
        <w:tabs>
          <w:tab w:val="left" w:pos="720"/>
          <w:tab w:val="left" w:pos="1400"/>
          <w:tab w:val="left" w:pos="2120"/>
          <w:tab w:val="left" w:pos="3260"/>
          <w:tab w:val="left" w:pos="4680"/>
          <w:tab w:val="left" w:pos="7180"/>
        </w:tabs>
        <w:suppressAutoHyphens/>
        <w:jc w:val="both"/>
        <w:rPr>
          <w:szCs w:val="24"/>
        </w:rPr>
      </w:pPr>
    </w:p>
    <w:p w:rsidR="00453EE6" w:rsidRPr="00EC566F" w:rsidRDefault="00453EE6" w:rsidP="00453EE6">
      <w:pPr>
        <w:tabs>
          <w:tab w:val="left" w:pos="720"/>
          <w:tab w:val="left" w:pos="1400"/>
          <w:tab w:val="left" w:pos="2120"/>
          <w:tab w:val="left" w:pos="3260"/>
          <w:tab w:val="left" w:pos="4680"/>
          <w:tab w:val="left" w:pos="7180"/>
        </w:tabs>
        <w:suppressAutoHyphens/>
        <w:ind w:left="720" w:hanging="720"/>
        <w:jc w:val="both"/>
        <w:rPr>
          <w:szCs w:val="24"/>
        </w:rPr>
      </w:pPr>
      <w:r>
        <w:rPr>
          <w:bCs/>
          <w:szCs w:val="24"/>
        </w:rPr>
        <w:t>9.1</w:t>
      </w:r>
      <w:r>
        <w:rPr>
          <w:szCs w:val="24"/>
        </w:rPr>
        <w:tab/>
      </w:r>
      <w:r w:rsidRPr="00EC566F">
        <w:rPr>
          <w:szCs w:val="24"/>
        </w:rPr>
        <w:t>Before the deadline for submission of tenders, the Employer may modify the tender documents by issuing addenda.</w:t>
      </w:r>
    </w:p>
    <w:p w:rsidR="00453EE6" w:rsidRPr="00EC566F" w:rsidRDefault="00453EE6" w:rsidP="00453EE6">
      <w:pPr>
        <w:tabs>
          <w:tab w:val="left" w:pos="720"/>
          <w:tab w:val="left" w:pos="1400"/>
          <w:tab w:val="left" w:pos="2120"/>
          <w:tab w:val="left" w:pos="3260"/>
          <w:tab w:val="left" w:pos="4680"/>
          <w:tab w:val="left" w:pos="7180"/>
        </w:tabs>
        <w:suppressAutoHyphens/>
        <w:ind w:left="720" w:hanging="720"/>
        <w:jc w:val="both"/>
        <w:rPr>
          <w:szCs w:val="24"/>
        </w:rPr>
      </w:pPr>
      <w:r w:rsidRPr="00EC566F">
        <w:rPr>
          <w:bCs/>
          <w:szCs w:val="24"/>
        </w:rPr>
        <w:t>9.2</w:t>
      </w:r>
      <w:r w:rsidRPr="00EC566F">
        <w:rPr>
          <w:szCs w:val="24"/>
        </w:rPr>
        <w:tab/>
        <w:t>Any addendum thus issued shall be part of the tender documents and shall be commu</w:t>
      </w:r>
      <w:r w:rsidR="00EC566F">
        <w:rPr>
          <w:szCs w:val="24"/>
        </w:rPr>
        <w:t xml:space="preserve">nicated in </w:t>
      </w:r>
      <w:r w:rsidR="0060790A">
        <w:rPr>
          <w:szCs w:val="24"/>
        </w:rPr>
        <w:t>kppp portal</w:t>
      </w:r>
      <w:r w:rsidR="00EC566F" w:rsidRPr="00EC566F">
        <w:rPr>
          <w:color w:val="FF0000"/>
          <w:szCs w:val="24"/>
        </w:rPr>
        <w:t xml:space="preserve"> platform</w:t>
      </w:r>
      <w:r w:rsidRPr="00EC566F">
        <w:rPr>
          <w:szCs w:val="24"/>
        </w:rPr>
        <w:t xml:space="preserve">to all the purchasers of the tender documents.  </w:t>
      </w:r>
    </w:p>
    <w:p w:rsidR="00453EE6" w:rsidRDefault="00453EE6" w:rsidP="00453EE6">
      <w:pPr>
        <w:tabs>
          <w:tab w:val="left" w:pos="720"/>
          <w:tab w:val="left" w:pos="1400"/>
          <w:tab w:val="left" w:pos="2120"/>
          <w:tab w:val="left" w:pos="3260"/>
          <w:tab w:val="left" w:pos="4680"/>
          <w:tab w:val="left" w:pos="7180"/>
        </w:tabs>
        <w:suppressAutoHyphens/>
        <w:ind w:left="720" w:hanging="720"/>
        <w:jc w:val="both"/>
        <w:rPr>
          <w:szCs w:val="24"/>
        </w:rPr>
      </w:pPr>
      <w:r w:rsidRPr="00EC566F">
        <w:rPr>
          <w:bCs/>
          <w:szCs w:val="24"/>
        </w:rPr>
        <w:t>9.3</w:t>
      </w:r>
      <w:r w:rsidRPr="00EC566F">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4B0DD3" w:rsidRDefault="004B0DD3">
      <w:pPr>
        <w:tabs>
          <w:tab w:val="center" w:pos="4680"/>
        </w:tabs>
        <w:suppressAutoHyphens/>
        <w:jc w:val="both"/>
        <w:outlineLvl w:val="0"/>
        <w:rPr>
          <w:b/>
          <w:szCs w:val="24"/>
        </w:rPr>
      </w:pPr>
    </w:p>
    <w:p w:rsidR="007202D5" w:rsidRDefault="007202D5" w:rsidP="004F47E7">
      <w:pPr>
        <w:tabs>
          <w:tab w:val="center" w:pos="4680"/>
        </w:tabs>
        <w:suppressAutoHyphens/>
        <w:jc w:val="center"/>
        <w:outlineLvl w:val="0"/>
        <w:rPr>
          <w:szCs w:val="24"/>
        </w:rPr>
      </w:pPr>
      <w:r>
        <w:rPr>
          <w:b/>
          <w:szCs w:val="24"/>
        </w:rPr>
        <w:t>C.  Preparation of Tenders</w:t>
      </w:r>
    </w:p>
    <w:p w:rsidR="007202D5" w:rsidRDefault="007202D5">
      <w:pPr>
        <w:tabs>
          <w:tab w:val="left" w:pos="720"/>
          <w:tab w:val="left" w:pos="1400"/>
          <w:tab w:val="left" w:pos="2120"/>
          <w:tab w:val="left" w:pos="3260"/>
          <w:tab w:val="left" w:pos="4680"/>
          <w:tab w:val="left" w:pos="7180"/>
        </w:tabs>
        <w:suppressAutoHyphens/>
        <w:jc w:val="both"/>
        <w:rPr>
          <w:szCs w:val="24"/>
        </w:rPr>
      </w:pPr>
    </w:p>
    <w:p w:rsidR="007202D5" w:rsidRDefault="007202D5">
      <w:pPr>
        <w:tabs>
          <w:tab w:val="left" w:pos="720"/>
          <w:tab w:val="left" w:pos="1400"/>
          <w:tab w:val="left" w:pos="2120"/>
          <w:tab w:val="left" w:pos="3260"/>
          <w:tab w:val="left" w:pos="4680"/>
          <w:tab w:val="left" w:pos="7180"/>
        </w:tabs>
        <w:suppressAutoHyphens/>
        <w:jc w:val="both"/>
        <w:rPr>
          <w:b/>
          <w:szCs w:val="24"/>
        </w:rPr>
      </w:pPr>
      <w:r>
        <w:rPr>
          <w:b/>
          <w:szCs w:val="24"/>
        </w:rPr>
        <w:t>10.</w:t>
      </w:r>
      <w:r>
        <w:rPr>
          <w:b/>
          <w:szCs w:val="24"/>
        </w:rPr>
        <w:tab/>
        <w:t>Documents comprising the Tender</w:t>
      </w:r>
    </w:p>
    <w:p w:rsidR="007202D5" w:rsidRDefault="007202D5">
      <w:pPr>
        <w:tabs>
          <w:tab w:val="left" w:pos="720"/>
          <w:tab w:val="left" w:pos="1400"/>
          <w:tab w:val="left" w:pos="2120"/>
          <w:tab w:val="left" w:pos="3260"/>
          <w:tab w:val="left" w:pos="4680"/>
          <w:tab w:val="left" w:pos="7180"/>
        </w:tabs>
        <w:suppressAutoHyphens/>
        <w:jc w:val="both"/>
        <w:rPr>
          <w:b/>
          <w:szCs w:val="24"/>
        </w:rPr>
      </w:pPr>
    </w:p>
    <w:p w:rsidR="007202D5" w:rsidRDefault="007202D5" w:rsidP="003771CD">
      <w:pPr>
        <w:tabs>
          <w:tab w:val="left" w:pos="720"/>
          <w:tab w:val="left" w:pos="1400"/>
          <w:tab w:val="left" w:pos="2120"/>
          <w:tab w:val="left" w:pos="3260"/>
          <w:tab w:val="left" w:pos="4680"/>
          <w:tab w:val="left" w:pos="7180"/>
        </w:tabs>
        <w:suppressAutoHyphens/>
        <w:ind w:left="720" w:hanging="720"/>
        <w:jc w:val="both"/>
        <w:rPr>
          <w:szCs w:val="24"/>
        </w:rPr>
      </w:pPr>
      <w:r>
        <w:rPr>
          <w:bCs/>
          <w:szCs w:val="24"/>
        </w:rPr>
        <w:t>10.1</w:t>
      </w:r>
      <w:r>
        <w:rPr>
          <w:szCs w:val="24"/>
        </w:rPr>
        <w:tab/>
        <w:t xml:space="preserve">The tender submitted by the Tenderer shall </w:t>
      </w:r>
      <w:r w:rsidR="003D1DF3">
        <w:rPr>
          <w:szCs w:val="24"/>
        </w:rPr>
        <w:t>tender document</w:t>
      </w:r>
      <w:r>
        <w:rPr>
          <w:szCs w:val="24"/>
        </w:rPr>
        <w:t xml:space="preserve"> and shall co</w:t>
      </w:r>
      <w:r w:rsidR="009A5666">
        <w:rPr>
          <w:szCs w:val="24"/>
        </w:rPr>
        <w:t>ntain the documents as follows:</w:t>
      </w:r>
    </w:p>
    <w:p w:rsidR="007202D5" w:rsidRPr="00CE4565" w:rsidRDefault="007202D5" w:rsidP="003771CD">
      <w:pPr>
        <w:tabs>
          <w:tab w:val="left" w:pos="720"/>
          <w:tab w:val="left" w:pos="1400"/>
          <w:tab w:val="left" w:pos="2120"/>
          <w:tab w:val="left" w:pos="3260"/>
          <w:tab w:val="left" w:pos="4680"/>
          <w:tab w:val="left" w:pos="7180"/>
        </w:tabs>
        <w:suppressAutoHyphens/>
        <w:ind w:left="1400" w:hanging="1400"/>
        <w:jc w:val="both"/>
        <w:rPr>
          <w:b/>
          <w:bCs/>
          <w:color w:val="FF0000"/>
          <w:szCs w:val="24"/>
        </w:rPr>
      </w:pPr>
      <w:r>
        <w:rPr>
          <w:szCs w:val="24"/>
        </w:rPr>
        <w:tab/>
      </w:r>
      <w:r>
        <w:rPr>
          <w:b/>
          <w:bCs/>
          <w:szCs w:val="24"/>
        </w:rPr>
        <w:t>10.1.1</w:t>
      </w:r>
      <w:r>
        <w:rPr>
          <w:szCs w:val="24"/>
        </w:rPr>
        <w:tab/>
      </w:r>
      <w:r w:rsidRPr="00CE4565">
        <w:rPr>
          <w:b/>
          <w:bCs/>
          <w:color w:val="FF0000"/>
          <w:szCs w:val="24"/>
        </w:rPr>
        <w:t xml:space="preserve">First </w:t>
      </w:r>
      <w:r w:rsidR="00CE4565" w:rsidRPr="00CE4565">
        <w:rPr>
          <w:b/>
          <w:bCs/>
          <w:color w:val="FF0000"/>
          <w:szCs w:val="24"/>
        </w:rPr>
        <w:t>Electronic Document :(Only online)</w:t>
      </w:r>
    </w:p>
    <w:p w:rsidR="007202D5" w:rsidRDefault="007202D5" w:rsidP="003771CD">
      <w:pPr>
        <w:tabs>
          <w:tab w:val="left" w:pos="720"/>
          <w:tab w:val="left" w:pos="1400"/>
          <w:tab w:val="num" w:pos="1440"/>
          <w:tab w:val="left" w:pos="2120"/>
          <w:tab w:val="left" w:pos="3260"/>
          <w:tab w:val="left" w:pos="4680"/>
          <w:tab w:val="left" w:pos="7180"/>
        </w:tabs>
        <w:suppressAutoHyphens/>
        <w:ind w:left="1080" w:hanging="360"/>
        <w:jc w:val="both"/>
        <w:rPr>
          <w:b/>
          <w:bCs/>
          <w:color w:val="0000FF"/>
          <w:szCs w:val="24"/>
        </w:rPr>
      </w:pPr>
      <w:r>
        <w:rPr>
          <w:szCs w:val="24"/>
        </w:rPr>
        <w:t>(a)</w:t>
      </w:r>
      <w:r>
        <w:rPr>
          <w:szCs w:val="24"/>
        </w:rPr>
        <w:tab/>
      </w:r>
      <w:r>
        <w:rPr>
          <w:b/>
          <w:bCs/>
          <w:color w:val="0000FF"/>
          <w:szCs w:val="24"/>
        </w:rPr>
        <w:t xml:space="preserve">Earnest Money Deposit; on line payment through </w:t>
      </w:r>
      <w:r w:rsidR="000A2269">
        <w:rPr>
          <w:b/>
          <w:bCs/>
          <w:color w:val="0000FF"/>
          <w:szCs w:val="24"/>
        </w:rPr>
        <w:t>kppp portal</w:t>
      </w:r>
      <w:r>
        <w:rPr>
          <w:b/>
          <w:bCs/>
          <w:color w:val="0000FF"/>
          <w:szCs w:val="24"/>
        </w:rPr>
        <w:t xml:space="preserve"> platform.</w:t>
      </w:r>
    </w:p>
    <w:p w:rsidR="007202D5" w:rsidRDefault="007202D5" w:rsidP="00607AAF">
      <w:pPr>
        <w:numPr>
          <w:ilvl w:val="0"/>
          <w:numId w:val="32"/>
        </w:numPr>
        <w:suppressAutoHyphens/>
        <w:jc w:val="both"/>
        <w:rPr>
          <w:b/>
          <w:bCs/>
          <w:color w:val="0000FF"/>
          <w:szCs w:val="24"/>
        </w:rPr>
      </w:pPr>
      <w:r>
        <w:rPr>
          <w:b/>
          <w:bCs/>
          <w:color w:val="0000FF"/>
          <w:szCs w:val="24"/>
        </w:rPr>
        <w:t xml:space="preserve">Qualification Information as per formats given in Section 3 and to comply the task created in the </w:t>
      </w:r>
      <w:r w:rsidR="000A2269">
        <w:rPr>
          <w:b/>
          <w:bCs/>
          <w:color w:val="0000FF"/>
          <w:szCs w:val="24"/>
        </w:rPr>
        <w:t>kppp</w:t>
      </w:r>
      <w:r>
        <w:rPr>
          <w:b/>
          <w:bCs/>
          <w:color w:val="0000FF"/>
          <w:szCs w:val="24"/>
        </w:rPr>
        <w:t xml:space="preserve"> Portal under General terms Conditions and Technical parameters and Documents required from Tenderer.</w:t>
      </w:r>
    </w:p>
    <w:p w:rsidR="007202D5" w:rsidRDefault="007202D5" w:rsidP="00607AAF">
      <w:pPr>
        <w:numPr>
          <w:ilvl w:val="2"/>
          <w:numId w:val="12"/>
        </w:numPr>
        <w:tabs>
          <w:tab w:val="left" w:pos="720"/>
          <w:tab w:val="left" w:pos="1400"/>
          <w:tab w:val="left" w:pos="2120"/>
          <w:tab w:val="left" w:pos="3260"/>
          <w:tab w:val="left" w:pos="4680"/>
          <w:tab w:val="left" w:pos="7180"/>
        </w:tabs>
        <w:suppressAutoHyphens/>
        <w:jc w:val="both"/>
        <w:rPr>
          <w:b/>
          <w:bCs/>
          <w:szCs w:val="24"/>
        </w:rPr>
      </w:pPr>
      <w:r w:rsidRPr="00CE4565">
        <w:rPr>
          <w:b/>
          <w:bCs/>
          <w:color w:val="FF0000"/>
          <w:szCs w:val="24"/>
        </w:rPr>
        <w:t>Second</w:t>
      </w:r>
      <w:r w:rsidR="00CE4565" w:rsidRPr="00CE4565">
        <w:rPr>
          <w:b/>
          <w:bCs/>
          <w:color w:val="FF0000"/>
          <w:szCs w:val="24"/>
        </w:rPr>
        <w:t>Electronic Document :(Only online)</w:t>
      </w:r>
    </w:p>
    <w:p w:rsidR="007202D5" w:rsidRDefault="007202D5" w:rsidP="00607AAF">
      <w:pPr>
        <w:numPr>
          <w:ilvl w:val="0"/>
          <w:numId w:val="9"/>
        </w:numPr>
        <w:tabs>
          <w:tab w:val="left" w:pos="720"/>
          <w:tab w:val="left" w:pos="2120"/>
          <w:tab w:val="left" w:pos="3260"/>
          <w:tab w:val="left" w:pos="4680"/>
          <w:tab w:val="left" w:pos="7180"/>
        </w:tabs>
        <w:suppressAutoHyphens/>
        <w:jc w:val="both"/>
        <w:rPr>
          <w:szCs w:val="24"/>
        </w:rPr>
      </w:pPr>
      <w:r>
        <w:rPr>
          <w:szCs w:val="24"/>
        </w:rPr>
        <w:t>The Tender (in the format indicated in Section 4)</w:t>
      </w:r>
    </w:p>
    <w:p w:rsidR="007202D5" w:rsidRDefault="007202D5" w:rsidP="00607AAF">
      <w:pPr>
        <w:numPr>
          <w:ilvl w:val="0"/>
          <w:numId w:val="9"/>
        </w:numPr>
        <w:tabs>
          <w:tab w:val="left" w:pos="720"/>
          <w:tab w:val="left" w:pos="2120"/>
          <w:tab w:val="left" w:pos="3260"/>
          <w:tab w:val="left" w:pos="4680"/>
          <w:tab w:val="left" w:pos="7180"/>
        </w:tabs>
        <w:suppressAutoHyphens/>
        <w:jc w:val="both"/>
        <w:rPr>
          <w:b/>
          <w:bCs/>
          <w:color w:val="0000FF"/>
          <w:szCs w:val="24"/>
        </w:rPr>
      </w:pPr>
      <w:r>
        <w:rPr>
          <w:b/>
          <w:bCs/>
          <w:color w:val="0000FF"/>
          <w:szCs w:val="24"/>
        </w:rPr>
        <w:t xml:space="preserve">Priced Bill of Quantities (Section 9); online through </w:t>
      </w:r>
      <w:r w:rsidR="000A2269">
        <w:rPr>
          <w:b/>
          <w:bCs/>
          <w:color w:val="0000FF"/>
          <w:szCs w:val="24"/>
        </w:rPr>
        <w:t>kppp</w:t>
      </w:r>
      <w:r>
        <w:rPr>
          <w:b/>
          <w:bCs/>
          <w:color w:val="0000FF"/>
          <w:szCs w:val="24"/>
        </w:rPr>
        <w:t xml:space="preserve"> portal, no hardcopy of commercials should be attached or disclosed.</w:t>
      </w:r>
    </w:p>
    <w:p w:rsidR="007202D5" w:rsidRDefault="007202D5" w:rsidP="003771CD">
      <w:pPr>
        <w:tabs>
          <w:tab w:val="left" w:pos="720"/>
          <w:tab w:val="left" w:pos="1400"/>
          <w:tab w:val="left" w:pos="2120"/>
          <w:tab w:val="left" w:pos="3260"/>
          <w:tab w:val="left" w:pos="4680"/>
          <w:tab w:val="left" w:pos="7180"/>
        </w:tabs>
        <w:suppressAutoHyphens/>
        <w:ind w:left="720" w:hanging="720"/>
        <w:jc w:val="both"/>
        <w:rPr>
          <w:szCs w:val="24"/>
        </w:rPr>
      </w:pPr>
      <w:r>
        <w:rPr>
          <w:szCs w:val="24"/>
        </w:rPr>
        <w:tab/>
        <w:t xml:space="preserve">and any other materials required to be completed and submitted by Tenderers in accordance with these instructions. The documents listed under Sections 3, 4, 6 and 9 shall be filled in without exception. </w:t>
      </w:r>
    </w:p>
    <w:p w:rsidR="007202D5" w:rsidRDefault="007202D5" w:rsidP="003771CD">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10.2</w:t>
      </w:r>
      <w:r>
        <w:rPr>
          <w:bCs/>
          <w:szCs w:val="24"/>
        </w:rPr>
        <w:tab/>
        <w:t>Tenderers submitting tenders together with other contracts stated in the IFT to form a package will so indicate in the tender toget</w:t>
      </w:r>
      <w:r w:rsidR="000A1C32">
        <w:rPr>
          <w:bCs/>
          <w:szCs w:val="24"/>
        </w:rPr>
        <w:t xml:space="preserve">her with any discounts offered </w:t>
      </w:r>
      <w:r>
        <w:rPr>
          <w:bCs/>
          <w:szCs w:val="24"/>
        </w:rPr>
        <w:t>for the award of more than one contract.</w:t>
      </w:r>
    </w:p>
    <w:p w:rsidR="007202D5" w:rsidRDefault="007202D5" w:rsidP="003771CD">
      <w:pPr>
        <w:tabs>
          <w:tab w:val="left" w:pos="720"/>
          <w:tab w:val="left" w:pos="1400"/>
          <w:tab w:val="left" w:pos="2120"/>
          <w:tab w:val="left" w:pos="3260"/>
          <w:tab w:val="left" w:pos="4680"/>
          <w:tab w:val="left" w:pos="7180"/>
        </w:tabs>
        <w:suppressAutoHyphens/>
        <w:jc w:val="both"/>
        <w:rPr>
          <w:b/>
          <w:szCs w:val="24"/>
        </w:rPr>
      </w:pPr>
    </w:p>
    <w:p w:rsidR="007202D5" w:rsidRDefault="007202D5">
      <w:pPr>
        <w:tabs>
          <w:tab w:val="left" w:pos="720"/>
          <w:tab w:val="left" w:pos="1400"/>
          <w:tab w:val="left" w:pos="2120"/>
          <w:tab w:val="left" w:pos="3260"/>
          <w:tab w:val="left" w:pos="4680"/>
          <w:tab w:val="left" w:pos="7180"/>
        </w:tabs>
        <w:suppressAutoHyphens/>
        <w:jc w:val="both"/>
        <w:rPr>
          <w:szCs w:val="24"/>
        </w:rPr>
      </w:pPr>
      <w:r>
        <w:rPr>
          <w:b/>
          <w:szCs w:val="24"/>
        </w:rPr>
        <w:t>11.</w:t>
      </w:r>
      <w:r>
        <w:rPr>
          <w:b/>
          <w:szCs w:val="24"/>
        </w:rPr>
        <w:tab/>
        <w:t>Tender prices</w:t>
      </w:r>
    </w:p>
    <w:p w:rsidR="007202D5" w:rsidRDefault="007202D5">
      <w:pPr>
        <w:tabs>
          <w:tab w:val="left" w:pos="720"/>
          <w:tab w:val="left" w:pos="1400"/>
          <w:tab w:val="left" w:pos="2120"/>
          <w:tab w:val="left" w:pos="3260"/>
          <w:tab w:val="left" w:pos="4680"/>
          <w:tab w:val="left" w:pos="7180"/>
        </w:tabs>
        <w:suppressAutoHyphens/>
        <w:jc w:val="both"/>
        <w:rPr>
          <w:szCs w:val="24"/>
        </w:rPr>
      </w:pP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r>
        <w:rPr>
          <w:bCs/>
          <w:szCs w:val="24"/>
        </w:rPr>
        <w:t>11.1</w:t>
      </w:r>
      <w:r>
        <w:rPr>
          <w:szCs w:val="24"/>
        </w:rPr>
        <w:tab/>
        <w:t>The contract shall be for the whole works as described in Sub-Clause 1.1, based on the priced Bill of Quantities submitted by the Tenderer.</w:t>
      </w:r>
    </w:p>
    <w:p w:rsidR="007202D5" w:rsidRPr="00653D4F" w:rsidRDefault="007202D5" w:rsidP="00653D4F">
      <w:pPr>
        <w:tabs>
          <w:tab w:val="left" w:pos="720"/>
          <w:tab w:val="left" w:pos="1400"/>
          <w:tab w:val="left" w:pos="2120"/>
          <w:tab w:val="left" w:pos="3260"/>
          <w:tab w:val="left" w:pos="4680"/>
          <w:tab w:val="left" w:pos="7180"/>
        </w:tabs>
        <w:suppressAutoHyphens/>
        <w:ind w:left="720" w:hanging="720"/>
        <w:jc w:val="both"/>
        <w:rPr>
          <w:szCs w:val="24"/>
        </w:rPr>
      </w:pPr>
      <w:r>
        <w:rPr>
          <w:bCs/>
          <w:szCs w:val="24"/>
        </w:rPr>
        <w:t>11.2</w:t>
      </w:r>
      <w:r>
        <w:rPr>
          <w:szCs w:val="24"/>
        </w:rPr>
        <w:tab/>
      </w:r>
      <w:r w:rsidR="00E0500A">
        <w:rPr>
          <w:color w:val="FF0000"/>
          <w:szCs w:val="24"/>
        </w:rPr>
        <w:t>Not applicable</w:t>
      </w:r>
      <w:r w:rsidR="00653D4F">
        <w:rPr>
          <w:color w:val="FF0000"/>
          <w:szCs w:val="24"/>
        </w:rPr>
        <w:t xml:space="preserve"> (Since % tender adopted)</w:t>
      </w:r>
    </w:p>
    <w:p w:rsidR="00E0500A" w:rsidRPr="00F83AC9" w:rsidRDefault="00E0500A">
      <w:pPr>
        <w:tabs>
          <w:tab w:val="left" w:pos="720"/>
          <w:tab w:val="left" w:pos="1400"/>
          <w:tab w:val="left" w:pos="2120"/>
          <w:tab w:val="left" w:pos="3260"/>
          <w:tab w:val="left" w:pos="4680"/>
          <w:tab w:val="left" w:pos="7180"/>
        </w:tabs>
        <w:suppressAutoHyphens/>
        <w:ind w:left="720" w:hanging="720"/>
        <w:jc w:val="both"/>
        <w:rPr>
          <w:color w:val="FF0000"/>
          <w:szCs w:val="24"/>
        </w:rPr>
      </w:pPr>
    </w:p>
    <w:p w:rsidR="009571CF" w:rsidRPr="0086114B" w:rsidRDefault="007202D5" w:rsidP="00FA48D4">
      <w:pPr>
        <w:jc w:val="both"/>
        <w:rPr>
          <w:b/>
          <w:bCs/>
          <w:color w:val="FF0000"/>
          <w:sz w:val="22"/>
          <w:szCs w:val="22"/>
        </w:rPr>
      </w:pPr>
      <w:r w:rsidRPr="0086114B">
        <w:rPr>
          <w:bCs/>
          <w:color w:val="FF0000"/>
          <w:szCs w:val="24"/>
        </w:rPr>
        <w:t>11.3</w:t>
      </w:r>
      <w:r w:rsidRPr="0086114B">
        <w:rPr>
          <w:color w:val="FF0000"/>
          <w:szCs w:val="24"/>
        </w:rPr>
        <w:tab/>
      </w:r>
      <w:r w:rsidRPr="00B67CE3">
        <w:rPr>
          <w:strike/>
          <w:color w:val="FF0000"/>
          <w:szCs w:val="24"/>
          <w:highlight w:val="yellow"/>
        </w:rPr>
        <w:t xml:space="preserve">All duties, taxes, and other levies payable by the contractor under the contract, or for any other cause, shall be included in the rates, prices and total Tender </w:t>
      </w:r>
      <w:r w:rsidR="00857334" w:rsidRPr="00B67CE3">
        <w:rPr>
          <w:strike/>
          <w:color w:val="FF0000"/>
          <w:szCs w:val="24"/>
          <w:highlight w:val="yellow"/>
        </w:rPr>
        <w:t>Price submitted by the Tenderer.</w:t>
      </w:r>
      <w:r w:rsidR="009571CF" w:rsidRPr="0086114B">
        <w:rPr>
          <w:b/>
          <w:bCs/>
          <w:color w:val="FF0000"/>
          <w:sz w:val="22"/>
          <w:szCs w:val="22"/>
        </w:rPr>
        <w:t xml:space="preserve">As per Govt. order  FD:447:Exependiture:12/2022 Bangalore dt. 30-7-2022 </w:t>
      </w:r>
      <w:r w:rsidR="0065308E">
        <w:rPr>
          <w:b/>
          <w:bCs/>
          <w:color w:val="FF0000"/>
        </w:rPr>
        <w:t>&amp; Karnataka Neeravari Nigam Limited circular No:KNNL/FD/GST/2022-23/3144 dt:18.08.2022</w:t>
      </w:r>
      <w:r w:rsidR="009571CF" w:rsidRPr="0086114B">
        <w:rPr>
          <w:b/>
          <w:bCs/>
          <w:color w:val="FF0000"/>
          <w:sz w:val="22"/>
          <w:szCs w:val="22"/>
        </w:rPr>
        <w:t xml:space="preserve"> GST 18% will be added to the contract amount separately</w:t>
      </w:r>
      <w:r w:rsidR="00300DD1">
        <w:rPr>
          <w:b/>
          <w:bCs/>
          <w:color w:val="FF0000"/>
          <w:sz w:val="22"/>
          <w:szCs w:val="22"/>
        </w:rPr>
        <w:t>.</w:t>
      </w: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r>
        <w:rPr>
          <w:bCs/>
          <w:szCs w:val="24"/>
        </w:rPr>
        <w:lastRenderedPageBreak/>
        <w:t>11.4</w:t>
      </w:r>
      <w:r>
        <w:rPr>
          <w:szCs w:val="24"/>
        </w:rPr>
        <w:tab/>
        <w:t xml:space="preserve">The rates and prices quoted by the Tenderer shall be subject to adjustment during </w:t>
      </w:r>
      <w:r w:rsidR="00E0500A">
        <w:rPr>
          <w:szCs w:val="24"/>
        </w:rPr>
        <w:t xml:space="preserve">the performance of the Contract </w:t>
      </w:r>
      <w:r>
        <w:rPr>
          <w:szCs w:val="24"/>
        </w:rPr>
        <w:t xml:space="preserve">in accordance with the provisions of Clause of the Conditions of Contract. </w:t>
      </w:r>
    </w:p>
    <w:p w:rsidR="007202D5" w:rsidRPr="004B0DD3" w:rsidRDefault="007202D5">
      <w:pPr>
        <w:tabs>
          <w:tab w:val="left" w:pos="720"/>
          <w:tab w:val="left" w:pos="1400"/>
          <w:tab w:val="left" w:pos="2120"/>
          <w:tab w:val="left" w:pos="3260"/>
          <w:tab w:val="left" w:pos="4680"/>
          <w:tab w:val="left" w:pos="7180"/>
        </w:tabs>
        <w:suppressAutoHyphens/>
        <w:jc w:val="both"/>
        <w:rPr>
          <w:b/>
          <w:sz w:val="14"/>
          <w:szCs w:val="24"/>
        </w:rPr>
      </w:pPr>
    </w:p>
    <w:p w:rsidR="007202D5" w:rsidRDefault="007202D5">
      <w:pPr>
        <w:tabs>
          <w:tab w:val="left" w:pos="720"/>
          <w:tab w:val="left" w:pos="1400"/>
          <w:tab w:val="left" w:pos="2120"/>
          <w:tab w:val="left" w:pos="3260"/>
          <w:tab w:val="left" w:pos="4680"/>
          <w:tab w:val="left" w:pos="7180"/>
        </w:tabs>
        <w:suppressAutoHyphens/>
        <w:jc w:val="both"/>
        <w:rPr>
          <w:szCs w:val="24"/>
        </w:rPr>
      </w:pPr>
      <w:r>
        <w:rPr>
          <w:b/>
          <w:szCs w:val="24"/>
        </w:rPr>
        <w:t>12.</w:t>
      </w:r>
      <w:r>
        <w:rPr>
          <w:b/>
          <w:szCs w:val="24"/>
        </w:rPr>
        <w:tab/>
        <w:t>Tender validity</w:t>
      </w:r>
    </w:p>
    <w:p w:rsidR="007202D5" w:rsidRPr="004B0DD3" w:rsidRDefault="007202D5">
      <w:pPr>
        <w:pStyle w:val="FootnoteText"/>
        <w:tabs>
          <w:tab w:val="left" w:pos="720"/>
          <w:tab w:val="left" w:pos="1400"/>
          <w:tab w:val="left" w:pos="2120"/>
          <w:tab w:val="left" w:pos="3260"/>
          <w:tab w:val="left" w:pos="4680"/>
          <w:tab w:val="left" w:pos="7180"/>
        </w:tabs>
        <w:suppressAutoHyphens/>
        <w:jc w:val="both"/>
        <w:rPr>
          <w:sz w:val="16"/>
          <w:szCs w:val="24"/>
        </w:rPr>
      </w:pP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r>
        <w:rPr>
          <w:bCs/>
          <w:szCs w:val="24"/>
        </w:rPr>
        <w:t>12.1</w:t>
      </w:r>
      <w:r>
        <w:rPr>
          <w:szCs w:val="24"/>
        </w:rPr>
        <w:tab/>
        <w:t xml:space="preserve">Tenders shall remain valid for a period not less than </w:t>
      </w:r>
      <w:r w:rsidR="000A2269">
        <w:rPr>
          <w:b/>
          <w:color w:val="FF0000"/>
          <w:szCs w:val="24"/>
        </w:rPr>
        <w:t xml:space="preserve">One Eighty </w:t>
      </w:r>
      <w:r w:rsidR="00002D9F" w:rsidRPr="00F83AC9">
        <w:rPr>
          <w:b/>
          <w:color w:val="FF0000"/>
          <w:szCs w:val="24"/>
        </w:rPr>
        <w:t>days</w:t>
      </w:r>
      <w:r w:rsidR="00DE62AE">
        <w:rPr>
          <w:szCs w:val="24"/>
        </w:rPr>
        <w:t>a</w:t>
      </w:r>
      <w:r>
        <w:rPr>
          <w:szCs w:val="24"/>
        </w:rPr>
        <w:t xml:space="preserve">fter the deadline date for tender submission specified in Clause 16.  A tender valid for a shorter period </w:t>
      </w:r>
      <w:r>
        <w:rPr>
          <w:szCs w:val="24"/>
          <w:u w:val="single"/>
        </w:rPr>
        <w:t>shall be rejected by the Employer as non-responsive.</w:t>
      </w: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r>
        <w:rPr>
          <w:bCs/>
          <w:szCs w:val="24"/>
        </w:rPr>
        <w:t>12.2</w:t>
      </w:r>
      <w:r>
        <w:rPr>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smartTag w:uri="urn:schemas-microsoft-com:office:smarttags" w:element="metricconverter">
        <w:smartTagPr>
          <w:attr w:name="ProductID" w:val="13 in"/>
        </w:smartTagPr>
        <w:r>
          <w:rPr>
            <w:szCs w:val="24"/>
          </w:rPr>
          <w:t>13 in</w:t>
        </w:r>
      </w:smartTag>
      <w:r>
        <w:rPr>
          <w:szCs w:val="24"/>
        </w:rPr>
        <w:t xml:space="preserve"> all respects.</w:t>
      </w:r>
    </w:p>
    <w:p w:rsidR="007202D5" w:rsidRDefault="007202D5">
      <w:pPr>
        <w:tabs>
          <w:tab w:val="left" w:pos="720"/>
          <w:tab w:val="left" w:pos="1400"/>
          <w:tab w:val="left" w:pos="2120"/>
          <w:tab w:val="left" w:pos="3260"/>
          <w:tab w:val="left" w:pos="4680"/>
          <w:tab w:val="left" w:pos="7180"/>
        </w:tabs>
        <w:suppressAutoHyphens/>
        <w:jc w:val="both"/>
        <w:rPr>
          <w:szCs w:val="24"/>
        </w:rPr>
      </w:pPr>
    </w:p>
    <w:p w:rsidR="007202D5" w:rsidRDefault="007202D5">
      <w:pPr>
        <w:tabs>
          <w:tab w:val="left" w:pos="720"/>
          <w:tab w:val="left" w:pos="1400"/>
          <w:tab w:val="left" w:pos="2120"/>
          <w:tab w:val="left" w:pos="3260"/>
          <w:tab w:val="left" w:pos="4680"/>
          <w:tab w:val="left" w:pos="7180"/>
        </w:tabs>
        <w:suppressAutoHyphens/>
        <w:jc w:val="both"/>
        <w:rPr>
          <w:b/>
          <w:color w:val="0000FF"/>
          <w:szCs w:val="24"/>
        </w:rPr>
      </w:pPr>
      <w:r>
        <w:rPr>
          <w:b/>
          <w:szCs w:val="24"/>
        </w:rPr>
        <w:t>13.</w:t>
      </w:r>
      <w:r>
        <w:rPr>
          <w:b/>
          <w:szCs w:val="24"/>
        </w:rPr>
        <w:tab/>
      </w:r>
      <w:r>
        <w:rPr>
          <w:b/>
          <w:color w:val="0000FF"/>
          <w:szCs w:val="24"/>
        </w:rPr>
        <w:t>Earnest money deposit</w:t>
      </w:r>
    </w:p>
    <w:p w:rsidR="009F7892" w:rsidRPr="00882D66" w:rsidRDefault="007202D5" w:rsidP="009F7892">
      <w:pPr>
        <w:ind w:left="360" w:firstLine="360"/>
        <w:jc w:val="both"/>
        <w:rPr>
          <w:szCs w:val="24"/>
        </w:rPr>
      </w:pPr>
      <w:r>
        <w:rPr>
          <w:b/>
          <w:color w:val="0000FF"/>
          <w:szCs w:val="24"/>
        </w:rPr>
        <w:t>13.1</w:t>
      </w:r>
      <w:r>
        <w:rPr>
          <w:b/>
          <w:color w:val="0000FF"/>
          <w:szCs w:val="24"/>
        </w:rPr>
        <w:tab/>
        <w:t>Earnest Money Deposit/ Bid security</w:t>
      </w:r>
      <w:r w:rsidR="009F7892" w:rsidRPr="00882D66">
        <w:rPr>
          <w:szCs w:val="24"/>
        </w:rPr>
        <w:t>(as per e-procurement portal)</w:t>
      </w:r>
    </w:p>
    <w:p w:rsidR="00002D9F" w:rsidRDefault="00002D9F">
      <w:pPr>
        <w:jc w:val="both"/>
        <w:rPr>
          <w:b/>
          <w:color w:val="0000FF"/>
          <w:szCs w:val="24"/>
        </w:rPr>
      </w:pPr>
    </w:p>
    <w:tbl>
      <w:tblPr>
        <w:tblW w:w="0" w:type="auto"/>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4"/>
        <w:gridCol w:w="4734"/>
        <w:gridCol w:w="3568"/>
      </w:tblGrid>
      <w:tr w:rsidR="00002D9F" w:rsidRPr="00882D66" w:rsidTr="00AC22E6">
        <w:tc>
          <w:tcPr>
            <w:tcW w:w="468"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A</w:t>
            </w:r>
          </w:p>
        </w:tc>
        <w:tc>
          <w:tcPr>
            <w:tcW w:w="4860"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UptoRs. 20 lakh</w:t>
            </w:r>
          </w:p>
        </w:tc>
        <w:tc>
          <w:tcPr>
            <w:tcW w:w="3645" w:type="dxa"/>
            <w:shd w:val="clear" w:color="auto" w:fill="auto"/>
          </w:tcPr>
          <w:p w:rsidR="00002D9F" w:rsidRPr="00BD48A8" w:rsidRDefault="00002D9F" w:rsidP="00AC22E6">
            <w:pPr>
              <w:rPr>
                <w:rFonts w:ascii="Arial" w:hAnsi="Arial" w:cs="Arial"/>
                <w:sz w:val="20"/>
              </w:rPr>
            </w:pPr>
            <w:r w:rsidRPr="00BD48A8">
              <w:rPr>
                <w:rFonts w:ascii="Arial" w:hAnsi="Arial" w:cs="Arial"/>
                <w:sz w:val="20"/>
              </w:rPr>
              <w:t>2.5%</w:t>
            </w:r>
          </w:p>
        </w:tc>
      </w:tr>
      <w:tr w:rsidR="00002D9F" w:rsidRPr="00882D66" w:rsidTr="00AC22E6">
        <w:tc>
          <w:tcPr>
            <w:tcW w:w="468"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B</w:t>
            </w:r>
          </w:p>
        </w:tc>
        <w:tc>
          <w:tcPr>
            <w:tcW w:w="4860"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Rs. 20 lakhs and above upto Rs.1 Crore</w:t>
            </w:r>
          </w:p>
        </w:tc>
        <w:tc>
          <w:tcPr>
            <w:tcW w:w="3645" w:type="dxa"/>
            <w:shd w:val="clear" w:color="auto" w:fill="auto"/>
          </w:tcPr>
          <w:p w:rsidR="00002D9F" w:rsidRPr="00BD48A8" w:rsidRDefault="00002D9F" w:rsidP="00AC22E6">
            <w:pPr>
              <w:rPr>
                <w:rFonts w:ascii="Arial" w:hAnsi="Arial" w:cs="Arial"/>
                <w:sz w:val="20"/>
              </w:rPr>
            </w:pPr>
            <w:r w:rsidRPr="00BD48A8">
              <w:rPr>
                <w:rFonts w:ascii="Arial" w:hAnsi="Arial" w:cs="Arial"/>
                <w:sz w:val="20"/>
              </w:rPr>
              <w:t>2% subject to minimum of Rs.50,000/-</w:t>
            </w:r>
          </w:p>
        </w:tc>
      </w:tr>
      <w:tr w:rsidR="00002D9F" w:rsidRPr="00882D66" w:rsidTr="00AC22E6">
        <w:tc>
          <w:tcPr>
            <w:tcW w:w="468"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C</w:t>
            </w:r>
          </w:p>
        </w:tc>
        <w:tc>
          <w:tcPr>
            <w:tcW w:w="4860"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Rs.1 Crore and above upto Rs.10 Crore</w:t>
            </w:r>
          </w:p>
        </w:tc>
        <w:tc>
          <w:tcPr>
            <w:tcW w:w="3645" w:type="dxa"/>
            <w:shd w:val="clear" w:color="auto" w:fill="auto"/>
          </w:tcPr>
          <w:p w:rsidR="00002D9F" w:rsidRPr="00BD48A8" w:rsidRDefault="00002D9F" w:rsidP="00AC22E6">
            <w:pPr>
              <w:rPr>
                <w:rFonts w:ascii="Arial" w:hAnsi="Arial" w:cs="Arial"/>
                <w:sz w:val="20"/>
              </w:rPr>
            </w:pPr>
            <w:r w:rsidRPr="00BD48A8">
              <w:rPr>
                <w:rFonts w:ascii="Arial" w:hAnsi="Arial" w:cs="Arial"/>
                <w:sz w:val="20"/>
              </w:rPr>
              <w:t>1.5% subject to a min. of                 Rs. 2,00,000/-</w:t>
            </w:r>
          </w:p>
        </w:tc>
      </w:tr>
      <w:tr w:rsidR="00002D9F" w:rsidRPr="00882D66" w:rsidTr="00AC22E6">
        <w:tc>
          <w:tcPr>
            <w:tcW w:w="468"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D</w:t>
            </w:r>
          </w:p>
        </w:tc>
        <w:tc>
          <w:tcPr>
            <w:tcW w:w="4860" w:type="dxa"/>
            <w:shd w:val="clear" w:color="auto" w:fill="auto"/>
            <w:vAlign w:val="center"/>
          </w:tcPr>
          <w:p w:rsidR="00002D9F" w:rsidRPr="00BD48A8" w:rsidRDefault="00002D9F" w:rsidP="00AC22E6">
            <w:pPr>
              <w:rPr>
                <w:rFonts w:ascii="Arial" w:hAnsi="Arial" w:cs="Arial"/>
                <w:sz w:val="20"/>
              </w:rPr>
            </w:pPr>
            <w:r w:rsidRPr="00BD48A8">
              <w:rPr>
                <w:rFonts w:ascii="Arial" w:hAnsi="Arial" w:cs="Arial"/>
                <w:sz w:val="20"/>
              </w:rPr>
              <w:t xml:space="preserve">Rs. 10 crore and above                               </w:t>
            </w:r>
          </w:p>
        </w:tc>
        <w:tc>
          <w:tcPr>
            <w:tcW w:w="3645" w:type="dxa"/>
            <w:shd w:val="clear" w:color="auto" w:fill="auto"/>
          </w:tcPr>
          <w:p w:rsidR="00002D9F" w:rsidRPr="00BD48A8" w:rsidRDefault="00002D9F" w:rsidP="00AC22E6">
            <w:pPr>
              <w:rPr>
                <w:rFonts w:ascii="Arial" w:hAnsi="Arial" w:cs="Arial"/>
                <w:sz w:val="20"/>
              </w:rPr>
            </w:pPr>
            <w:r w:rsidRPr="00BD48A8">
              <w:rPr>
                <w:rFonts w:ascii="Arial" w:hAnsi="Arial" w:cs="Arial"/>
                <w:sz w:val="20"/>
              </w:rPr>
              <w:t>1% subject to minimum of                  Rs. 15,00,000/-</w:t>
            </w:r>
          </w:p>
        </w:tc>
      </w:tr>
    </w:tbl>
    <w:p w:rsidR="00002D9F" w:rsidRDefault="00002D9F">
      <w:pPr>
        <w:jc w:val="both"/>
        <w:rPr>
          <w:b/>
          <w:color w:val="0000FF"/>
          <w:szCs w:val="24"/>
        </w:rPr>
      </w:pPr>
    </w:p>
    <w:p w:rsidR="007202D5" w:rsidRPr="00BD48A8" w:rsidRDefault="007202D5">
      <w:pPr>
        <w:jc w:val="both"/>
        <w:rPr>
          <w:b/>
          <w:color w:val="0000FF"/>
          <w:sz w:val="20"/>
        </w:rPr>
      </w:pPr>
      <w:r w:rsidRPr="00BD48A8">
        <w:rPr>
          <w:b/>
          <w:color w:val="0000FF"/>
          <w:sz w:val="20"/>
        </w:rPr>
        <w:t>The supplier/contractor can pay the Earnest Money Deposit (EMD) in the e-Procurement portal using any of the following payment modes:</w:t>
      </w:r>
    </w:p>
    <w:p w:rsidR="007202D5" w:rsidRPr="00BD48A8" w:rsidRDefault="007202D5" w:rsidP="00607AAF">
      <w:pPr>
        <w:numPr>
          <w:ilvl w:val="0"/>
          <w:numId w:val="31"/>
        </w:numPr>
        <w:jc w:val="both"/>
        <w:rPr>
          <w:b/>
          <w:color w:val="0000FF"/>
          <w:sz w:val="20"/>
        </w:rPr>
      </w:pPr>
      <w:r w:rsidRPr="00BD48A8">
        <w:rPr>
          <w:b/>
          <w:color w:val="0000FF"/>
          <w:sz w:val="20"/>
        </w:rPr>
        <w:t xml:space="preserve">Credit Card </w:t>
      </w:r>
    </w:p>
    <w:p w:rsidR="007202D5" w:rsidRPr="00BD48A8" w:rsidRDefault="007202D5" w:rsidP="00607AAF">
      <w:pPr>
        <w:numPr>
          <w:ilvl w:val="0"/>
          <w:numId w:val="31"/>
        </w:numPr>
        <w:jc w:val="both"/>
        <w:rPr>
          <w:b/>
          <w:color w:val="0000FF"/>
          <w:sz w:val="20"/>
        </w:rPr>
      </w:pPr>
      <w:r w:rsidRPr="00BD48A8">
        <w:rPr>
          <w:b/>
          <w:color w:val="0000FF"/>
          <w:sz w:val="20"/>
        </w:rPr>
        <w:t>Direct Debit</w:t>
      </w:r>
    </w:p>
    <w:p w:rsidR="007202D5" w:rsidRPr="00BD48A8" w:rsidRDefault="007202D5" w:rsidP="00607AAF">
      <w:pPr>
        <w:numPr>
          <w:ilvl w:val="0"/>
          <w:numId w:val="31"/>
        </w:numPr>
        <w:jc w:val="both"/>
        <w:rPr>
          <w:b/>
          <w:color w:val="0000FF"/>
          <w:sz w:val="20"/>
        </w:rPr>
      </w:pPr>
      <w:r w:rsidRPr="00BD48A8">
        <w:rPr>
          <w:b/>
          <w:color w:val="0000FF"/>
          <w:sz w:val="20"/>
        </w:rPr>
        <w:t>National Electronic Fund Transfer (NEFT)</w:t>
      </w:r>
    </w:p>
    <w:p w:rsidR="007202D5" w:rsidRPr="00BD48A8" w:rsidRDefault="007202D5" w:rsidP="00607AAF">
      <w:pPr>
        <w:numPr>
          <w:ilvl w:val="0"/>
          <w:numId w:val="31"/>
        </w:numPr>
        <w:jc w:val="both"/>
        <w:rPr>
          <w:b/>
          <w:color w:val="0000FF"/>
          <w:sz w:val="20"/>
        </w:rPr>
      </w:pPr>
      <w:r w:rsidRPr="00BD48A8">
        <w:rPr>
          <w:b/>
          <w:color w:val="0000FF"/>
          <w:sz w:val="20"/>
        </w:rPr>
        <w:t>Over the Counter (OTC)</w:t>
      </w:r>
    </w:p>
    <w:p w:rsidR="007202D5" w:rsidRPr="00BD48A8" w:rsidRDefault="007202D5">
      <w:pPr>
        <w:jc w:val="both"/>
        <w:rPr>
          <w:b/>
          <w:color w:val="0000FF"/>
          <w:sz w:val="20"/>
        </w:rPr>
      </w:pPr>
    </w:p>
    <w:p w:rsidR="00E96279" w:rsidRPr="00BD48A8" w:rsidRDefault="007202D5">
      <w:pPr>
        <w:spacing w:after="240"/>
        <w:jc w:val="both"/>
        <w:rPr>
          <w:b/>
          <w:color w:val="0000FF"/>
          <w:sz w:val="20"/>
          <w:u w:val="single"/>
        </w:rPr>
      </w:pPr>
      <w:r w:rsidRPr="00BD48A8">
        <w:rPr>
          <w:b/>
          <w:color w:val="0000FF"/>
          <w:sz w:val="20"/>
          <w:u w:val="single"/>
        </w:rPr>
        <w:t>OTC payment procedure</w:t>
      </w:r>
    </w:p>
    <w:p w:rsidR="00E96279" w:rsidRPr="00BD48A8" w:rsidRDefault="007202D5">
      <w:pPr>
        <w:spacing w:after="240"/>
        <w:jc w:val="both"/>
        <w:rPr>
          <w:b/>
          <w:color w:val="0000FF"/>
          <w:sz w:val="20"/>
        </w:rPr>
      </w:pPr>
      <w:r w:rsidRPr="00BD48A8">
        <w:rPr>
          <w:b/>
          <w:color w:val="0000FF"/>
          <w:sz w:val="20"/>
        </w:rPr>
        <w:t xml:space="preserve">If a contractor/supplier chooses to make payment of EMD/tender processing fees Over The Counter (OTC) in any of the designated Axis Bank branches listed in the </w:t>
      </w:r>
      <w:r w:rsidR="009B652A" w:rsidRPr="00BD48A8">
        <w:rPr>
          <w:b/>
          <w:color w:val="0000FF"/>
          <w:sz w:val="20"/>
        </w:rPr>
        <w:t>kppp portal</w:t>
      </w:r>
      <w:r w:rsidRPr="00BD48A8">
        <w:rPr>
          <w:b/>
          <w:color w:val="0000FF"/>
          <w:sz w:val="20"/>
        </w:rPr>
        <w:t xml:space="preserve"> web-site (</w:t>
      </w:r>
      <w:hyperlink r:id="rId14" w:anchor="/portal/portal-home" w:history="1">
        <w:r w:rsidR="009B652A" w:rsidRPr="00BD48A8">
          <w:rPr>
            <w:rStyle w:val="Hyperlink"/>
            <w:b/>
            <w:bCs/>
            <w:sz w:val="20"/>
          </w:rPr>
          <w:t>https://kppp.karnataka.gov.in/#/portal/portal-home</w:t>
        </w:r>
      </w:hyperlink>
      <w:r w:rsidRPr="00BD48A8">
        <w:rPr>
          <w:b/>
          <w:color w:val="0000FF"/>
          <w:sz w:val="20"/>
        </w:rPr>
        <w:t xml:space="preserve">), the contractor/supplier will need to log into </w:t>
      </w:r>
      <w:r w:rsidR="009B652A" w:rsidRPr="00BD48A8">
        <w:rPr>
          <w:b/>
          <w:color w:val="0000FF"/>
          <w:sz w:val="20"/>
        </w:rPr>
        <w:t>kppp portal</w:t>
      </w:r>
      <w:r w:rsidRPr="00BD48A8">
        <w:rPr>
          <w:b/>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p>
    <w:p w:rsidR="00E96279" w:rsidRPr="00BD48A8" w:rsidRDefault="007202D5">
      <w:pPr>
        <w:spacing w:after="240"/>
        <w:jc w:val="both"/>
        <w:rPr>
          <w:b/>
          <w:color w:val="0000FF"/>
          <w:sz w:val="20"/>
          <w:u w:val="single"/>
        </w:rPr>
      </w:pPr>
      <w:r w:rsidRPr="00BD48A8">
        <w:rPr>
          <w:b/>
          <w:color w:val="0000FF"/>
          <w:sz w:val="20"/>
          <w:u w:val="single"/>
        </w:rPr>
        <w:t>NEFT payment procedure</w:t>
      </w:r>
    </w:p>
    <w:p w:rsidR="00E96279" w:rsidRPr="00BD48A8" w:rsidRDefault="007202D5">
      <w:pPr>
        <w:spacing w:after="240"/>
        <w:jc w:val="both"/>
        <w:rPr>
          <w:b/>
          <w:color w:val="0000FF"/>
          <w:sz w:val="20"/>
        </w:rPr>
      </w:pPr>
      <w:r w:rsidRPr="00BD48A8">
        <w:rPr>
          <w:b/>
          <w:color w:val="0000FF"/>
          <w:sz w:val="20"/>
        </w:rPr>
        <w:t xml:space="preserve">If a contractor/supplier chooses to make payment of EMD/tender processing fees using Reserve Bank of India's (RBI) National Electronic Fund Transfer (NEFT) system, the contractor/supplier will need to log into </w:t>
      </w:r>
      <w:r w:rsidR="009B652A" w:rsidRPr="00BD48A8">
        <w:rPr>
          <w:b/>
          <w:color w:val="0000FF"/>
          <w:sz w:val="20"/>
        </w:rPr>
        <w:t>kppp portal</w:t>
      </w:r>
      <w:r w:rsidRPr="00BD48A8">
        <w:rPr>
          <w:b/>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w:t>
      </w:r>
      <w:r w:rsidRPr="00BD48A8">
        <w:rPr>
          <w:b/>
          <w:color w:val="0000FF"/>
          <w:sz w:val="20"/>
        </w:rPr>
        <w:lastRenderedPageBreak/>
        <w:t>NEFT software as confirmation of transfer, which has to be inputted by contractor in the payment section of its bid as payment confirmation before the bid is submitted (i.e.) as a pre-requisite for bid submission. Also, the account number from which the funds were transferred have to be inputted in the e-Procurement system as part of its bid. </w:t>
      </w:r>
    </w:p>
    <w:p w:rsidR="007202D5" w:rsidRPr="00BD48A8" w:rsidRDefault="007202D5">
      <w:pPr>
        <w:spacing w:after="240"/>
        <w:jc w:val="both"/>
        <w:rPr>
          <w:b/>
          <w:bCs/>
          <w:color w:val="0000FF"/>
          <w:sz w:val="20"/>
        </w:rPr>
      </w:pPr>
      <w:r w:rsidRPr="00BD48A8">
        <w:rPr>
          <w:b/>
          <w:bCs/>
          <w:color w:val="0000FF"/>
          <w:sz w:val="20"/>
        </w:rPr>
        <w:t>The supplier/contractor’s bid will be evaluated only on confirmation of receipt of the payment (EMD) in the Government of Karnataka central pooling a/c held at Axis Bank</w:t>
      </w:r>
    </w:p>
    <w:p w:rsidR="007202D5" w:rsidRPr="00BD48A8" w:rsidRDefault="007202D5">
      <w:pPr>
        <w:jc w:val="both"/>
        <w:rPr>
          <w:b/>
          <w:bCs/>
          <w:color w:val="0000FF"/>
          <w:sz w:val="20"/>
        </w:rPr>
      </w:pPr>
      <w:r w:rsidRPr="00BD48A8">
        <w:rPr>
          <w:b/>
          <w:bCs/>
          <w:color w:val="0000FF"/>
          <w:sz w:val="20"/>
        </w:rPr>
        <w:t>EMD amount will have to be submitted by the supplier/contractor taking into account the following conditions:</w:t>
      </w:r>
    </w:p>
    <w:p w:rsidR="007202D5" w:rsidRPr="00BD48A8" w:rsidRDefault="007202D5">
      <w:pPr>
        <w:jc w:val="both"/>
        <w:rPr>
          <w:b/>
          <w:bCs/>
          <w:color w:val="0000FF"/>
          <w:sz w:val="20"/>
        </w:rPr>
      </w:pPr>
      <w:r w:rsidRPr="00BD48A8">
        <w:rPr>
          <w:b/>
          <w:bCs/>
          <w:color w:val="0000FF"/>
          <w:sz w:val="20"/>
        </w:rPr>
        <w:t>a. EMD will be accepted only in the form of electronic cash (and not through Demand Draft or Bank Guarantee) and will be maintained in the Govt.’s central pooling account at Axis Bank until the contract is closed.</w:t>
      </w:r>
    </w:p>
    <w:p w:rsidR="007202D5" w:rsidRPr="00BD48A8" w:rsidRDefault="007202D5">
      <w:pPr>
        <w:jc w:val="both"/>
        <w:rPr>
          <w:b/>
          <w:bCs/>
          <w:color w:val="0000FF"/>
          <w:sz w:val="20"/>
        </w:rPr>
      </w:pPr>
      <w:r w:rsidRPr="00BD48A8">
        <w:rPr>
          <w:b/>
          <w:bCs/>
          <w:color w:val="0000FF"/>
          <w:sz w:val="20"/>
        </w:rPr>
        <w:t>b. The entire EMD amount for a particular tender has to be paid in a single transaction</w:t>
      </w:r>
    </w:p>
    <w:p w:rsidR="004F47E7" w:rsidRPr="00BD48A8" w:rsidRDefault="007202D5" w:rsidP="001B0597">
      <w:pPr>
        <w:rPr>
          <w:b/>
          <w:bCs/>
          <w:color w:val="0000FF"/>
          <w:sz w:val="20"/>
        </w:rPr>
      </w:pPr>
      <w:r w:rsidRPr="00BD48A8">
        <w:rPr>
          <w:b/>
          <w:bCs/>
          <w:color w:val="0000FF"/>
          <w:sz w:val="20"/>
        </w:rPr>
        <w:t xml:space="preserve">For details on e-Payment services refer to </w:t>
      </w:r>
      <w:r w:rsidR="009B652A" w:rsidRPr="00BD48A8">
        <w:rPr>
          <w:b/>
          <w:bCs/>
          <w:color w:val="0000FF"/>
          <w:sz w:val="20"/>
        </w:rPr>
        <w:t>kppp</w:t>
      </w:r>
      <w:r w:rsidRPr="00BD48A8">
        <w:rPr>
          <w:b/>
          <w:bCs/>
          <w:color w:val="0000FF"/>
          <w:sz w:val="20"/>
        </w:rPr>
        <w:t xml:space="preserve"> portal for more details on the process. </w:t>
      </w:r>
    </w:p>
    <w:p w:rsidR="007202D5" w:rsidRDefault="003E09B9" w:rsidP="001B0597">
      <w:pPr>
        <w:rPr>
          <w:szCs w:val="24"/>
        </w:rPr>
      </w:pPr>
      <w:r w:rsidRPr="003E09B9">
        <w:rPr>
          <w:b/>
          <w:bCs/>
          <w:noProof/>
          <w:color w:val="0000FF"/>
          <w:szCs w:val="24"/>
        </w:rPr>
        <w:pict>
          <v:oval id="Oval 7" o:spid="_x0000_s1028" style="position:absolute;margin-left:273.25pt;margin-top:174.55pt;width:126pt;height:36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" filled="f" strokecolor="red" strokeweight="4.5pt"/>
        </w:pict>
      </w:r>
      <w:r w:rsidR="009B652A" w:rsidRPr="00C62125">
        <w:rPr>
          <w:rFonts w:asciiTheme="majorHAnsi" w:hAnsiTheme="majorHAnsi"/>
          <w:noProof/>
          <w:sz w:val="22"/>
          <w:szCs w:val="22"/>
          <w:highlight w:val="yellow"/>
        </w:rPr>
        <w:drawing>
          <wp:inline distT="0" distB="0" distL="0" distR="0">
            <wp:extent cx="5380355" cy="32004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380355" cy="3200400"/>
                    </a:xfrm>
                    <a:prstGeom prst="rect">
                      <a:avLst/>
                    </a:prstGeom>
                    <a:noFill/>
                    <a:ln w="9525">
                      <a:noFill/>
                      <a:miter lim="800000"/>
                      <a:headEnd/>
                      <a:tailEnd/>
                    </a:ln>
                  </pic:spPr>
                </pic:pic>
              </a:graphicData>
            </a:graphic>
          </wp:inline>
        </w:drawing>
      </w:r>
    </w:p>
    <w:p w:rsidR="007202D5" w:rsidRDefault="007202D5">
      <w:pPr>
        <w:jc w:val="both"/>
        <w:rPr>
          <w:szCs w:val="24"/>
        </w:rPr>
      </w:pPr>
    </w:p>
    <w:p w:rsidR="0033531C" w:rsidRDefault="0033531C" w:rsidP="00631A8C">
      <w:pPr>
        <w:tabs>
          <w:tab w:val="left" w:pos="720"/>
          <w:tab w:val="left" w:pos="1400"/>
          <w:tab w:val="left" w:pos="2120"/>
          <w:tab w:val="left" w:pos="3260"/>
          <w:tab w:val="left" w:pos="4680"/>
          <w:tab w:val="left" w:pos="7180"/>
        </w:tabs>
        <w:suppressAutoHyphens/>
        <w:ind w:left="720" w:hanging="720"/>
        <w:jc w:val="both"/>
        <w:rPr>
          <w:bCs/>
          <w:szCs w:val="24"/>
        </w:rPr>
      </w:pPr>
    </w:p>
    <w:p w:rsidR="007202D5" w:rsidRDefault="007202D5" w:rsidP="00631A8C">
      <w:pPr>
        <w:tabs>
          <w:tab w:val="left" w:pos="720"/>
          <w:tab w:val="left" w:pos="1400"/>
          <w:tab w:val="left" w:pos="2120"/>
          <w:tab w:val="left" w:pos="3260"/>
          <w:tab w:val="left" w:pos="4680"/>
          <w:tab w:val="left" w:pos="7180"/>
        </w:tabs>
        <w:suppressAutoHyphens/>
        <w:ind w:left="720" w:hanging="720"/>
        <w:jc w:val="both"/>
        <w:rPr>
          <w:szCs w:val="24"/>
        </w:rPr>
      </w:pPr>
      <w:r>
        <w:rPr>
          <w:bCs/>
          <w:szCs w:val="24"/>
        </w:rPr>
        <w:t>13.2</w:t>
      </w:r>
      <w:r>
        <w:rPr>
          <w:szCs w:val="24"/>
        </w:rPr>
        <w:tab/>
        <w:t xml:space="preserve">Instruments having fixed validity issued as earnest money deposit for the tender shall be valid for </w:t>
      </w:r>
      <w:r w:rsidR="00DE62AE">
        <w:rPr>
          <w:b/>
          <w:color w:val="000000"/>
          <w:szCs w:val="24"/>
        </w:rPr>
        <w:t>45</w:t>
      </w:r>
      <w:r>
        <w:rPr>
          <w:szCs w:val="24"/>
        </w:rPr>
        <w:t xml:space="preserve"> days </w:t>
      </w:r>
      <w:r>
        <w:rPr>
          <w:b/>
          <w:bCs/>
          <w:szCs w:val="24"/>
        </w:rPr>
        <w:t>beyond</w:t>
      </w:r>
      <w:r>
        <w:rPr>
          <w:szCs w:val="24"/>
        </w:rPr>
        <w:t xml:space="preserve"> the validity of the tender.</w:t>
      </w: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r>
        <w:rPr>
          <w:bCs/>
          <w:szCs w:val="24"/>
        </w:rPr>
        <w:t>13.3</w:t>
      </w:r>
      <w:r>
        <w:rPr>
          <w:szCs w:val="24"/>
        </w:rPr>
        <w:tab/>
        <w:t>Any tender not accompanied by an acceptable earnest money deposit and not secured as indicated in Sub-Clauses 13.1 and 13.2 above shall be rejected by the Employer as non-responsive.</w:t>
      </w: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r>
        <w:rPr>
          <w:bCs/>
          <w:szCs w:val="24"/>
        </w:rPr>
        <w:t>13.4</w:t>
      </w:r>
      <w:r>
        <w:rPr>
          <w:szCs w:val="24"/>
        </w:rPr>
        <w:tab/>
        <w:t>The earnest money deposit of unsuccessful Tenderers will be returned within 30 days of the end of the tender validity period specified in Sub-Clause 12.1.</w:t>
      </w:r>
    </w:p>
    <w:p w:rsidR="007202D5" w:rsidRDefault="007202D5">
      <w:pPr>
        <w:tabs>
          <w:tab w:val="left" w:pos="720"/>
          <w:tab w:val="left" w:pos="1400"/>
          <w:tab w:val="left" w:pos="2120"/>
          <w:tab w:val="left" w:pos="3260"/>
          <w:tab w:val="left" w:pos="4680"/>
          <w:tab w:val="left" w:pos="7180"/>
        </w:tabs>
        <w:suppressAutoHyphens/>
        <w:ind w:left="720" w:hanging="720"/>
        <w:jc w:val="both"/>
        <w:rPr>
          <w:szCs w:val="24"/>
        </w:rPr>
      </w:pPr>
      <w:r>
        <w:rPr>
          <w:bCs/>
          <w:szCs w:val="24"/>
        </w:rPr>
        <w:t>13.5</w:t>
      </w:r>
      <w:r>
        <w:rPr>
          <w:szCs w:val="24"/>
        </w:rPr>
        <w:tab/>
        <w:t>The earnest money deposit of the successful Tenderer will be discharged when the Tenderer has signed the Agreement and furnished the required Performance Security.</w:t>
      </w:r>
    </w:p>
    <w:p w:rsidR="007202D5" w:rsidRPr="00952531" w:rsidRDefault="007202D5">
      <w:pPr>
        <w:tabs>
          <w:tab w:val="left" w:pos="720"/>
          <w:tab w:val="left" w:pos="1400"/>
          <w:tab w:val="left" w:pos="2120"/>
          <w:tab w:val="left" w:pos="3260"/>
          <w:tab w:val="left" w:pos="4680"/>
          <w:tab w:val="left" w:pos="7180"/>
        </w:tabs>
        <w:suppressAutoHyphens/>
        <w:ind w:left="720" w:hanging="720"/>
        <w:jc w:val="both"/>
        <w:rPr>
          <w:b/>
          <w:szCs w:val="24"/>
        </w:rPr>
      </w:pPr>
      <w:r>
        <w:rPr>
          <w:bCs/>
          <w:szCs w:val="24"/>
        </w:rPr>
        <w:t>13.6</w:t>
      </w:r>
      <w:r>
        <w:rPr>
          <w:szCs w:val="24"/>
        </w:rPr>
        <w:tab/>
      </w:r>
      <w:r w:rsidRPr="00952531">
        <w:rPr>
          <w:b/>
          <w:szCs w:val="24"/>
        </w:rPr>
        <w:t>The earnest money deposit may be forfeited:</w:t>
      </w:r>
    </w:p>
    <w:p w:rsidR="007202D5" w:rsidRPr="00952531" w:rsidRDefault="007202D5">
      <w:pPr>
        <w:tabs>
          <w:tab w:val="left" w:pos="720"/>
          <w:tab w:val="left" w:pos="1400"/>
          <w:tab w:val="left" w:pos="2120"/>
          <w:tab w:val="left" w:pos="3260"/>
          <w:tab w:val="left" w:pos="4680"/>
          <w:tab w:val="left" w:pos="7180"/>
        </w:tabs>
        <w:suppressAutoHyphens/>
        <w:ind w:left="1400" w:hanging="1400"/>
        <w:jc w:val="both"/>
        <w:rPr>
          <w:b/>
          <w:szCs w:val="24"/>
        </w:rPr>
      </w:pPr>
      <w:r w:rsidRPr="00952531">
        <w:rPr>
          <w:b/>
          <w:szCs w:val="24"/>
        </w:rPr>
        <w:tab/>
        <w:t>(a)</w:t>
      </w:r>
      <w:r w:rsidRPr="00952531">
        <w:rPr>
          <w:b/>
          <w:szCs w:val="24"/>
        </w:rPr>
        <w:tab/>
        <w:t>if the Tenderer withdraws the Tender after tender opening during the period of tender validity;</w:t>
      </w:r>
    </w:p>
    <w:p w:rsidR="007202D5" w:rsidRPr="00952531" w:rsidRDefault="007202D5">
      <w:pPr>
        <w:tabs>
          <w:tab w:val="left" w:pos="720"/>
          <w:tab w:val="left" w:pos="1400"/>
          <w:tab w:val="left" w:pos="2120"/>
          <w:tab w:val="left" w:pos="3260"/>
          <w:tab w:val="left" w:pos="4680"/>
          <w:tab w:val="left" w:pos="7180"/>
        </w:tabs>
        <w:suppressAutoHyphens/>
        <w:ind w:left="1400" w:hanging="1400"/>
        <w:jc w:val="both"/>
        <w:rPr>
          <w:b/>
          <w:szCs w:val="24"/>
        </w:rPr>
      </w:pPr>
      <w:r w:rsidRPr="00952531">
        <w:rPr>
          <w:b/>
          <w:szCs w:val="24"/>
        </w:rPr>
        <w:tab/>
        <w:t>(b)</w:t>
      </w:r>
      <w:r w:rsidRPr="00952531">
        <w:rPr>
          <w:b/>
          <w:szCs w:val="24"/>
        </w:rPr>
        <w:tab/>
        <w:t>if the Tenderer does not accept the correction of the Tender Price, pursuant to Clause 24; or</w:t>
      </w:r>
    </w:p>
    <w:p w:rsidR="007202D5" w:rsidRPr="00952531" w:rsidRDefault="007202D5">
      <w:pPr>
        <w:tabs>
          <w:tab w:val="left" w:pos="720"/>
          <w:tab w:val="left" w:pos="1400"/>
          <w:tab w:val="left" w:pos="2120"/>
          <w:tab w:val="left" w:pos="3260"/>
          <w:tab w:val="left" w:pos="4680"/>
          <w:tab w:val="left" w:pos="7180"/>
        </w:tabs>
        <w:suppressAutoHyphens/>
        <w:ind w:left="1400" w:hanging="1400"/>
        <w:jc w:val="both"/>
        <w:rPr>
          <w:b/>
          <w:szCs w:val="24"/>
        </w:rPr>
      </w:pPr>
      <w:r w:rsidRPr="00952531">
        <w:rPr>
          <w:b/>
          <w:szCs w:val="24"/>
        </w:rPr>
        <w:tab/>
        <w:t>(c)</w:t>
      </w:r>
      <w:r w:rsidRPr="00952531">
        <w:rPr>
          <w:b/>
          <w:szCs w:val="24"/>
        </w:rPr>
        <w:tab/>
        <w:t>in the case of a successful Tenderer, if the Tenderer fails within the specified time limit to</w:t>
      </w:r>
    </w:p>
    <w:p w:rsidR="007202D5" w:rsidRPr="00952531" w:rsidRDefault="007202D5">
      <w:pPr>
        <w:tabs>
          <w:tab w:val="left" w:pos="720"/>
          <w:tab w:val="left" w:pos="1400"/>
          <w:tab w:val="left" w:pos="2120"/>
          <w:tab w:val="left" w:pos="2720"/>
          <w:tab w:val="left" w:pos="4680"/>
          <w:tab w:val="left" w:pos="7180"/>
        </w:tabs>
        <w:suppressAutoHyphens/>
        <w:ind w:left="2120" w:hanging="2120"/>
        <w:jc w:val="both"/>
        <w:rPr>
          <w:b/>
          <w:szCs w:val="24"/>
        </w:rPr>
      </w:pPr>
      <w:r w:rsidRPr="00952531">
        <w:rPr>
          <w:b/>
          <w:szCs w:val="24"/>
        </w:rPr>
        <w:tab/>
      </w:r>
      <w:r w:rsidRPr="00952531">
        <w:rPr>
          <w:b/>
          <w:szCs w:val="24"/>
        </w:rPr>
        <w:tab/>
        <w:t>(i)</w:t>
      </w:r>
      <w:r w:rsidRPr="00952531">
        <w:rPr>
          <w:b/>
          <w:szCs w:val="24"/>
        </w:rPr>
        <w:tab/>
        <w:t>sign the Agreement; or</w:t>
      </w:r>
    </w:p>
    <w:p w:rsidR="007202D5" w:rsidRPr="00952531" w:rsidRDefault="007202D5">
      <w:pPr>
        <w:tabs>
          <w:tab w:val="left" w:pos="720"/>
          <w:tab w:val="left" w:pos="1400"/>
          <w:tab w:val="left" w:pos="2120"/>
          <w:tab w:val="left" w:pos="2720"/>
          <w:tab w:val="left" w:pos="4680"/>
          <w:tab w:val="left" w:pos="7180"/>
        </w:tabs>
        <w:suppressAutoHyphens/>
        <w:ind w:left="2120" w:hanging="2120"/>
        <w:jc w:val="both"/>
        <w:rPr>
          <w:b/>
          <w:szCs w:val="24"/>
        </w:rPr>
      </w:pPr>
      <w:r w:rsidRPr="00952531">
        <w:rPr>
          <w:b/>
          <w:szCs w:val="24"/>
        </w:rPr>
        <w:tab/>
      </w:r>
      <w:r w:rsidRPr="00952531">
        <w:rPr>
          <w:b/>
          <w:szCs w:val="24"/>
        </w:rPr>
        <w:tab/>
        <w:t>(ii)</w:t>
      </w:r>
      <w:r w:rsidRPr="00952531">
        <w:rPr>
          <w:b/>
          <w:szCs w:val="24"/>
        </w:rPr>
        <w:tab/>
        <w:t>furnish the required  Security deposit</w:t>
      </w:r>
    </w:p>
    <w:p w:rsidR="007202D5" w:rsidRDefault="007202D5">
      <w:pPr>
        <w:keepNext/>
        <w:keepLines/>
        <w:tabs>
          <w:tab w:val="left" w:pos="720"/>
          <w:tab w:val="left" w:pos="1400"/>
          <w:tab w:val="left" w:pos="2120"/>
          <w:tab w:val="left" w:pos="2720"/>
          <w:tab w:val="left" w:pos="4680"/>
          <w:tab w:val="left" w:pos="7180"/>
        </w:tabs>
        <w:suppressAutoHyphens/>
        <w:jc w:val="both"/>
        <w:rPr>
          <w:b/>
          <w:szCs w:val="24"/>
        </w:rPr>
      </w:pP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r w:rsidRPr="004F47E7">
        <w:rPr>
          <w:b/>
          <w:szCs w:val="24"/>
        </w:rPr>
        <w:t>14.</w:t>
      </w:r>
      <w:r w:rsidRPr="004F47E7">
        <w:rPr>
          <w:b/>
          <w:szCs w:val="24"/>
        </w:rPr>
        <w:tab/>
        <w:t>Format and signing of Tender</w:t>
      </w:r>
    </w:p>
    <w:p w:rsidR="007202D5" w:rsidRPr="00DE2E3F" w:rsidRDefault="007202D5">
      <w:pPr>
        <w:tabs>
          <w:tab w:val="left" w:pos="1170"/>
          <w:tab w:val="left" w:pos="1400"/>
          <w:tab w:val="left" w:pos="2120"/>
          <w:tab w:val="left" w:pos="2720"/>
          <w:tab w:val="left" w:pos="4680"/>
          <w:tab w:val="left" w:pos="7180"/>
        </w:tabs>
        <w:suppressAutoHyphens/>
        <w:ind w:left="720" w:hanging="720"/>
        <w:jc w:val="both"/>
        <w:rPr>
          <w:szCs w:val="24"/>
        </w:rPr>
      </w:pPr>
      <w:r w:rsidRPr="00DE2E3F">
        <w:rPr>
          <w:szCs w:val="24"/>
        </w:rPr>
        <w:t xml:space="preserve">Tenderer shall submit the Bid electronically before the submission date and time published in </w:t>
      </w:r>
      <w:r w:rsidR="00F03D3E">
        <w:rPr>
          <w:szCs w:val="24"/>
        </w:rPr>
        <w:t xml:space="preserve">KPPP </w:t>
      </w:r>
      <w:r w:rsidRPr="00DE2E3F">
        <w:rPr>
          <w:szCs w:val="24"/>
        </w:rPr>
        <w:t>portal.</w:t>
      </w:r>
    </w:p>
    <w:p w:rsidR="00CC077D" w:rsidRPr="004F47E7" w:rsidRDefault="00CC077D">
      <w:pPr>
        <w:tabs>
          <w:tab w:val="left" w:pos="720"/>
          <w:tab w:val="left" w:pos="1400"/>
          <w:tab w:val="left" w:pos="2120"/>
          <w:tab w:val="left" w:pos="2720"/>
          <w:tab w:val="left" w:pos="4680"/>
          <w:tab w:val="left" w:pos="7180"/>
        </w:tabs>
        <w:suppressAutoHyphens/>
        <w:jc w:val="both"/>
        <w:rPr>
          <w:b/>
          <w:szCs w:val="24"/>
        </w:rPr>
      </w:pPr>
    </w:p>
    <w:p w:rsidR="00BD48A8" w:rsidRDefault="00BD48A8" w:rsidP="004F47E7">
      <w:pPr>
        <w:tabs>
          <w:tab w:val="left" w:pos="720"/>
          <w:tab w:val="left" w:pos="1400"/>
          <w:tab w:val="left" w:pos="2120"/>
          <w:tab w:val="left" w:pos="2720"/>
          <w:tab w:val="left" w:pos="4680"/>
          <w:tab w:val="left" w:pos="7180"/>
        </w:tabs>
        <w:suppressAutoHyphens/>
        <w:jc w:val="center"/>
        <w:rPr>
          <w:b/>
          <w:szCs w:val="24"/>
        </w:rPr>
      </w:pPr>
    </w:p>
    <w:p w:rsidR="007202D5" w:rsidRPr="004F47E7" w:rsidRDefault="007202D5" w:rsidP="004F47E7">
      <w:pPr>
        <w:tabs>
          <w:tab w:val="left" w:pos="720"/>
          <w:tab w:val="left" w:pos="1400"/>
          <w:tab w:val="left" w:pos="2120"/>
          <w:tab w:val="left" w:pos="2720"/>
          <w:tab w:val="left" w:pos="4680"/>
          <w:tab w:val="left" w:pos="7180"/>
        </w:tabs>
        <w:suppressAutoHyphens/>
        <w:jc w:val="center"/>
        <w:rPr>
          <w:b/>
          <w:szCs w:val="24"/>
        </w:rPr>
      </w:pPr>
      <w:bookmarkStart w:id="2" w:name="_GoBack"/>
      <w:bookmarkEnd w:id="2"/>
      <w:r w:rsidRPr="004F47E7">
        <w:rPr>
          <w:b/>
          <w:szCs w:val="24"/>
        </w:rPr>
        <w:lastRenderedPageBreak/>
        <w:t>D.  Submission of Tenders</w:t>
      </w:r>
    </w:p>
    <w:p w:rsidR="007202D5" w:rsidRPr="004F47E7" w:rsidRDefault="007202D5">
      <w:pPr>
        <w:tabs>
          <w:tab w:val="center" w:pos="4680"/>
        </w:tabs>
        <w:suppressAutoHyphens/>
        <w:jc w:val="both"/>
        <w:outlineLvl w:val="0"/>
        <w:rPr>
          <w:b/>
          <w:szCs w:val="24"/>
        </w:rPr>
      </w:pPr>
    </w:p>
    <w:p w:rsidR="007202D5" w:rsidRPr="004F47E7" w:rsidRDefault="007202D5">
      <w:pPr>
        <w:tabs>
          <w:tab w:val="left" w:pos="720"/>
          <w:tab w:val="left" w:pos="1400"/>
          <w:tab w:val="left" w:pos="2120"/>
          <w:tab w:val="left" w:pos="2720"/>
          <w:tab w:val="left" w:pos="4680"/>
          <w:tab w:val="left" w:pos="7180"/>
        </w:tabs>
        <w:suppressAutoHyphens/>
        <w:jc w:val="both"/>
        <w:rPr>
          <w:b/>
          <w:szCs w:val="24"/>
        </w:rPr>
      </w:pPr>
      <w:r w:rsidRPr="004F47E7">
        <w:rPr>
          <w:b/>
          <w:szCs w:val="24"/>
        </w:rPr>
        <w:t>15.</w:t>
      </w:r>
      <w:r w:rsidRPr="004F47E7">
        <w:rPr>
          <w:b/>
          <w:szCs w:val="24"/>
        </w:rPr>
        <w:tab/>
        <w:t>Sealing and marking of tenders</w:t>
      </w:r>
    </w:p>
    <w:p w:rsidR="007202D5" w:rsidRPr="00DE2E3F" w:rsidRDefault="007202D5" w:rsidP="00B119A6">
      <w:pPr>
        <w:keepNext/>
        <w:keepLines/>
        <w:tabs>
          <w:tab w:val="left" w:pos="720"/>
          <w:tab w:val="left" w:pos="1400"/>
          <w:tab w:val="left" w:pos="2120"/>
          <w:tab w:val="left" w:pos="2720"/>
          <w:tab w:val="left" w:pos="4680"/>
          <w:tab w:val="left" w:pos="7180"/>
        </w:tabs>
        <w:suppressAutoHyphens/>
        <w:ind w:left="720"/>
        <w:jc w:val="both"/>
        <w:rPr>
          <w:sz w:val="28"/>
          <w:szCs w:val="28"/>
        </w:rPr>
      </w:pPr>
      <w:r w:rsidRPr="00DE2E3F">
        <w:rPr>
          <w:szCs w:val="24"/>
        </w:rPr>
        <w:t>Tenderer shall submit the Bid electronically before the submission date and time published</w:t>
      </w:r>
      <w:r w:rsidRPr="00DE2E3F">
        <w:rPr>
          <w:sz w:val="28"/>
          <w:szCs w:val="28"/>
        </w:rPr>
        <w:t xml:space="preserve">. </w:t>
      </w: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 w:val="28"/>
          <w:szCs w:val="28"/>
        </w:rPr>
      </w:pP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r w:rsidRPr="004F47E7">
        <w:rPr>
          <w:b/>
          <w:szCs w:val="24"/>
        </w:rPr>
        <w:t>16.</w:t>
      </w:r>
      <w:r w:rsidRPr="004F47E7">
        <w:rPr>
          <w:b/>
          <w:szCs w:val="24"/>
        </w:rPr>
        <w:tab/>
        <w:t>Deadline for submission of the Tenders</w:t>
      </w: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p>
    <w:p w:rsidR="009F7892" w:rsidRPr="00882D66" w:rsidRDefault="007202D5" w:rsidP="00607AAF">
      <w:pPr>
        <w:keepLines/>
        <w:numPr>
          <w:ilvl w:val="1"/>
          <w:numId w:val="38"/>
        </w:numPr>
        <w:tabs>
          <w:tab w:val="num" w:pos="810"/>
          <w:tab w:val="left" w:pos="2120"/>
          <w:tab w:val="left" w:pos="2720"/>
          <w:tab w:val="left" w:pos="4680"/>
          <w:tab w:val="left" w:pos="7180"/>
        </w:tabs>
        <w:suppressAutoHyphens/>
        <w:ind w:left="1080" w:hanging="1080"/>
        <w:jc w:val="both"/>
        <w:rPr>
          <w:szCs w:val="24"/>
        </w:rPr>
      </w:pPr>
      <w:r w:rsidRPr="00DE2E3F">
        <w:rPr>
          <w:szCs w:val="24"/>
        </w:rPr>
        <w:t>Tenders must be submitted on line in the e</w:t>
      </w:r>
      <w:r w:rsidR="00483C90" w:rsidRPr="00DE2E3F">
        <w:rPr>
          <w:szCs w:val="24"/>
        </w:rPr>
        <w:t>-</w:t>
      </w:r>
      <w:r w:rsidR="009F7892">
        <w:rPr>
          <w:szCs w:val="24"/>
        </w:rPr>
        <w:t xml:space="preserve">Procurement portal </w:t>
      </w:r>
      <w:r w:rsidR="009F7892" w:rsidRPr="00882D66">
        <w:rPr>
          <w:szCs w:val="24"/>
        </w:rPr>
        <w:t xml:space="preserve">to the Employer </w:t>
      </w:r>
      <w:r w:rsidR="009F7892" w:rsidRPr="00C72CB1">
        <w:rPr>
          <w:color w:val="FF0000"/>
          <w:szCs w:val="24"/>
        </w:rPr>
        <w:t xml:space="preserve">on or before </w:t>
      </w:r>
      <w:r w:rsidR="00DD3B46" w:rsidRPr="00C72CB1">
        <w:rPr>
          <w:color w:val="FF0000"/>
          <w:szCs w:val="24"/>
        </w:rPr>
        <w:t xml:space="preserve"> the submission date and time published </w:t>
      </w:r>
      <w:r w:rsidR="009F7892" w:rsidRPr="00882D66">
        <w:rPr>
          <w:szCs w:val="24"/>
        </w:rPr>
        <w:t xml:space="preserve">as per </w:t>
      </w:r>
      <w:r w:rsidR="009B652A">
        <w:rPr>
          <w:szCs w:val="24"/>
        </w:rPr>
        <w:t>kppp</w:t>
      </w:r>
      <w:r w:rsidR="009F7892" w:rsidRPr="00882D66">
        <w:rPr>
          <w:szCs w:val="24"/>
        </w:rPr>
        <w:t xml:space="preserve"> portal. </w:t>
      </w:r>
    </w:p>
    <w:p w:rsidR="007202D5" w:rsidRPr="00DE2E3F" w:rsidRDefault="007202D5" w:rsidP="009F7892">
      <w:pPr>
        <w:keepLines/>
        <w:tabs>
          <w:tab w:val="left" w:pos="1400"/>
          <w:tab w:val="left" w:pos="2120"/>
          <w:tab w:val="left" w:pos="2720"/>
          <w:tab w:val="left" w:pos="4680"/>
          <w:tab w:val="left" w:pos="7180"/>
        </w:tabs>
        <w:suppressAutoHyphens/>
        <w:ind w:left="720"/>
        <w:jc w:val="both"/>
        <w:rPr>
          <w:szCs w:val="24"/>
        </w:rPr>
      </w:pPr>
    </w:p>
    <w:p w:rsidR="009F7892" w:rsidRDefault="009F7892" w:rsidP="009F7892">
      <w:pPr>
        <w:keepLines/>
        <w:tabs>
          <w:tab w:val="left" w:pos="1400"/>
          <w:tab w:val="left" w:pos="2120"/>
          <w:tab w:val="left" w:pos="2720"/>
          <w:tab w:val="left" w:pos="4680"/>
          <w:tab w:val="left" w:pos="7180"/>
        </w:tabs>
        <w:suppressAutoHyphens/>
        <w:jc w:val="both"/>
        <w:rPr>
          <w:szCs w:val="24"/>
        </w:rPr>
      </w:pPr>
      <w:r>
        <w:rPr>
          <w:szCs w:val="24"/>
        </w:rPr>
        <w:t xml:space="preserve">16.2    </w:t>
      </w:r>
      <w:r w:rsidR="007202D5" w:rsidRPr="00DE2E3F">
        <w:rPr>
          <w:szCs w:val="24"/>
        </w:rPr>
        <w:t xml:space="preserve">The Employer may extend the deadline for submission of tenders by issuing an </w:t>
      </w:r>
    </w:p>
    <w:p w:rsidR="009F7892" w:rsidRDefault="007202D5" w:rsidP="009F7892">
      <w:pPr>
        <w:keepLines/>
        <w:tabs>
          <w:tab w:val="left" w:pos="1400"/>
          <w:tab w:val="left" w:pos="2120"/>
          <w:tab w:val="left" w:pos="2720"/>
          <w:tab w:val="left" w:pos="4680"/>
          <w:tab w:val="left" w:pos="7180"/>
        </w:tabs>
        <w:suppressAutoHyphens/>
        <w:jc w:val="both"/>
        <w:rPr>
          <w:szCs w:val="24"/>
        </w:rPr>
      </w:pPr>
      <w:r w:rsidRPr="00DE2E3F">
        <w:rPr>
          <w:szCs w:val="24"/>
        </w:rPr>
        <w:t xml:space="preserve">amendment in accordance with Clause </w:t>
      </w:r>
      <w:smartTag w:uri="urn:schemas-microsoft-com:office:smarttags" w:element="metricconverter">
        <w:smartTagPr>
          <w:attr w:name="ProductID" w:val="9, in"/>
        </w:smartTagPr>
        <w:r w:rsidRPr="00DE2E3F">
          <w:rPr>
            <w:szCs w:val="24"/>
          </w:rPr>
          <w:t>9, in</w:t>
        </w:r>
      </w:smartTag>
      <w:r w:rsidRPr="00DE2E3F">
        <w:rPr>
          <w:szCs w:val="24"/>
        </w:rPr>
        <w:t xml:space="preserve"> which case all rights and obligations of the </w:t>
      </w:r>
    </w:p>
    <w:p w:rsidR="009F7892" w:rsidRDefault="007202D5" w:rsidP="009F7892">
      <w:pPr>
        <w:keepLines/>
        <w:tabs>
          <w:tab w:val="left" w:pos="1400"/>
          <w:tab w:val="left" w:pos="2120"/>
          <w:tab w:val="left" w:pos="2720"/>
          <w:tab w:val="left" w:pos="4680"/>
          <w:tab w:val="left" w:pos="7180"/>
        </w:tabs>
        <w:suppressAutoHyphens/>
        <w:jc w:val="both"/>
        <w:rPr>
          <w:szCs w:val="24"/>
        </w:rPr>
      </w:pPr>
      <w:r w:rsidRPr="00DE2E3F">
        <w:rPr>
          <w:szCs w:val="24"/>
        </w:rPr>
        <w:t xml:space="preserve">Employer and the Tenderers previously subject to the original deadline will then be </w:t>
      </w:r>
    </w:p>
    <w:p w:rsidR="007202D5" w:rsidRPr="00DE2E3F" w:rsidRDefault="007202D5" w:rsidP="009F7892">
      <w:pPr>
        <w:keepLines/>
        <w:tabs>
          <w:tab w:val="left" w:pos="1400"/>
          <w:tab w:val="left" w:pos="2120"/>
          <w:tab w:val="left" w:pos="2720"/>
          <w:tab w:val="left" w:pos="4680"/>
          <w:tab w:val="left" w:pos="7180"/>
        </w:tabs>
        <w:suppressAutoHyphens/>
        <w:jc w:val="both"/>
        <w:rPr>
          <w:szCs w:val="24"/>
        </w:rPr>
      </w:pPr>
      <w:r w:rsidRPr="00DE2E3F">
        <w:rPr>
          <w:szCs w:val="24"/>
        </w:rPr>
        <w:t>subject to the new deadline.</w:t>
      </w: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r w:rsidRPr="004F47E7">
        <w:rPr>
          <w:b/>
          <w:szCs w:val="24"/>
        </w:rPr>
        <w:t>17.</w:t>
      </w:r>
      <w:r w:rsidRPr="004F47E7">
        <w:rPr>
          <w:b/>
          <w:szCs w:val="24"/>
        </w:rPr>
        <w:tab/>
        <w:t>Late Tenders</w:t>
      </w: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p>
    <w:p w:rsidR="007202D5" w:rsidRPr="00DE2E3F" w:rsidRDefault="007202D5">
      <w:pPr>
        <w:keepNext/>
        <w:keepLines/>
        <w:tabs>
          <w:tab w:val="left" w:pos="720"/>
          <w:tab w:val="left" w:pos="1400"/>
          <w:tab w:val="left" w:pos="2120"/>
          <w:tab w:val="left" w:pos="2720"/>
          <w:tab w:val="left" w:pos="4680"/>
          <w:tab w:val="left" w:pos="7180"/>
        </w:tabs>
        <w:suppressAutoHyphens/>
        <w:ind w:left="720" w:hanging="720"/>
        <w:jc w:val="both"/>
        <w:rPr>
          <w:szCs w:val="24"/>
        </w:rPr>
      </w:pPr>
      <w:r w:rsidRPr="00DE2E3F">
        <w:rPr>
          <w:szCs w:val="24"/>
        </w:rPr>
        <w:t>17.1</w:t>
      </w:r>
      <w:r w:rsidRPr="00DE2E3F">
        <w:rPr>
          <w:szCs w:val="24"/>
        </w:rPr>
        <w:tab/>
        <w:t>In online e</w:t>
      </w:r>
      <w:r w:rsidR="00483C90" w:rsidRPr="00DE2E3F">
        <w:rPr>
          <w:szCs w:val="24"/>
        </w:rPr>
        <w:t>-</w:t>
      </w:r>
      <w:r w:rsidRPr="00DE2E3F">
        <w:rPr>
          <w:szCs w:val="24"/>
        </w:rPr>
        <w:t>procurement system, you shall not be able to submit the bid after the bid submission time and date as the icon or the task in the e</w:t>
      </w:r>
      <w:r w:rsidR="00483C90" w:rsidRPr="00DE2E3F">
        <w:rPr>
          <w:szCs w:val="24"/>
        </w:rPr>
        <w:t>-</w:t>
      </w:r>
      <w:r w:rsidRPr="00DE2E3F">
        <w:rPr>
          <w:szCs w:val="24"/>
        </w:rPr>
        <w:t>procurement portal will not be available.</w:t>
      </w:r>
    </w:p>
    <w:p w:rsidR="007202D5" w:rsidRPr="004F47E7" w:rsidRDefault="007202D5">
      <w:pPr>
        <w:keepLines/>
        <w:tabs>
          <w:tab w:val="left" w:pos="720"/>
          <w:tab w:val="left" w:pos="1400"/>
          <w:tab w:val="left" w:pos="2120"/>
          <w:tab w:val="left" w:pos="2720"/>
          <w:tab w:val="left" w:pos="4680"/>
          <w:tab w:val="left" w:pos="7180"/>
        </w:tabs>
        <w:suppressAutoHyphens/>
        <w:jc w:val="both"/>
        <w:rPr>
          <w:b/>
          <w:szCs w:val="24"/>
        </w:rPr>
      </w:pP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r w:rsidRPr="004F47E7">
        <w:rPr>
          <w:b/>
          <w:szCs w:val="24"/>
        </w:rPr>
        <w:t>18.</w:t>
      </w:r>
      <w:r w:rsidRPr="004F47E7">
        <w:rPr>
          <w:b/>
          <w:szCs w:val="24"/>
        </w:rPr>
        <w:tab/>
        <w:t>Modification and Withdrawal of Tenders</w:t>
      </w:r>
    </w:p>
    <w:p w:rsidR="007202D5" w:rsidRPr="004F47E7" w:rsidRDefault="007202D5">
      <w:pPr>
        <w:keepNext/>
        <w:keepLines/>
        <w:tabs>
          <w:tab w:val="left" w:pos="720"/>
          <w:tab w:val="left" w:pos="1400"/>
          <w:tab w:val="left" w:pos="2120"/>
          <w:tab w:val="left" w:pos="2720"/>
          <w:tab w:val="left" w:pos="4680"/>
          <w:tab w:val="left" w:pos="7180"/>
        </w:tabs>
        <w:suppressAutoHyphens/>
        <w:jc w:val="both"/>
        <w:rPr>
          <w:b/>
          <w:szCs w:val="24"/>
        </w:rPr>
      </w:pPr>
    </w:p>
    <w:p w:rsidR="007202D5" w:rsidRPr="00DE2E3F" w:rsidRDefault="007202D5">
      <w:pPr>
        <w:tabs>
          <w:tab w:val="center" w:pos="4680"/>
        </w:tabs>
        <w:suppressAutoHyphens/>
        <w:ind w:left="576" w:hanging="540"/>
        <w:jc w:val="both"/>
        <w:outlineLvl w:val="0"/>
        <w:rPr>
          <w:color w:val="0000FF"/>
          <w:szCs w:val="24"/>
        </w:rPr>
      </w:pPr>
      <w:r w:rsidRPr="00DE2E3F">
        <w:rPr>
          <w:szCs w:val="24"/>
        </w:rPr>
        <w:t>18.1</w:t>
      </w:r>
      <w:r w:rsidRPr="00DE2E3F">
        <w:rPr>
          <w:szCs w:val="24"/>
        </w:rPr>
        <w:tab/>
        <w:t xml:space="preserve">  Tender has all the time to modify and correct or upload any relevant document in the portal till Bid submission date and time, as published in the e</w:t>
      </w:r>
      <w:r w:rsidR="00483C90" w:rsidRPr="00DE2E3F">
        <w:rPr>
          <w:szCs w:val="24"/>
        </w:rPr>
        <w:t>-</w:t>
      </w:r>
      <w:r w:rsidRPr="00DE2E3F">
        <w:rPr>
          <w:szCs w:val="24"/>
        </w:rPr>
        <w:t>procurement portal.</w:t>
      </w:r>
      <w:r w:rsidRPr="00DE2E3F">
        <w:rPr>
          <w:color w:val="0000FF"/>
          <w:szCs w:val="24"/>
        </w:rPr>
        <w:tab/>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18.2</w:t>
      </w:r>
      <w:r>
        <w:rPr>
          <w:szCs w:val="24"/>
        </w:rPr>
        <w:tab/>
        <w:t>Each Tenderer's modification separately for each Cover or withdrawal notice shall be prepared, sealed, marked, and delivered in accordance with Clause 14 &amp; 15, with the outer and inner envelopes additionally marked "</w:t>
      </w:r>
      <w:r>
        <w:rPr>
          <w:b/>
          <w:szCs w:val="24"/>
        </w:rPr>
        <w:t>MODIFICATION FOR FIRST/SECOND COVER</w:t>
      </w:r>
      <w:r>
        <w:rPr>
          <w:szCs w:val="24"/>
        </w:rPr>
        <w:t>" or "</w:t>
      </w:r>
      <w:r>
        <w:rPr>
          <w:b/>
          <w:szCs w:val="24"/>
        </w:rPr>
        <w:t>WITHDRAWAL</w:t>
      </w:r>
      <w:r>
        <w:rPr>
          <w:szCs w:val="24"/>
        </w:rPr>
        <w:t>", as appropriate.</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18.3</w:t>
      </w:r>
      <w:r>
        <w:rPr>
          <w:szCs w:val="24"/>
        </w:rPr>
        <w:tab/>
        <w:t>No Tender may be modified after the deadline for submission of Tenders.</w:t>
      </w:r>
    </w:p>
    <w:p w:rsidR="007202D5" w:rsidRDefault="007202D5">
      <w:pPr>
        <w:tabs>
          <w:tab w:val="left" w:pos="720"/>
          <w:tab w:val="left" w:pos="1400"/>
          <w:tab w:val="left" w:pos="2120"/>
          <w:tab w:val="left" w:pos="2720"/>
          <w:tab w:val="left" w:pos="4680"/>
          <w:tab w:val="left" w:pos="7180"/>
        </w:tabs>
        <w:suppressAutoHyphens/>
        <w:ind w:left="720" w:hanging="720"/>
        <w:jc w:val="both"/>
        <w:rPr>
          <w:bCs/>
          <w:szCs w:val="24"/>
        </w:rPr>
      </w:pPr>
      <w:r>
        <w:rPr>
          <w:bCs/>
          <w:szCs w:val="24"/>
        </w:rPr>
        <w:t>18.4</w:t>
      </w:r>
      <w:r>
        <w:rPr>
          <w:bCs/>
          <w:szCs w:val="24"/>
        </w:rPr>
        <w:tab/>
        <w:t>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1 8.5</w:t>
      </w:r>
      <w:r>
        <w:rPr>
          <w:szCs w:val="24"/>
        </w:rPr>
        <w:tab/>
        <w:t>Tenderers may only offer discounts to, or otherwise modify the prices of their Tenders by submitting Tender modifications in accordance with this clause, or included in the original Tender submission.</w:t>
      </w:r>
    </w:p>
    <w:p w:rsidR="007202D5" w:rsidRDefault="007202D5">
      <w:pPr>
        <w:tabs>
          <w:tab w:val="left" w:pos="720"/>
          <w:tab w:val="left" w:pos="1400"/>
          <w:tab w:val="left" w:pos="2120"/>
          <w:tab w:val="left" w:pos="2720"/>
          <w:tab w:val="left" w:pos="4680"/>
          <w:tab w:val="left" w:pos="7180"/>
        </w:tabs>
        <w:suppressAutoHyphens/>
        <w:jc w:val="both"/>
        <w:rPr>
          <w:szCs w:val="24"/>
        </w:rPr>
      </w:pPr>
    </w:p>
    <w:p w:rsidR="00C26E71" w:rsidRDefault="00C26E71">
      <w:pPr>
        <w:tabs>
          <w:tab w:val="left" w:pos="720"/>
          <w:tab w:val="left" w:pos="1400"/>
          <w:tab w:val="left" w:pos="2120"/>
          <w:tab w:val="left" w:pos="2720"/>
          <w:tab w:val="left" w:pos="4680"/>
          <w:tab w:val="left" w:pos="7180"/>
        </w:tabs>
        <w:suppressAutoHyphens/>
        <w:jc w:val="both"/>
        <w:rPr>
          <w:szCs w:val="24"/>
        </w:rPr>
      </w:pPr>
    </w:p>
    <w:p w:rsidR="00C26E71" w:rsidRDefault="00C26E71">
      <w:pPr>
        <w:tabs>
          <w:tab w:val="left" w:pos="720"/>
          <w:tab w:val="left" w:pos="1400"/>
          <w:tab w:val="left" w:pos="2120"/>
          <w:tab w:val="left" w:pos="2720"/>
          <w:tab w:val="left" w:pos="4680"/>
          <w:tab w:val="left" w:pos="7180"/>
        </w:tabs>
        <w:suppressAutoHyphens/>
        <w:jc w:val="both"/>
        <w:rPr>
          <w:szCs w:val="24"/>
        </w:rPr>
      </w:pPr>
    </w:p>
    <w:p w:rsidR="000F50BF" w:rsidRDefault="000F50BF">
      <w:pPr>
        <w:tabs>
          <w:tab w:val="left" w:pos="720"/>
          <w:tab w:val="left" w:pos="1400"/>
          <w:tab w:val="left" w:pos="2120"/>
          <w:tab w:val="left" w:pos="2720"/>
          <w:tab w:val="left" w:pos="4680"/>
          <w:tab w:val="left" w:pos="7180"/>
        </w:tabs>
        <w:suppressAutoHyphens/>
        <w:jc w:val="both"/>
        <w:rPr>
          <w:szCs w:val="24"/>
        </w:rPr>
      </w:pPr>
    </w:p>
    <w:p w:rsidR="007202D5" w:rsidRDefault="007202D5" w:rsidP="00DE2E3F">
      <w:pPr>
        <w:tabs>
          <w:tab w:val="center" w:pos="4680"/>
        </w:tabs>
        <w:suppressAutoHyphens/>
        <w:jc w:val="center"/>
        <w:outlineLvl w:val="0"/>
        <w:rPr>
          <w:b/>
          <w:szCs w:val="24"/>
        </w:rPr>
      </w:pPr>
      <w:r>
        <w:rPr>
          <w:b/>
          <w:szCs w:val="24"/>
        </w:rPr>
        <w:t>E.  Tender opening and evaluation</w:t>
      </w:r>
    </w:p>
    <w:p w:rsidR="00DE2E3F" w:rsidRDefault="00DE2E3F" w:rsidP="00DE2E3F">
      <w:pPr>
        <w:tabs>
          <w:tab w:val="center" w:pos="4680"/>
        </w:tabs>
        <w:suppressAutoHyphens/>
        <w:jc w:val="center"/>
        <w:outlineLvl w:val="0"/>
        <w:rPr>
          <w:b/>
          <w:szCs w:val="24"/>
        </w:rPr>
      </w:pPr>
    </w:p>
    <w:p w:rsidR="007202D5" w:rsidRDefault="007202D5">
      <w:pPr>
        <w:tabs>
          <w:tab w:val="left" w:pos="720"/>
          <w:tab w:val="left" w:pos="1400"/>
          <w:tab w:val="left" w:pos="2120"/>
          <w:tab w:val="left" w:pos="2720"/>
          <w:tab w:val="left" w:pos="4680"/>
          <w:tab w:val="left" w:pos="7180"/>
        </w:tabs>
        <w:suppressAutoHyphens/>
        <w:jc w:val="both"/>
        <w:rPr>
          <w:szCs w:val="24"/>
        </w:rPr>
      </w:pPr>
      <w:r>
        <w:rPr>
          <w:b/>
          <w:szCs w:val="24"/>
        </w:rPr>
        <w:t>19.</w:t>
      </w:r>
      <w:r>
        <w:rPr>
          <w:b/>
          <w:szCs w:val="24"/>
        </w:rPr>
        <w:tab/>
      </w:r>
      <w:r w:rsidRPr="00142A4A">
        <w:rPr>
          <w:b/>
          <w:color w:val="FF0000"/>
          <w:szCs w:val="24"/>
        </w:rPr>
        <w:t xml:space="preserve">Opening of First </w:t>
      </w:r>
      <w:r w:rsidR="00D811F3" w:rsidRPr="00142A4A">
        <w:rPr>
          <w:b/>
          <w:color w:val="FF0000"/>
          <w:szCs w:val="24"/>
        </w:rPr>
        <w:t xml:space="preserve"> Electronic Document </w:t>
      </w:r>
      <w:r w:rsidRPr="00142A4A">
        <w:rPr>
          <w:b/>
          <w:color w:val="FF0000"/>
          <w:szCs w:val="24"/>
        </w:rPr>
        <w:t xml:space="preserve"> of all Tenders and evaluation to determine qualified Tenderers:</w:t>
      </w:r>
    </w:p>
    <w:p w:rsidR="007202D5" w:rsidRDefault="007202D5" w:rsidP="00A93499">
      <w:pPr>
        <w:tabs>
          <w:tab w:val="left" w:pos="720"/>
          <w:tab w:val="left" w:pos="1400"/>
          <w:tab w:val="left" w:pos="2120"/>
          <w:tab w:val="left" w:pos="2720"/>
          <w:tab w:val="left" w:pos="4680"/>
          <w:tab w:val="left" w:pos="7180"/>
        </w:tabs>
        <w:suppressAutoHyphens/>
        <w:ind w:left="720" w:hanging="720"/>
        <w:jc w:val="both"/>
        <w:rPr>
          <w:szCs w:val="24"/>
        </w:rPr>
      </w:pPr>
      <w:r>
        <w:rPr>
          <w:bCs/>
          <w:szCs w:val="24"/>
        </w:rPr>
        <w:t>19.1</w:t>
      </w:r>
      <w:r>
        <w:rPr>
          <w:szCs w:val="24"/>
        </w:rPr>
        <w:tab/>
        <w:t xml:space="preserve">The Employer will open the First Covers of all the Tenders received (except those received late or withdrawn), including modifications for First Cover made pursuant to Clause </w:t>
      </w:r>
      <w:smartTag w:uri="urn:schemas-microsoft-com:office:smarttags" w:element="metricconverter">
        <w:smartTagPr>
          <w:attr w:name="ProductID" w:val="18, in"/>
        </w:smartTagPr>
        <w:r>
          <w:rPr>
            <w:szCs w:val="24"/>
          </w:rPr>
          <w:t>18, in</w:t>
        </w:r>
      </w:smartTag>
      <w:r>
        <w:rPr>
          <w:szCs w:val="24"/>
        </w:rPr>
        <w:t xml:space="preserve"> the presence of the Tenderers or their representatives who choose to attend at </w:t>
      </w:r>
      <w:r w:rsidR="00975191">
        <w:rPr>
          <w:b/>
          <w:color w:val="FF0000"/>
          <w:szCs w:val="24"/>
        </w:rPr>
        <w:t>1</w:t>
      </w:r>
      <w:r w:rsidR="009F7892">
        <w:rPr>
          <w:b/>
          <w:color w:val="FF0000"/>
          <w:szCs w:val="24"/>
        </w:rPr>
        <w:t>7</w:t>
      </w:r>
      <w:r w:rsidR="00975191">
        <w:rPr>
          <w:b/>
          <w:color w:val="FF0000"/>
          <w:szCs w:val="24"/>
        </w:rPr>
        <w:t>.</w:t>
      </w:r>
      <w:r w:rsidR="009F7892">
        <w:rPr>
          <w:b/>
          <w:color w:val="FF0000"/>
          <w:szCs w:val="24"/>
        </w:rPr>
        <w:t xml:space="preserve">15 </w:t>
      </w:r>
      <w:r>
        <w:rPr>
          <w:color w:val="FF0000"/>
          <w:szCs w:val="24"/>
        </w:rPr>
        <w:t>hours</w:t>
      </w:r>
      <w:r>
        <w:rPr>
          <w:szCs w:val="24"/>
        </w:rPr>
        <w:t xml:space="preserve"> on the date and the place specified in Clause </w:t>
      </w:r>
      <w:smartTag w:uri="urn:schemas-microsoft-com:office:smarttags" w:element="metricconverter">
        <w:smartTagPr>
          <w:attr w:name="ProductID" w:val="16. In"/>
        </w:smartTagPr>
        <w:r>
          <w:rPr>
            <w:szCs w:val="24"/>
          </w:rPr>
          <w:t>16. In</w:t>
        </w:r>
      </w:smartTag>
      <w:r>
        <w:rPr>
          <w:szCs w:val="24"/>
        </w:rPr>
        <w:t xml:space="preserve"> the event of the specified date of Tender opening being declared a holiday for the Employer, the Tenders will be opened at the appointed time and location on the next working day.</w:t>
      </w:r>
    </w:p>
    <w:p w:rsidR="007202D5" w:rsidRDefault="007202D5" w:rsidP="00607AAF">
      <w:pPr>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Pr>
          <w:b/>
          <w:color w:val="0000FF"/>
          <w:szCs w:val="24"/>
        </w:rPr>
        <w:t xml:space="preserve">In </w:t>
      </w:r>
      <w:r w:rsidR="00F02AEA">
        <w:rPr>
          <w:b/>
          <w:color w:val="0000FF"/>
          <w:szCs w:val="24"/>
        </w:rPr>
        <w:t>kppp</w:t>
      </w:r>
      <w:r>
        <w:rPr>
          <w:b/>
          <w:color w:val="0000FF"/>
          <w:szCs w:val="24"/>
        </w:rPr>
        <w:t xml:space="preserve"> Portal, Contractor has the option of withdrawing the Bid by digitally signing to withdraw / cancel the bid, before the bid submission time /Date.</w:t>
      </w:r>
    </w:p>
    <w:p w:rsidR="007202D5" w:rsidRDefault="007202D5" w:rsidP="00607AAF">
      <w:pPr>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Pr>
          <w:szCs w:val="24"/>
        </w:rPr>
        <w:t>The T</w:t>
      </w:r>
      <w:r w:rsidR="00014BD4">
        <w:rPr>
          <w:szCs w:val="24"/>
        </w:rPr>
        <w:t xml:space="preserve">enderers </w:t>
      </w:r>
      <w:r>
        <w:rPr>
          <w:szCs w:val="24"/>
        </w:rPr>
        <w:t xml:space="preserve">names, the presence or absence of earnest money deposit (amount, format and validity), the submission of qualification information and such other </w:t>
      </w:r>
      <w:r>
        <w:rPr>
          <w:szCs w:val="24"/>
        </w:rPr>
        <w:lastRenderedPageBreak/>
        <w:t>information as the Employer may consider appropriate will be announced by the Employer at the opening. Late and withdrawn Tenders will be returned unopened to tenders.</w:t>
      </w:r>
    </w:p>
    <w:p w:rsidR="007202D5" w:rsidRDefault="007202D5" w:rsidP="00607AAF">
      <w:pPr>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Pr>
          <w:szCs w:val="24"/>
        </w:rPr>
        <w:t>The Employer shall prepare minutes of the Tender opening, including the information disclosed to those present in accordance with Sub-Clause 19.3.</w:t>
      </w:r>
    </w:p>
    <w:p w:rsidR="007202D5" w:rsidRDefault="007202D5" w:rsidP="00607AAF">
      <w:pPr>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w:t>
      </w:r>
      <w:r>
        <w:rPr>
          <w:rStyle w:val="FootnoteReference"/>
          <w:szCs w:val="24"/>
        </w:rPr>
        <w:footnoteReference w:id="2"/>
      </w:r>
    </w:p>
    <w:p w:rsidR="007202D5" w:rsidRDefault="007202D5" w:rsidP="00607AAF">
      <w:pPr>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r>
        <w:rPr>
          <w:rStyle w:val="FootnoteReference"/>
          <w:szCs w:val="24"/>
        </w:rPr>
        <w:footnoteReference w:id="3"/>
      </w:r>
    </w:p>
    <w:p w:rsidR="007202D5" w:rsidRDefault="007202D5">
      <w:pPr>
        <w:tabs>
          <w:tab w:val="left" w:pos="1400"/>
          <w:tab w:val="left" w:pos="2120"/>
          <w:tab w:val="left" w:pos="2720"/>
          <w:tab w:val="left" w:pos="4680"/>
          <w:tab w:val="left" w:pos="7180"/>
        </w:tabs>
        <w:suppressAutoHyphens/>
        <w:jc w:val="both"/>
        <w:rPr>
          <w:szCs w:val="24"/>
        </w:rPr>
      </w:pPr>
    </w:p>
    <w:p w:rsidR="007202D5" w:rsidRPr="00142A4A" w:rsidRDefault="007202D5" w:rsidP="00607AAF">
      <w:pPr>
        <w:numPr>
          <w:ilvl w:val="0"/>
          <w:numId w:val="23"/>
        </w:numPr>
        <w:tabs>
          <w:tab w:val="left" w:pos="720"/>
          <w:tab w:val="left" w:pos="1400"/>
          <w:tab w:val="left" w:pos="2120"/>
          <w:tab w:val="left" w:pos="4680"/>
          <w:tab w:val="left" w:pos="7180"/>
        </w:tabs>
        <w:suppressAutoHyphens/>
        <w:ind w:hanging="900"/>
        <w:jc w:val="both"/>
        <w:rPr>
          <w:color w:val="FF0000"/>
          <w:szCs w:val="24"/>
        </w:rPr>
      </w:pPr>
      <w:r w:rsidRPr="00142A4A">
        <w:rPr>
          <w:b/>
          <w:bCs/>
          <w:color w:val="FF0000"/>
          <w:szCs w:val="24"/>
        </w:rPr>
        <w:t xml:space="preserve">Opening of Second </w:t>
      </w:r>
      <w:r w:rsidR="00D811F3" w:rsidRPr="00142A4A">
        <w:rPr>
          <w:b/>
          <w:color w:val="FF0000"/>
          <w:szCs w:val="24"/>
        </w:rPr>
        <w:t xml:space="preserve">Electronic Document  </w:t>
      </w:r>
      <w:r w:rsidRPr="00142A4A">
        <w:rPr>
          <w:b/>
          <w:bCs/>
          <w:color w:val="FF0000"/>
          <w:szCs w:val="24"/>
        </w:rPr>
        <w:t>of qualified Tenderers and evaluation:</w:t>
      </w:r>
    </w:p>
    <w:p w:rsidR="007202D5" w:rsidRDefault="007202D5">
      <w:pPr>
        <w:tabs>
          <w:tab w:val="left" w:pos="720"/>
          <w:tab w:val="left" w:pos="1400"/>
          <w:tab w:val="left" w:pos="2120"/>
          <w:tab w:val="left" w:pos="2720"/>
          <w:tab w:val="left" w:pos="4680"/>
          <w:tab w:val="left" w:pos="7180"/>
        </w:tabs>
        <w:suppressAutoHyphens/>
        <w:jc w:val="both"/>
        <w:rPr>
          <w:b/>
          <w:bCs/>
          <w:szCs w:val="24"/>
        </w:rPr>
      </w:pPr>
    </w:p>
    <w:p w:rsidR="007202D5" w:rsidRDefault="007202D5" w:rsidP="00607AAF">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Pr>
          <w:szCs w:val="24"/>
        </w:rPr>
        <w:t>The Employer will inform all the Qualified Tenderers the time, date and venue fixed for the opening of the Second Cover containing the priced Tenders.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7202D5" w:rsidRPr="006F07E3" w:rsidRDefault="007202D5" w:rsidP="00607AAF">
      <w:pPr>
        <w:numPr>
          <w:ilvl w:val="1"/>
          <w:numId w:val="14"/>
        </w:numPr>
        <w:tabs>
          <w:tab w:val="clear" w:pos="360"/>
          <w:tab w:val="left" w:pos="720"/>
          <w:tab w:val="left" w:pos="2120"/>
          <w:tab w:val="left" w:pos="2720"/>
          <w:tab w:val="left" w:pos="4680"/>
          <w:tab w:val="left" w:pos="7180"/>
        </w:tabs>
        <w:suppressAutoHyphens/>
        <w:ind w:left="720" w:hanging="720"/>
        <w:jc w:val="both"/>
        <w:rPr>
          <w:szCs w:val="24"/>
        </w:rPr>
      </w:pPr>
      <w:r w:rsidRPr="006F07E3">
        <w:rPr>
          <w:szCs w:val="24"/>
        </w:rPr>
        <w:t xml:space="preserve">Envelopes marked </w:t>
      </w:r>
      <w:r w:rsidRPr="006F07E3">
        <w:rPr>
          <w:b/>
          <w:bCs/>
          <w:szCs w:val="24"/>
        </w:rPr>
        <w:t>“MODIFICATION FOR SECOND COVER”</w:t>
      </w:r>
      <w:r w:rsidRPr="006F07E3">
        <w:rPr>
          <w:szCs w:val="24"/>
        </w:rPr>
        <w:t xml:space="preserve"> shall be opened and the submissions therein read out in appropriate detail.</w:t>
      </w:r>
    </w:p>
    <w:p w:rsidR="007202D5" w:rsidRPr="006F07E3" w:rsidRDefault="007202D5">
      <w:pPr>
        <w:tabs>
          <w:tab w:val="left" w:pos="720"/>
          <w:tab w:val="left" w:pos="1400"/>
          <w:tab w:val="left" w:pos="2120"/>
          <w:tab w:val="left" w:pos="2720"/>
          <w:tab w:val="left" w:pos="4680"/>
          <w:tab w:val="left" w:pos="7180"/>
        </w:tabs>
        <w:suppressAutoHyphens/>
        <w:ind w:left="720" w:hanging="720"/>
        <w:jc w:val="both"/>
        <w:rPr>
          <w:szCs w:val="24"/>
        </w:rPr>
      </w:pPr>
      <w:r w:rsidRPr="006F07E3">
        <w:rPr>
          <w:bCs/>
          <w:szCs w:val="24"/>
        </w:rPr>
        <w:t>20.3</w:t>
      </w:r>
      <w:r w:rsidRPr="006F07E3">
        <w:rPr>
          <w:bCs/>
          <w:szCs w:val="24"/>
        </w:rPr>
        <w:tab/>
      </w:r>
      <w:r w:rsidRPr="006F07E3">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7202D5" w:rsidRPr="00636E68" w:rsidRDefault="007202D5">
      <w:pPr>
        <w:tabs>
          <w:tab w:val="left" w:pos="720"/>
          <w:tab w:val="left" w:pos="1400"/>
          <w:tab w:val="left" w:pos="2120"/>
          <w:tab w:val="left" w:pos="2720"/>
          <w:tab w:val="left" w:pos="4680"/>
          <w:tab w:val="left" w:pos="7180"/>
        </w:tabs>
        <w:suppressAutoHyphens/>
        <w:ind w:left="720" w:hanging="720"/>
        <w:jc w:val="both"/>
        <w:rPr>
          <w:szCs w:val="24"/>
        </w:rPr>
      </w:pPr>
      <w:r w:rsidRPr="006F07E3">
        <w:rPr>
          <w:bCs/>
          <w:szCs w:val="24"/>
        </w:rPr>
        <w:t>20.4</w:t>
      </w:r>
      <w:r w:rsidRPr="006F07E3">
        <w:rPr>
          <w:szCs w:val="24"/>
        </w:rPr>
        <w:tab/>
      </w:r>
      <w:r w:rsidRPr="00C61127">
        <w:rPr>
          <w:color w:val="000000" w:themeColor="text1"/>
          <w:szCs w:val="24"/>
        </w:rPr>
        <w:t xml:space="preserve">The Employer shall prepare minutes of the Second </w:t>
      </w:r>
      <w:r w:rsidR="007151F5" w:rsidRPr="00C61127">
        <w:rPr>
          <w:color w:val="000000" w:themeColor="text1"/>
          <w:szCs w:val="24"/>
        </w:rPr>
        <w:t xml:space="preserve">Electronic document </w:t>
      </w:r>
      <w:r w:rsidRPr="00C61127">
        <w:rPr>
          <w:color w:val="000000" w:themeColor="text1"/>
          <w:szCs w:val="24"/>
        </w:rPr>
        <w:t xml:space="preserve">Tender </w:t>
      </w:r>
      <w:r w:rsidRPr="006F07E3">
        <w:rPr>
          <w:szCs w:val="24"/>
        </w:rPr>
        <w:t>opening, including the information disclosed to those present in accordance with Sub-Clause 20.3.</w:t>
      </w:r>
    </w:p>
    <w:p w:rsidR="00394B3A" w:rsidRDefault="00394B3A">
      <w:pPr>
        <w:tabs>
          <w:tab w:val="left" w:pos="720"/>
          <w:tab w:val="left" w:pos="1400"/>
          <w:tab w:val="left" w:pos="2120"/>
          <w:tab w:val="left" w:pos="2720"/>
          <w:tab w:val="left" w:pos="4680"/>
          <w:tab w:val="left" w:pos="7180"/>
        </w:tabs>
        <w:suppressAutoHyphens/>
        <w:jc w:val="both"/>
        <w:rPr>
          <w:szCs w:val="24"/>
        </w:rPr>
      </w:pPr>
    </w:p>
    <w:p w:rsidR="00C26E71" w:rsidRPr="00C26E71" w:rsidRDefault="00C26E71">
      <w:pPr>
        <w:tabs>
          <w:tab w:val="left" w:pos="720"/>
          <w:tab w:val="left" w:pos="1400"/>
          <w:tab w:val="left" w:pos="2120"/>
          <w:tab w:val="left" w:pos="2720"/>
          <w:tab w:val="left" w:pos="4680"/>
          <w:tab w:val="left" w:pos="7180"/>
        </w:tabs>
        <w:suppressAutoHyphens/>
        <w:jc w:val="both"/>
        <w:rPr>
          <w:szCs w:val="24"/>
        </w:rPr>
      </w:pPr>
    </w:p>
    <w:p w:rsidR="007202D5" w:rsidRDefault="007202D5">
      <w:pPr>
        <w:tabs>
          <w:tab w:val="left" w:pos="720"/>
          <w:tab w:val="left" w:pos="1400"/>
          <w:tab w:val="left" w:pos="2120"/>
          <w:tab w:val="left" w:pos="2720"/>
          <w:tab w:val="left" w:pos="4680"/>
          <w:tab w:val="left" w:pos="7180"/>
        </w:tabs>
        <w:suppressAutoHyphens/>
        <w:jc w:val="both"/>
        <w:rPr>
          <w:szCs w:val="24"/>
        </w:rPr>
      </w:pPr>
      <w:r>
        <w:rPr>
          <w:b/>
          <w:szCs w:val="24"/>
        </w:rPr>
        <w:t>21.</w:t>
      </w:r>
      <w:r>
        <w:rPr>
          <w:b/>
          <w:szCs w:val="24"/>
        </w:rPr>
        <w:tab/>
        <w:t>Process to be confidential</w:t>
      </w:r>
    </w:p>
    <w:p w:rsidR="007202D5" w:rsidRDefault="007202D5">
      <w:pPr>
        <w:tabs>
          <w:tab w:val="left" w:pos="720"/>
          <w:tab w:val="left" w:pos="1400"/>
          <w:tab w:val="left" w:pos="2120"/>
          <w:tab w:val="left" w:pos="2720"/>
          <w:tab w:val="left" w:pos="4680"/>
          <w:tab w:val="left" w:pos="7180"/>
        </w:tabs>
        <w:suppressAutoHyphens/>
        <w:jc w:val="both"/>
        <w:rPr>
          <w:szCs w:val="24"/>
        </w:rPr>
      </w:pP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21.1</w:t>
      </w:r>
      <w:r>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7202D5" w:rsidRDefault="007202D5">
      <w:pPr>
        <w:tabs>
          <w:tab w:val="left" w:pos="720"/>
          <w:tab w:val="left" w:pos="1400"/>
          <w:tab w:val="left" w:pos="2120"/>
          <w:tab w:val="left" w:pos="2720"/>
          <w:tab w:val="left" w:pos="4680"/>
          <w:tab w:val="left" w:pos="7180"/>
        </w:tabs>
        <w:suppressAutoHyphens/>
        <w:jc w:val="both"/>
        <w:rPr>
          <w:b/>
          <w:szCs w:val="24"/>
        </w:rPr>
      </w:pPr>
    </w:p>
    <w:p w:rsidR="007202D5" w:rsidRDefault="007202D5">
      <w:pPr>
        <w:tabs>
          <w:tab w:val="left" w:pos="720"/>
          <w:tab w:val="left" w:pos="1400"/>
          <w:tab w:val="left" w:pos="2120"/>
          <w:tab w:val="left" w:pos="2720"/>
          <w:tab w:val="left" w:pos="4680"/>
          <w:tab w:val="left" w:pos="7180"/>
        </w:tabs>
        <w:suppressAutoHyphens/>
        <w:jc w:val="both"/>
        <w:rPr>
          <w:szCs w:val="24"/>
        </w:rPr>
      </w:pPr>
      <w:r>
        <w:rPr>
          <w:b/>
          <w:szCs w:val="24"/>
        </w:rPr>
        <w:t>22</w:t>
      </w:r>
      <w:r>
        <w:rPr>
          <w:b/>
          <w:szCs w:val="24"/>
        </w:rPr>
        <w:tab/>
        <w:t>Clarification of Tenders</w:t>
      </w:r>
    </w:p>
    <w:p w:rsidR="007202D5" w:rsidRDefault="007202D5">
      <w:pPr>
        <w:tabs>
          <w:tab w:val="left" w:pos="720"/>
          <w:tab w:val="left" w:pos="1400"/>
          <w:tab w:val="left" w:pos="2120"/>
          <w:tab w:val="left" w:pos="2720"/>
          <w:tab w:val="left" w:pos="4680"/>
          <w:tab w:val="left" w:pos="7180"/>
        </w:tabs>
        <w:suppressAutoHyphens/>
        <w:ind w:left="720" w:hanging="720"/>
        <w:jc w:val="both"/>
        <w:rPr>
          <w:b/>
          <w:szCs w:val="24"/>
        </w:rPr>
      </w:pP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22.1</w:t>
      </w:r>
      <w:r>
        <w:rPr>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w:t>
      </w:r>
      <w:r>
        <w:rPr>
          <w:szCs w:val="24"/>
        </w:rPr>
        <w:lastRenderedPageBreak/>
        <w:t>errors discovered by the Employer in the evaluation of the Tenders in accordance with Clause 24.</w:t>
      </w:r>
    </w:p>
    <w:p w:rsidR="007202D5" w:rsidRDefault="007202D5">
      <w:pPr>
        <w:tabs>
          <w:tab w:val="left" w:pos="720"/>
          <w:tab w:val="left" w:pos="1400"/>
          <w:tab w:val="left" w:pos="2120"/>
          <w:tab w:val="left" w:pos="2720"/>
          <w:tab w:val="left" w:pos="4680"/>
          <w:tab w:val="left" w:pos="7180"/>
        </w:tabs>
        <w:suppressAutoHyphens/>
        <w:ind w:left="720" w:hanging="720"/>
        <w:jc w:val="both"/>
        <w:rPr>
          <w:b/>
          <w:bCs/>
          <w:color w:val="0000FF"/>
          <w:szCs w:val="24"/>
        </w:rPr>
      </w:pPr>
      <w:r>
        <w:rPr>
          <w:bCs/>
          <w:szCs w:val="24"/>
        </w:rPr>
        <w:t>22.2</w:t>
      </w:r>
      <w:r>
        <w:rPr>
          <w:szCs w:val="24"/>
        </w:rPr>
        <w:tab/>
        <w:t xml:space="preserve">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 </w:t>
      </w:r>
      <w:r>
        <w:rPr>
          <w:b/>
          <w:bCs/>
          <w:color w:val="0000FF"/>
          <w:szCs w:val="24"/>
        </w:rPr>
        <w:t xml:space="preserve">Tenderer also can submit on line clarification through </w:t>
      </w:r>
      <w:r w:rsidR="00F02AEA">
        <w:rPr>
          <w:b/>
          <w:bCs/>
          <w:color w:val="0000FF"/>
          <w:szCs w:val="24"/>
        </w:rPr>
        <w:t>kppp</w:t>
      </w:r>
      <w:r w:rsidR="001F6859">
        <w:rPr>
          <w:b/>
          <w:bCs/>
          <w:color w:val="0000FF"/>
          <w:szCs w:val="24"/>
        </w:rPr>
        <w:t xml:space="preserve"> portal through query option</w:t>
      </w:r>
      <w:r>
        <w:rPr>
          <w:b/>
          <w:bCs/>
          <w:color w:val="0000FF"/>
          <w:szCs w:val="24"/>
        </w:rPr>
        <w:t xml:space="preserve">. </w:t>
      </w:r>
    </w:p>
    <w:p w:rsidR="007202D5" w:rsidRDefault="007202D5">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Pr>
          <w:b/>
          <w:bCs/>
          <w:color w:val="0000FF"/>
          <w:sz w:val="28"/>
          <w:szCs w:val="28"/>
        </w:rPr>
        <w:t xml:space="preserve">If they have any query or need clarification related to </w:t>
      </w:r>
      <w:r w:rsidR="00050AD9">
        <w:rPr>
          <w:b/>
          <w:bCs/>
          <w:color w:val="0000FF"/>
          <w:sz w:val="28"/>
          <w:szCs w:val="28"/>
        </w:rPr>
        <w:t>kpppportal</w:t>
      </w:r>
      <w:r>
        <w:rPr>
          <w:b/>
          <w:bCs/>
          <w:color w:val="0000FF"/>
          <w:sz w:val="28"/>
          <w:szCs w:val="28"/>
        </w:rPr>
        <w:t>contact</w:t>
      </w:r>
      <w:r w:rsidR="00050AD9">
        <w:rPr>
          <w:b/>
          <w:bCs/>
          <w:color w:val="0000FF"/>
          <w:sz w:val="28"/>
          <w:szCs w:val="28"/>
        </w:rPr>
        <w:t>kppp portal</w:t>
      </w:r>
      <w:r>
        <w:rPr>
          <w:b/>
          <w:bCs/>
          <w:color w:val="0000FF"/>
          <w:sz w:val="28"/>
          <w:szCs w:val="28"/>
        </w:rPr>
        <w:t xml:space="preserve"> Help desk from 9 </w:t>
      </w:r>
      <w:r w:rsidR="001F6859">
        <w:rPr>
          <w:b/>
          <w:bCs/>
          <w:color w:val="0000FF"/>
          <w:sz w:val="28"/>
          <w:szCs w:val="28"/>
        </w:rPr>
        <w:t>AM to 9 PM. (Monday to Saturday</w:t>
      </w:r>
      <w:r w:rsidR="00C43163">
        <w:rPr>
          <w:b/>
          <w:bCs/>
          <w:color w:val="0000FF"/>
          <w:sz w:val="28"/>
          <w:szCs w:val="28"/>
        </w:rPr>
        <w:t xml:space="preserve">) </w:t>
      </w:r>
      <w:r>
        <w:rPr>
          <w:b/>
          <w:bCs/>
          <w:color w:val="0000FF"/>
          <w:sz w:val="28"/>
          <w:szCs w:val="28"/>
        </w:rPr>
        <w:t>Ph. No.   – 080 – 22485867</w:t>
      </w:r>
    </w:p>
    <w:p w:rsidR="007202D5" w:rsidRDefault="007202D5">
      <w:pPr>
        <w:tabs>
          <w:tab w:val="left" w:pos="720"/>
          <w:tab w:val="left" w:pos="1400"/>
          <w:tab w:val="left" w:pos="2120"/>
          <w:tab w:val="left" w:pos="2720"/>
          <w:tab w:val="left" w:pos="4680"/>
          <w:tab w:val="left" w:pos="7180"/>
        </w:tabs>
        <w:suppressAutoHyphens/>
        <w:ind w:left="720" w:hanging="720"/>
        <w:jc w:val="both"/>
        <w:rPr>
          <w:b/>
          <w:sz w:val="28"/>
          <w:szCs w:val="28"/>
        </w:rPr>
      </w:pP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22.3</w:t>
      </w:r>
      <w:r>
        <w:rPr>
          <w:szCs w:val="24"/>
        </w:rPr>
        <w:tab/>
        <w:t>Any effort by the Tenderer to influence the Employer in the Employer’s Tender evaluation, Tender comparison or contract award decisions may result in the rejection of the Tenderers’ Tender.</w:t>
      </w:r>
    </w:p>
    <w:p w:rsidR="00275938" w:rsidRDefault="00275938">
      <w:pPr>
        <w:tabs>
          <w:tab w:val="left" w:pos="720"/>
          <w:tab w:val="left" w:pos="1400"/>
          <w:tab w:val="left" w:pos="2120"/>
          <w:tab w:val="left" w:pos="2720"/>
          <w:tab w:val="left" w:pos="4680"/>
          <w:tab w:val="left" w:pos="7180"/>
        </w:tabs>
        <w:suppressAutoHyphens/>
        <w:jc w:val="both"/>
        <w:rPr>
          <w:szCs w:val="24"/>
        </w:rPr>
      </w:pPr>
    </w:p>
    <w:p w:rsidR="007202D5" w:rsidRDefault="007202D5">
      <w:pPr>
        <w:keepLines/>
        <w:tabs>
          <w:tab w:val="left" w:pos="720"/>
          <w:tab w:val="left" w:pos="1400"/>
          <w:tab w:val="left" w:pos="2120"/>
          <w:tab w:val="left" w:pos="2720"/>
          <w:tab w:val="left" w:pos="4680"/>
          <w:tab w:val="left" w:pos="7180"/>
        </w:tabs>
        <w:suppressAutoHyphens/>
        <w:jc w:val="both"/>
        <w:rPr>
          <w:szCs w:val="24"/>
        </w:rPr>
      </w:pPr>
      <w:r>
        <w:rPr>
          <w:b/>
          <w:szCs w:val="24"/>
        </w:rPr>
        <w:t>23.</w:t>
      </w:r>
      <w:r>
        <w:rPr>
          <w:b/>
          <w:szCs w:val="24"/>
        </w:rPr>
        <w:tab/>
        <w:t>Examination of Tenders and determination of responsiveness</w:t>
      </w:r>
    </w:p>
    <w:p w:rsidR="007202D5" w:rsidRDefault="007202D5">
      <w:pPr>
        <w:tabs>
          <w:tab w:val="left" w:pos="720"/>
          <w:tab w:val="left" w:pos="1400"/>
          <w:tab w:val="left" w:pos="2120"/>
          <w:tab w:val="left" w:pos="2720"/>
          <w:tab w:val="left" w:pos="4680"/>
          <w:tab w:val="left" w:pos="7180"/>
        </w:tabs>
        <w:suppressAutoHyphens/>
        <w:jc w:val="both"/>
        <w:rPr>
          <w:szCs w:val="24"/>
        </w:rPr>
      </w:pP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23.1</w:t>
      </w:r>
      <w:r>
        <w:rPr>
          <w:szCs w:val="24"/>
        </w:rPr>
        <w:tab/>
        <w:t>Prior to the detailed evaluation of Tenders, the Employer will determine whether each Tender; (a) has been properly signed; and; (b) is substantially responsive to the requirements of the Tender documents.</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23.2</w:t>
      </w:r>
      <w:r>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23.3</w:t>
      </w:r>
      <w:r>
        <w:rPr>
          <w:szCs w:val="24"/>
        </w:rPr>
        <w:tab/>
        <w:t>If a Tender is not substantially responsive, it will be rejected by the Employer, and may not subsequently be made responsive by correction or withdrawal of the nonconforming deviation or reservation.</w:t>
      </w:r>
    </w:p>
    <w:p w:rsidR="00050AD9" w:rsidRDefault="00050AD9">
      <w:pPr>
        <w:tabs>
          <w:tab w:val="left" w:pos="720"/>
          <w:tab w:val="left" w:pos="1400"/>
          <w:tab w:val="left" w:pos="2120"/>
          <w:tab w:val="left" w:pos="2720"/>
          <w:tab w:val="left" w:pos="4680"/>
          <w:tab w:val="left" w:pos="7180"/>
        </w:tabs>
        <w:suppressAutoHyphens/>
        <w:jc w:val="both"/>
        <w:rPr>
          <w:b/>
          <w:szCs w:val="24"/>
        </w:rPr>
      </w:pPr>
    </w:p>
    <w:p w:rsidR="007202D5" w:rsidRDefault="007202D5">
      <w:pPr>
        <w:tabs>
          <w:tab w:val="left" w:pos="720"/>
          <w:tab w:val="left" w:pos="1400"/>
          <w:tab w:val="left" w:pos="2120"/>
          <w:tab w:val="left" w:pos="2720"/>
          <w:tab w:val="left" w:pos="4680"/>
          <w:tab w:val="left" w:pos="7180"/>
        </w:tabs>
        <w:suppressAutoHyphens/>
        <w:jc w:val="both"/>
        <w:rPr>
          <w:szCs w:val="24"/>
        </w:rPr>
      </w:pPr>
      <w:r>
        <w:rPr>
          <w:b/>
          <w:szCs w:val="24"/>
        </w:rPr>
        <w:t>24.</w:t>
      </w:r>
      <w:r>
        <w:rPr>
          <w:b/>
          <w:szCs w:val="24"/>
        </w:rPr>
        <w:tab/>
        <w:t>Correction of errors</w:t>
      </w:r>
    </w:p>
    <w:p w:rsidR="007202D5" w:rsidRDefault="007202D5">
      <w:pPr>
        <w:tabs>
          <w:tab w:val="left" w:pos="720"/>
          <w:tab w:val="left" w:pos="1400"/>
          <w:tab w:val="left" w:pos="2120"/>
          <w:tab w:val="left" w:pos="2720"/>
          <w:tab w:val="left" w:pos="4680"/>
          <w:tab w:val="left" w:pos="7180"/>
        </w:tabs>
        <w:suppressAutoHyphens/>
        <w:jc w:val="both"/>
        <w:rPr>
          <w:szCs w:val="24"/>
        </w:rPr>
      </w:pPr>
    </w:p>
    <w:p w:rsidR="007202D5" w:rsidRPr="00894A6B"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24.1</w:t>
      </w:r>
      <w:r>
        <w:rPr>
          <w:szCs w:val="24"/>
        </w:rPr>
        <w:tab/>
      </w:r>
      <w:r w:rsidRPr="00894A6B">
        <w:rPr>
          <w:szCs w:val="24"/>
        </w:rPr>
        <w:t>Tenders determined to be substantially responsive will be checked by the Employer for any arithmetic errors. Errors will be corrected by the Employer as follows:</w:t>
      </w:r>
    </w:p>
    <w:p w:rsidR="007202D5" w:rsidRPr="00894A6B" w:rsidRDefault="007202D5">
      <w:pPr>
        <w:tabs>
          <w:tab w:val="left" w:pos="720"/>
          <w:tab w:val="left" w:pos="1400"/>
          <w:tab w:val="left" w:pos="2120"/>
          <w:tab w:val="left" w:pos="2720"/>
          <w:tab w:val="left" w:pos="4680"/>
          <w:tab w:val="left" w:pos="7180"/>
        </w:tabs>
        <w:suppressAutoHyphens/>
        <w:ind w:left="1400" w:hanging="1400"/>
        <w:jc w:val="both"/>
        <w:rPr>
          <w:szCs w:val="24"/>
        </w:rPr>
      </w:pPr>
      <w:r w:rsidRPr="00894A6B">
        <w:rPr>
          <w:szCs w:val="24"/>
        </w:rPr>
        <w:tab/>
        <w:t>(a)</w:t>
      </w:r>
      <w:r w:rsidRPr="00894A6B">
        <w:rPr>
          <w:szCs w:val="24"/>
        </w:rPr>
        <w:tab/>
        <w:t>Where there is a discrepancy between the rates in figures and in words, the lower of the two will govern</w:t>
      </w:r>
      <w:r w:rsidRPr="00894A6B">
        <w:rPr>
          <w:rStyle w:val="FootnoteReference"/>
          <w:szCs w:val="24"/>
        </w:rPr>
        <w:footnoteReference w:id="4"/>
      </w:r>
      <w:r w:rsidRPr="00894A6B">
        <w:rPr>
          <w:szCs w:val="24"/>
        </w:rPr>
        <w:t>; and</w:t>
      </w:r>
    </w:p>
    <w:p w:rsidR="007202D5" w:rsidRPr="00894A6B" w:rsidRDefault="007202D5">
      <w:pPr>
        <w:tabs>
          <w:tab w:val="left" w:pos="720"/>
          <w:tab w:val="left" w:pos="1400"/>
          <w:tab w:val="left" w:pos="2120"/>
          <w:tab w:val="left" w:pos="2720"/>
          <w:tab w:val="left" w:pos="4680"/>
          <w:tab w:val="left" w:pos="7180"/>
        </w:tabs>
        <w:suppressAutoHyphens/>
        <w:ind w:left="1400" w:hanging="1400"/>
        <w:jc w:val="both"/>
        <w:rPr>
          <w:szCs w:val="24"/>
        </w:rPr>
      </w:pPr>
      <w:r w:rsidRPr="00894A6B">
        <w:rPr>
          <w:szCs w:val="24"/>
        </w:rPr>
        <w:tab/>
        <w:t>(b)</w:t>
      </w:r>
      <w:r w:rsidRPr="00894A6B">
        <w:rPr>
          <w:szCs w:val="24"/>
        </w:rPr>
        <w:tab/>
        <w:t>where there is a discrepancy between the unit rate and the line item total resulting from multiplying the unit rate by the quantity, the unit rate as quoted will govern.</w:t>
      </w:r>
    </w:p>
    <w:p w:rsidR="007202D5" w:rsidRDefault="007202D5">
      <w:pPr>
        <w:keepLines/>
        <w:tabs>
          <w:tab w:val="left" w:pos="720"/>
          <w:tab w:val="left" w:pos="1400"/>
          <w:tab w:val="left" w:pos="2120"/>
          <w:tab w:val="left" w:pos="2720"/>
          <w:tab w:val="left" w:pos="4680"/>
          <w:tab w:val="left" w:pos="7180"/>
        </w:tabs>
        <w:suppressAutoHyphens/>
        <w:ind w:left="720" w:hanging="720"/>
        <w:jc w:val="both"/>
        <w:rPr>
          <w:b/>
          <w:szCs w:val="24"/>
        </w:rPr>
      </w:pPr>
      <w:r w:rsidRPr="00894A6B">
        <w:rPr>
          <w:bCs/>
          <w:szCs w:val="24"/>
        </w:rPr>
        <w:t>24.2</w:t>
      </w:r>
      <w:r w:rsidRPr="00894A6B">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7202D5" w:rsidRDefault="007202D5">
      <w:pPr>
        <w:tabs>
          <w:tab w:val="left" w:pos="720"/>
          <w:tab w:val="left" w:pos="1400"/>
          <w:tab w:val="left" w:pos="2120"/>
          <w:tab w:val="left" w:pos="2720"/>
          <w:tab w:val="left" w:pos="4680"/>
          <w:tab w:val="left" w:pos="7180"/>
        </w:tabs>
        <w:suppressAutoHyphens/>
        <w:jc w:val="both"/>
        <w:rPr>
          <w:szCs w:val="24"/>
        </w:rPr>
      </w:pPr>
      <w:r>
        <w:rPr>
          <w:b/>
          <w:szCs w:val="24"/>
        </w:rPr>
        <w:t>25.</w:t>
      </w:r>
      <w:r>
        <w:rPr>
          <w:b/>
          <w:szCs w:val="24"/>
        </w:rPr>
        <w:tab/>
        <w:t>Evaluation and comparison of Tenders</w:t>
      </w:r>
    </w:p>
    <w:p w:rsidR="007202D5" w:rsidRDefault="007202D5">
      <w:pPr>
        <w:tabs>
          <w:tab w:val="left" w:pos="720"/>
          <w:tab w:val="left" w:pos="1400"/>
          <w:tab w:val="left" w:pos="2120"/>
          <w:tab w:val="left" w:pos="2720"/>
          <w:tab w:val="left" w:pos="4680"/>
          <w:tab w:val="left" w:pos="7180"/>
        </w:tabs>
        <w:suppressAutoHyphens/>
        <w:jc w:val="both"/>
        <w:rPr>
          <w:szCs w:val="24"/>
        </w:rPr>
      </w:pPr>
    </w:p>
    <w:p w:rsidR="007202D5" w:rsidRPr="009E690A" w:rsidRDefault="007202D5">
      <w:pPr>
        <w:tabs>
          <w:tab w:val="left" w:pos="720"/>
          <w:tab w:val="left" w:pos="1400"/>
          <w:tab w:val="left" w:pos="2120"/>
          <w:tab w:val="left" w:pos="2720"/>
          <w:tab w:val="left" w:pos="4680"/>
          <w:tab w:val="left" w:pos="7180"/>
        </w:tabs>
        <w:suppressAutoHyphens/>
        <w:ind w:left="720" w:hanging="720"/>
        <w:jc w:val="both"/>
        <w:rPr>
          <w:color w:val="000000" w:themeColor="text1"/>
          <w:szCs w:val="24"/>
        </w:rPr>
      </w:pPr>
      <w:r>
        <w:rPr>
          <w:bCs/>
          <w:szCs w:val="24"/>
        </w:rPr>
        <w:t>25.1</w:t>
      </w:r>
      <w:r>
        <w:rPr>
          <w:szCs w:val="24"/>
        </w:rPr>
        <w:tab/>
      </w:r>
      <w:r w:rsidRPr="009E690A">
        <w:rPr>
          <w:szCs w:val="24"/>
        </w:rPr>
        <w:t xml:space="preserve">The Employer will evaluate and compare only the Tenders determined to be substantially responsive in accordance with </w:t>
      </w:r>
      <w:r w:rsidRPr="009E690A">
        <w:rPr>
          <w:color w:val="000000" w:themeColor="text1"/>
          <w:szCs w:val="24"/>
        </w:rPr>
        <w:t>Cause 23.</w:t>
      </w:r>
    </w:p>
    <w:p w:rsidR="007202D5" w:rsidRPr="009E690A" w:rsidRDefault="007202D5">
      <w:pPr>
        <w:tabs>
          <w:tab w:val="left" w:pos="720"/>
          <w:tab w:val="left" w:pos="1400"/>
          <w:tab w:val="left" w:pos="2120"/>
          <w:tab w:val="left" w:pos="2720"/>
          <w:tab w:val="left" w:pos="4680"/>
          <w:tab w:val="left" w:pos="7180"/>
        </w:tabs>
        <w:suppressAutoHyphens/>
        <w:ind w:left="720" w:hanging="720"/>
        <w:jc w:val="both"/>
        <w:rPr>
          <w:szCs w:val="24"/>
        </w:rPr>
      </w:pPr>
      <w:r w:rsidRPr="009E690A">
        <w:rPr>
          <w:bCs/>
          <w:szCs w:val="24"/>
        </w:rPr>
        <w:t>25.2</w:t>
      </w:r>
      <w:r w:rsidRPr="009E690A">
        <w:rPr>
          <w:szCs w:val="24"/>
        </w:rPr>
        <w:tab/>
        <w:t>In evaluating the Tenders, the Employer will determine for each Tender the evaluated Tender Price by adjusting the Tender Price as follows:</w:t>
      </w:r>
    </w:p>
    <w:p w:rsidR="007202D5" w:rsidRPr="009E690A" w:rsidRDefault="007202D5">
      <w:pPr>
        <w:tabs>
          <w:tab w:val="left" w:pos="720"/>
          <w:tab w:val="left" w:pos="1400"/>
          <w:tab w:val="left" w:pos="2120"/>
          <w:tab w:val="left" w:pos="2720"/>
          <w:tab w:val="left" w:pos="4680"/>
          <w:tab w:val="left" w:pos="7180"/>
        </w:tabs>
        <w:suppressAutoHyphens/>
        <w:ind w:left="1400" w:hanging="1400"/>
        <w:jc w:val="both"/>
        <w:rPr>
          <w:szCs w:val="24"/>
        </w:rPr>
      </w:pPr>
      <w:r w:rsidRPr="009E690A">
        <w:rPr>
          <w:szCs w:val="24"/>
        </w:rPr>
        <w:tab/>
        <w:t>(a)</w:t>
      </w:r>
      <w:r w:rsidRPr="009E690A">
        <w:rPr>
          <w:szCs w:val="24"/>
        </w:rPr>
        <w:tab/>
        <w:t>making any correction for errors pursuant to Clause 24;  and</w:t>
      </w:r>
    </w:p>
    <w:p w:rsidR="007202D5" w:rsidRPr="009E690A" w:rsidRDefault="007202D5">
      <w:pPr>
        <w:tabs>
          <w:tab w:val="left" w:pos="720"/>
          <w:tab w:val="left" w:pos="1400"/>
          <w:tab w:val="left" w:pos="2120"/>
          <w:tab w:val="left" w:pos="2720"/>
          <w:tab w:val="left" w:pos="4680"/>
          <w:tab w:val="left" w:pos="7180"/>
        </w:tabs>
        <w:suppressAutoHyphens/>
        <w:ind w:left="1400" w:hanging="1400"/>
        <w:jc w:val="both"/>
        <w:rPr>
          <w:szCs w:val="24"/>
        </w:rPr>
      </w:pPr>
      <w:r w:rsidRPr="009E690A">
        <w:rPr>
          <w:szCs w:val="24"/>
        </w:rPr>
        <w:lastRenderedPageBreak/>
        <w:tab/>
        <w:t>(b)</w:t>
      </w:r>
      <w:r w:rsidRPr="009E690A">
        <w:rPr>
          <w:szCs w:val="24"/>
        </w:rPr>
        <w:tab/>
        <w:t>making appropriate adjustments to reflect discounts or other price modifications offered in accordance with Sub Clause 18.5.</w:t>
      </w:r>
    </w:p>
    <w:p w:rsidR="007202D5" w:rsidRPr="009E690A" w:rsidRDefault="007202D5">
      <w:pPr>
        <w:tabs>
          <w:tab w:val="left" w:pos="720"/>
          <w:tab w:val="left" w:pos="1400"/>
          <w:tab w:val="left" w:pos="2120"/>
          <w:tab w:val="left" w:pos="2720"/>
          <w:tab w:val="left" w:pos="4680"/>
          <w:tab w:val="left" w:pos="7180"/>
        </w:tabs>
        <w:suppressAutoHyphens/>
        <w:ind w:left="720" w:hanging="720"/>
        <w:jc w:val="both"/>
        <w:rPr>
          <w:szCs w:val="24"/>
        </w:rPr>
      </w:pPr>
      <w:r w:rsidRPr="009E690A">
        <w:rPr>
          <w:bCs/>
          <w:szCs w:val="24"/>
        </w:rPr>
        <w:t>25.3</w:t>
      </w:r>
      <w:r w:rsidRPr="009E690A">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7202D5" w:rsidRPr="009E690A" w:rsidRDefault="007202D5">
      <w:pPr>
        <w:tabs>
          <w:tab w:val="left" w:pos="720"/>
          <w:tab w:val="left" w:pos="1400"/>
          <w:tab w:val="left" w:pos="2120"/>
          <w:tab w:val="left" w:pos="2720"/>
          <w:tab w:val="left" w:pos="4680"/>
          <w:tab w:val="left" w:pos="7180"/>
        </w:tabs>
        <w:suppressAutoHyphens/>
        <w:ind w:left="720" w:hanging="720"/>
        <w:jc w:val="both"/>
        <w:rPr>
          <w:szCs w:val="24"/>
        </w:rPr>
      </w:pPr>
      <w:r w:rsidRPr="009E690A">
        <w:rPr>
          <w:szCs w:val="24"/>
        </w:rPr>
        <w:t>25.4</w:t>
      </w:r>
      <w:r w:rsidRPr="009E690A">
        <w:rPr>
          <w:szCs w:val="24"/>
        </w:rPr>
        <w:tab/>
        <w:t>The estimated effect of the price adjustment conditions under Clause 41 of the Conditions of Contract, during the implementation of the Contract, will not be taken into account in tender Evaluation</w:t>
      </w:r>
    </w:p>
    <w:p w:rsidR="00567AE0" w:rsidRDefault="007202D5">
      <w:pPr>
        <w:tabs>
          <w:tab w:val="left" w:pos="720"/>
          <w:tab w:val="center" w:pos="4680"/>
        </w:tabs>
        <w:suppressAutoHyphens/>
        <w:ind w:left="720" w:hanging="720"/>
        <w:jc w:val="both"/>
        <w:outlineLvl w:val="0"/>
        <w:rPr>
          <w:bCs/>
          <w:szCs w:val="24"/>
        </w:rPr>
      </w:pPr>
      <w:r w:rsidRPr="009E690A">
        <w:rPr>
          <w:bCs/>
          <w:szCs w:val="24"/>
        </w:rPr>
        <w:t>25.5</w:t>
      </w:r>
      <w:r w:rsidRPr="009E690A">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567AE0" w:rsidRPr="009E690A" w:rsidRDefault="00DC46BC" w:rsidP="00567AE0">
      <w:pPr>
        <w:tabs>
          <w:tab w:val="left" w:pos="720"/>
          <w:tab w:val="left" w:pos="1400"/>
          <w:tab w:val="left" w:pos="2120"/>
          <w:tab w:val="left" w:pos="2720"/>
          <w:tab w:val="left" w:pos="4680"/>
          <w:tab w:val="left" w:pos="7180"/>
        </w:tabs>
        <w:suppressAutoHyphens/>
        <w:spacing w:after="120"/>
        <w:ind w:left="720" w:hanging="720"/>
        <w:rPr>
          <w:color w:val="FF0000"/>
          <w:sz w:val="20"/>
        </w:rPr>
      </w:pPr>
      <w:r>
        <w:rPr>
          <w:color w:val="FF0000"/>
          <w:sz w:val="20"/>
        </w:rPr>
        <w:t>Kw-</w:t>
      </w:r>
      <w:r w:rsidR="00035E78">
        <w:rPr>
          <w:color w:val="FF0000"/>
          <w:sz w:val="20"/>
        </w:rPr>
        <w:t>4</w:t>
      </w:r>
      <w:r w:rsidR="00567AE0" w:rsidRPr="009E690A">
        <w:rPr>
          <w:color w:val="FF0000"/>
          <w:sz w:val="20"/>
        </w:rPr>
        <w:t>The Employer will evaluate and compare only the Tenders determined to be substantially responsive in accordance with Clause 19.</w:t>
      </w:r>
    </w:p>
    <w:p w:rsidR="00567AE0" w:rsidRPr="009E690A" w:rsidRDefault="00567AE0" w:rsidP="00567AE0">
      <w:pPr>
        <w:tabs>
          <w:tab w:val="left" w:pos="720"/>
          <w:tab w:val="center" w:pos="4680"/>
        </w:tabs>
        <w:suppressAutoHyphens/>
        <w:spacing w:after="120"/>
        <w:ind w:left="720" w:hanging="720"/>
        <w:jc w:val="both"/>
        <w:rPr>
          <w:b/>
          <w:bCs/>
          <w:color w:val="FF0000"/>
          <w:sz w:val="20"/>
        </w:rPr>
      </w:pPr>
      <w:r w:rsidRPr="009E690A">
        <w:rPr>
          <w:color w:val="FF0000"/>
          <w:sz w:val="20"/>
        </w:rPr>
        <w:t>21.3</w:t>
      </w:r>
      <w:r w:rsidRPr="009E690A">
        <w:rPr>
          <w:color w:val="FF0000"/>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7202D5" w:rsidRDefault="007202D5" w:rsidP="00C26E71">
      <w:pPr>
        <w:tabs>
          <w:tab w:val="left" w:pos="720"/>
          <w:tab w:val="center" w:pos="4680"/>
        </w:tabs>
        <w:suppressAutoHyphens/>
        <w:ind w:left="720" w:hanging="720"/>
        <w:jc w:val="both"/>
        <w:outlineLvl w:val="0"/>
        <w:rPr>
          <w:b/>
          <w:szCs w:val="24"/>
        </w:rPr>
      </w:pPr>
    </w:p>
    <w:p w:rsidR="007202D5" w:rsidRPr="002007DC" w:rsidRDefault="007202D5">
      <w:pPr>
        <w:tabs>
          <w:tab w:val="center" w:pos="4680"/>
        </w:tabs>
        <w:suppressAutoHyphens/>
        <w:jc w:val="both"/>
        <w:outlineLvl w:val="0"/>
        <w:rPr>
          <w:b/>
          <w:szCs w:val="24"/>
        </w:rPr>
      </w:pPr>
      <w:r>
        <w:rPr>
          <w:b/>
          <w:szCs w:val="24"/>
        </w:rPr>
        <w:tab/>
      </w:r>
      <w:r w:rsidRPr="002007DC">
        <w:rPr>
          <w:b/>
          <w:szCs w:val="24"/>
        </w:rPr>
        <w:t>F.  Award of Contract</w:t>
      </w:r>
    </w:p>
    <w:p w:rsidR="007202D5" w:rsidRPr="002007DC" w:rsidRDefault="007202D5">
      <w:pPr>
        <w:tabs>
          <w:tab w:val="left" w:pos="720"/>
          <w:tab w:val="left" w:pos="1400"/>
          <w:tab w:val="left" w:pos="2120"/>
          <w:tab w:val="left" w:pos="2720"/>
          <w:tab w:val="left" w:pos="4680"/>
          <w:tab w:val="left" w:pos="7180"/>
        </w:tabs>
        <w:suppressAutoHyphens/>
        <w:jc w:val="both"/>
        <w:rPr>
          <w:szCs w:val="24"/>
        </w:rPr>
      </w:pPr>
      <w:r w:rsidRPr="002007DC">
        <w:rPr>
          <w:b/>
          <w:szCs w:val="24"/>
        </w:rPr>
        <w:t>26.</w:t>
      </w:r>
      <w:r w:rsidRPr="002007DC">
        <w:rPr>
          <w:b/>
          <w:szCs w:val="24"/>
        </w:rPr>
        <w:tab/>
        <w:t>Awardcriteria</w:t>
      </w:r>
    </w:p>
    <w:p w:rsidR="007202D5" w:rsidRPr="002007DC" w:rsidRDefault="007202D5">
      <w:pPr>
        <w:tabs>
          <w:tab w:val="left" w:pos="720"/>
          <w:tab w:val="left" w:pos="1400"/>
          <w:tab w:val="left" w:pos="2120"/>
          <w:tab w:val="left" w:pos="2720"/>
          <w:tab w:val="left" w:pos="4680"/>
          <w:tab w:val="left" w:pos="7180"/>
        </w:tabs>
        <w:suppressAutoHyphens/>
        <w:jc w:val="both"/>
        <w:rPr>
          <w:szCs w:val="24"/>
        </w:rPr>
      </w:pPr>
    </w:p>
    <w:p w:rsidR="007202D5" w:rsidRPr="002007DC" w:rsidRDefault="007202D5">
      <w:pPr>
        <w:tabs>
          <w:tab w:val="left" w:pos="720"/>
          <w:tab w:val="left" w:pos="1400"/>
          <w:tab w:val="left" w:pos="2120"/>
          <w:tab w:val="left" w:pos="2720"/>
          <w:tab w:val="left" w:pos="4680"/>
          <w:tab w:val="left" w:pos="7180"/>
        </w:tabs>
        <w:suppressAutoHyphens/>
        <w:ind w:left="720" w:hanging="720"/>
        <w:jc w:val="both"/>
        <w:rPr>
          <w:szCs w:val="24"/>
        </w:rPr>
      </w:pPr>
      <w:r w:rsidRPr="002007DC">
        <w:rPr>
          <w:bCs/>
          <w:szCs w:val="24"/>
        </w:rPr>
        <w:t>26.1</w:t>
      </w:r>
      <w:r w:rsidRPr="002007D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7202D5" w:rsidRPr="002007DC" w:rsidRDefault="007202D5">
      <w:pPr>
        <w:tabs>
          <w:tab w:val="left" w:pos="720"/>
          <w:tab w:val="left" w:pos="1400"/>
          <w:tab w:val="left" w:pos="2120"/>
          <w:tab w:val="left" w:pos="2720"/>
          <w:tab w:val="left" w:pos="4680"/>
          <w:tab w:val="left" w:pos="7180"/>
        </w:tabs>
        <w:suppressAutoHyphens/>
        <w:jc w:val="both"/>
        <w:rPr>
          <w:b/>
          <w:szCs w:val="24"/>
        </w:rPr>
      </w:pPr>
    </w:p>
    <w:p w:rsidR="007202D5" w:rsidRPr="002007DC" w:rsidRDefault="007202D5">
      <w:pPr>
        <w:tabs>
          <w:tab w:val="left" w:pos="720"/>
          <w:tab w:val="left" w:pos="1400"/>
          <w:tab w:val="left" w:pos="2120"/>
          <w:tab w:val="left" w:pos="2720"/>
          <w:tab w:val="left" w:pos="4680"/>
          <w:tab w:val="left" w:pos="7180"/>
        </w:tabs>
        <w:suppressAutoHyphens/>
        <w:jc w:val="both"/>
        <w:rPr>
          <w:szCs w:val="24"/>
        </w:rPr>
      </w:pPr>
      <w:r w:rsidRPr="002007DC">
        <w:rPr>
          <w:b/>
          <w:szCs w:val="24"/>
        </w:rPr>
        <w:t>27.</w:t>
      </w:r>
      <w:r w:rsidRPr="002007DC">
        <w:rPr>
          <w:b/>
          <w:szCs w:val="24"/>
        </w:rPr>
        <w:tab/>
        <w:t>Employer's right to accept any Tender and to reject any or all Tenders</w:t>
      </w:r>
    </w:p>
    <w:p w:rsidR="007202D5" w:rsidRPr="002007DC" w:rsidRDefault="007202D5">
      <w:pPr>
        <w:tabs>
          <w:tab w:val="left" w:pos="720"/>
          <w:tab w:val="left" w:pos="1400"/>
          <w:tab w:val="left" w:pos="2120"/>
          <w:tab w:val="left" w:pos="2720"/>
          <w:tab w:val="left" w:pos="4680"/>
          <w:tab w:val="left" w:pos="7180"/>
        </w:tabs>
        <w:suppressAutoHyphens/>
        <w:jc w:val="both"/>
        <w:rPr>
          <w:szCs w:val="24"/>
        </w:rPr>
      </w:pPr>
    </w:p>
    <w:p w:rsidR="007202D5" w:rsidRPr="002007DC" w:rsidRDefault="007202D5">
      <w:pPr>
        <w:tabs>
          <w:tab w:val="left" w:pos="720"/>
          <w:tab w:val="left" w:pos="1400"/>
          <w:tab w:val="left" w:pos="2120"/>
          <w:tab w:val="left" w:pos="2720"/>
          <w:tab w:val="left" w:pos="4680"/>
          <w:tab w:val="left" w:pos="7180"/>
        </w:tabs>
        <w:suppressAutoHyphens/>
        <w:ind w:left="720" w:hanging="720"/>
        <w:jc w:val="both"/>
        <w:rPr>
          <w:szCs w:val="24"/>
        </w:rPr>
      </w:pPr>
      <w:r w:rsidRPr="002007DC">
        <w:rPr>
          <w:bCs/>
          <w:szCs w:val="24"/>
        </w:rPr>
        <w:t>27.1</w:t>
      </w:r>
      <w:r w:rsidRPr="002007DC">
        <w:rPr>
          <w:bCs/>
          <w:szCs w:val="24"/>
        </w:rPr>
        <w:tab/>
      </w:r>
      <w:r w:rsidRPr="002007D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7202D5" w:rsidRPr="002007DC" w:rsidRDefault="007202D5">
      <w:pPr>
        <w:tabs>
          <w:tab w:val="left" w:pos="720"/>
          <w:tab w:val="left" w:pos="1400"/>
          <w:tab w:val="left" w:pos="2120"/>
          <w:tab w:val="left" w:pos="2720"/>
          <w:tab w:val="left" w:pos="4680"/>
          <w:tab w:val="left" w:pos="7180"/>
        </w:tabs>
        <w:suppressAutoHyphens/>
        <w:jc w:val="both"/>
        <w:rPr>
          <w:b/>
          <w:szCs w:val="24"/>
        </w:rPr>
      </w:pPr>
    </w:p>
    <w:p w:rsidR="007202D5" w:rsidRPr="002007DC" w:rsidRDefault="007202D5">
      <w:pPr>
        <w:tabs>
          <w:tab w:val="left" w:pos="720"/>
          <w:tab w:val="left" w:pos="1400"/>
          <w:tab w:val="left" w:pos="2120"/>
          <w:tab w:val="left" w:pos="2720"/>
          <w:tab w:val="left" w:pos="4680"/>
          <w:tab w:val="left" w:pos="7180"/>
        </w:tabs>
        <w:suppressAutoHyphens/>
        <w:jc w:val="both"/>
        <w:rPr>
          <w:szCs w:val="24"/>
        </w:rPr>
      </w:pPr>
      <w:r w:rsidRPr="002007DC">
        <w:rPr>
          <w:b/>
          <w:szCs w:val="24"/>
        </w:rPr>
        <w:t>28.</w:t>
      </w:r>
      <w:r w:rsidRPr="002007DC">
        <w:rPr>
          <w:b/>
          <w:szCs w:val="24"/>
        </w:rPr>
        <w:tab/>
        <w:t>Notification of award and signing of Agreement</w:t>
      </w:r>
    </w:p>
    <w:p w:rsidR="007202D5" w:rsidRPr="002007DC" w:rsidRDefault="007202D5">
      <w:pPr>
        <w:tabs>
          <w:tab w:val="left" w:pos="720"/>
          <w:tab w:val="left" w:pos="1400"/>
          <w:tab w:val="left" w:pos="2120"/>
          <w:tab w:val="left" w:pos="2720"/>
          <w:tab w:val="left" w:pos="4680"/>
          <w:tab w:val="left" w:pos="7180"/>
        </w:tabs>
        <w:suppressAutoHyphens/>
        <w:jc w:val="both"/>
        <w:rPr>
          <w:szCs w:val="24"/>
        </w:rPr>
      </w:pPr>
    </w:p>
    <w:p w:rsidR="007202D5" w:rsidRPr="002007DC" w:rsidRDefault="007202D5">
      <w:pPr>
        <w:tabs>
          <w:tab w:val="left" w:pos="720"/>
          <w:tab w:val="left" w:pos="1400"/>
          <w:tab w:val="left" w:pos="2120"/>
          <w:tab w:val="left" w:pos="2720"/>
          <w:tab w:val="left" w:pos="4680"/>
          <w:tab w:val="left" w:pos="7180"/>
        </w:tabs>
        <w:suppressAutoHyphens/>
        <w:ind w:left="720" w:hanging="720"/>
        <w:jc w:val="both"/>
        <w:rPr>
          <w:szCs w:val="24"/>
        </w:rPr>
      </w:pPr>
      <w:r w:rsidRPr="002007DC">
        <w:rPr>
          <w:bCs/>
          <w:szCs w:val="24"/>
        </w:rPr>
        <w:t>28.1</w:t>
      </w:r>
      <w:r w:rsidRPr="002007D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2007DC">
        <w:rPr>
          <w:i/>
          <w:szCs w:val="24"/>
        </w:rPr>
        <w:t>Conditions ofContract</w:t>
      </w:r>
      <w:r w:rsidRPr="002007DC">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7202D5" w:rsidRPr="002007DC" w:rsidRDefault="007202D5">
      <w:pPr>
        <w:tabs>
          <w:tab w:val="left" w:pos="720"/>
          <w:tab w:val="left" w:pos="1400"/>
          <w:tab w:val="left" w:pos="2120"/>
          <w:tab w:val="left" w:pos="2720"/>
          <w:tab w:val="left" w:pos="4680"/>
          <w:tab w:val="left" w:pos="7180"/>
        </w:tabs>
        <w:suppressAutoHyphens/>
        <w:ind w:left="720" w:hanging="720"/>
        <w:jc w:val="both"/>
        <w:rPr>
          <w:szCs w:val="24"/>
        </w:rPr>
      </w:pPr>
      <w:r w:rsidRPr="002007DC">
        <w:rPr>
          <w:bCs/>
          <w:szCs w:val="24"/>
        </w:rPr>
        <w:t>28.2</w:t>
      </w:r>
      <w:r w:rsidRPr="002007DC">
        <w:rPr>
          <w:szCs w:val="24"/>
        </w:rPr>
        <w:tab/>
        <w:t>The notification of award will constitute the formation of the Contract, subject only to the furnishing of Security deposit in accordance with the provisions of Clause 29.</w:t>
      </w:r>
    </w:p>
    <w:p w:rsidR="007202D5" w:rsidRPr="002007DC" w:rsidRDefault="007202D5">
      <w:pPr>
        <w:tabs>
          <w:tab w:val="left" w:pos="720"/>
          <w:tab w:val="left" w:pos="1400"/>
          <w:tab w:val="left" w:pos="2120"/>
          <w:tab w:val="left" w:pos="2720"/>
          <w:tab w:val="left" w:pos="4680"/>
          <w:tab w:val="left" w:pos="7180"/>
        </w:tabs>
        <w:suppressAutoHyphens/>
        <w:ind w:left="720" w:hanging="720"/>
        <w:jc w:val="both"/>
        <w:rPr>
          <w:szCs w:val="24"/>
        </w:rPr>
      </w:pPr>
      <w:r w:rsidRPr="002007DC">
        <w:rPr>
          <w:bCs/>
          <w:szCs w:val="24"/>
        </w:rPr>
        <w:t>28.3</w:t>
      </w:r>
      <w:r w:rsidRPr="002007DC">
        <w:rPr>
          <w:szCs w:val="24"/>
        </w:rPr>
        <w:tab/>
        <w:t xml:space="preserve">The Agreement will incorporate all agreements between the Employer and the successful Tenderer. It will </w:t>
      </w:r>
      <w:r w:rsidR="00D577A7" w:rsidRPr="002007DC">
        <w:rPr>
          <w:szCs w:val="24"/>
        </w:rPr>
        <w:t>be kept</w:t>
      </w:r>
      <w:r w:rsidRPr="002007DC">
        <w:rPr>
          <w:szCs w:val="24"/>
        </w:rPr>
        <w:t xml:space="preserve"> ready for signature of the successful Tenderer in the </w:t>
      </w:r>
      <w:r w:rsidRPr="002007DC">
        <w:rPr>
          <w:szCs w:val="24"/>
        </w:rPr>
        <w:lastRenderedPageBreak/>
        <w:t xml:space="preserve">office of Employer within 30 days following the notification of award along with the Letter of Acceptance. Within 20 days of receipt, the successful Tenderer will sign the Agreement and deliver it to the Employer. </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sidRPr="002007DC">
        <w:rPr>
          <w:bCs/>
          <w:szCs w:val="24"/>
        </w:rPr>
        <w:t>28.4</w:t>
      </w:r>
      <w:r w:rsidRPr="002007DC">
        <w:rPr>
          <w:szCs w:val="24"/>
        </w:rPr>
        <w:tab/>
        <w:t>Upon the furnishing by the successful Tenderer of the Performance Security, the Employer will promptly notify the other Tenderers that their Tenders have been unsuccessful.</w:t>
      </w:r>
    </w:p>
    <w:p w:rsidR="007202D5" w:rsidRDefault="007202D5">
      <w:pPr>
        <w:tabs>
          <w:tab w:val="left" w:pos="720"/>
          <w:tab w:val="left" w:pos="1400"/>
          <w:tab w:val="left" w:pos="2120"/>
          <w:tab w:val="left" w:pos="2720"/>
          <w:tab w:val="left" w:pos="4680"/>
          <w:tab w:val="left" w:pos="7180"/>
        </w:tabs>
        <w:suppressAutoHyphens/>
        <w:jc w:val="both"/>
        <w:rPr>
          <w:b/>
          <w:szCs w:val="24"/>
        </w:rPr>
      </w:pPr>
    </w:p>
    <w:p w:rsidR="007202D5" w:rsidRDefault="007202D5">
      <w:pPr>
        <w:keepNext/>
        <w:keepLines/>
        <w:tabs>
          <w:tab w:val="left" w:pos="720"/>
          <w:tab w:val="left" w:pos="1400"/>
          <w:tab w:val="left" w:pos="2120"/>
          <w:tab w:val="left" w:pos="2720"/>
          <w:tab w:val="left" w:pos="4680"/>
          <w:tab w:val="left" w:pos="7180"/>
        </w:tabs>
        <w:suppressAutoHyphens/>
        <w:jc w:val="both"/>
        <w:rPr>
          <w:szCs w:val="24"/>
        </w:rPr>
      </w:pPr>
      <w:r>
        <w:rPr>
          <w:b/>
          <w:szCs w:val="24"/>
        </w:rPr>
        <w:t>29.</w:t>
      </w:r>
      <w:r>
        <w:rPr>
          <w:b/>
          <w:szCs w:val="24"/>
        </w:rPr>
        <w:tab/>
        <w:t>Security deposit</w:t>
      </w:r>
    </w:p>
    <w:p w:rsidR="007202D5" w:rsidRDefault="007202D5">
      <w:pPr>
        <w:keepNext/>
        <w:keepLines/>
        <w:tabs>
          <w:tab w:val="left" w:pos="720"/>
          <w:tab w:val="left" w:pos="1400"/>
          <w:tab w:val="left" w:pos="2120"/>
          <w:tab w:val="left" w:pos="2720"/>
          <w:tab w:val="left" w:pos="4680"/>
          <w:tab w:val="left" w:pos="7180"/>
        </w:tabs>
        <w:suppressAutoHyphens/>
        <w:ind w:left="720" w:hanging="720"/>
        <w:jc w:val="both"/>
        <w:rPr>
          <w:bCs/>
          <w:szCs w:val="24"/>
        </w:rPr>
      </w:pPr>
    </w:p>
    <w:p w:rsidR="00711AA8" w:rsidRPr="00C62125" w:rsidRDefault="007202D5" w:rsidP="00711AA8">
      <w:pPr>
        <w:keepNext/>
        <w:keepLines/>
        <w:tabs>
          <w:tab w:val="left" w:pos="720"/>
          <w:tab w:val="left" w:pos="1400"/>
          <w:tab w:val="left" w:pos="2120"/>
          <w:tab w:val="left" w:pos="2720"/>
          <w:tab w:val="left" w:pos="4680"/>
          <w:tab w:val="left" w:pos="7180"/>
        </w:tabs>
        <w:suppressAutoHyphens/>
        <w:ind w:left="720" w:hanging="720"/>
        <w:rPr>
          <w:szCs w:val="24"/>
        </w:rPr>
      </w:pPr>
      <w:r>
        <w:rPr>
          <w:bCs/>
          <w:szCs w:val="24"/>
        </w:rPr>
        <w:t>29.1</w:t>
      </w:r>
      <w:r>
        <w:rPr>
          <w:szCs w:val="24"/>
        </w:rPr>
        <w:tab/>
      </w:r>
      <w:r w:rsidR="00711AA8" w:rsidRPr="00C62125">
        <w:rPr>
          <w:szCs w:val="24"/>
        </w:rPr>
        <w:t xml:space="preserve">Within 20 days of receipt of the Letter of Acceptance, the successful Tenderer shall deliver to the Employer a Security deposit in any of the forms given below for an amount equivalent to </w:t>
      </w:r>
      <w:r w:rsidR="00F02AEA" w:rsidRPr="00C62125">
        <w:rPr>
          <w:b/>
          <w:bCs/>
          <w:szCs w:val="24"/>
        </w:rPr>
        <w:t>5</w:t>
      </w:r>
      <w:r w:rsidR="00711AA8" w:rsidRPr="00C62125">
        <w:rPr>
          <w:b/>
          <w:bCs/>
          <w:szCs w:val="24"/>
        </w:rPr>
        <w:t xml:space="preserve">% </w:t>
      </w:r>
      <w:r w:rsidR="00711AA8" w:rsidRPr="00C62125">
        <w:rPr>
          <w:szCs w:val="24"/>
        </w:rPr>
        <w:t xml:space="preserve">of the Contract price </w:t>
      </w:r>
      <w:r w:rsidR="00711AA8" w:rsidRPr="00C62125">
        <w:rPr>
          <w:b/>
          <w:szCs w:val="24"/>
        </w:rPr>
        <w:t>plus additional security for unbalanced tenders (Difference between amount put to tender as per current CSR and quoted amount)</w:t>
      </w:r>
      <w:r w:rsidR="00711AA8" w:rsidRPr="00C62125">
        <w:rPr>
          <w:szCs w:val="24"/>
        </w:rPr>
        <w:t xml:space="preserve"> shall be adopted as per  Government of Karnataka Order:</w:t>
      </w:r>
      <w:r w:rsidR="00711AA8" w:rsidRPr="00C62125">
        <w:rPr>
          <w:rFonts w:ascii="Nudi 01 e" w:hAnsi="Nudi 01 e"/>
          <w:szCs w:val="24"/>
        </w:rPr>
        <w:t xml:space="preserve">DE: 456:ªÉZÀÑ: 12/ 2022/ ¨ÉAUÀ¼ÀÆgÀÄ ¢£ÁAPÀ; 10.08.2022 </w:t>
      </w:r>
      <w:r w:rsidR="00711AA8" w:rsidRPr="00C62125">
        <w:rPr>
          <w:rFonts w:ascii="Calibri" w:hAnsi="Calibri"/>
          <w:szCs w:val="24"/>
        </w:rPr>
        <w:t xml:space="preserve">as specified below: </w:t>
      </w:r>
      <w:r w:rsidR="00711AA8" w:rsidRPr="00C62125">
        <w:rPr>
          <w:szCs w:val="24"/>
        </w:rPr>
        <w:t>-</w:t>
      </w:r>
    </w:p>
    <w:p w:rsidR="00215EE9" w:rsidRPr="00C62125" w:rsidRDefault="007202D5" w:rsidP="00215EE9">
      <w:pPr>
        <w:tabs>
          <w:tab w:val="left" w:pos="720"/>
          <w:tab w:val="left" w:pos="1400"/>
          <w:tab w:val="left" w:pos="2120"/>
          <w:tab w:val="left" w:pos="3260"/>
          <w:tab w:val="left" w:pos="4680"/>
          <w:tab w:val="left" w:pos="7180"/>
        </w:tabs>
        <w:suppressAutoHyphens/>
        <w:ind w:left="720" w:hanging="720"/>
        <w:jc w:val="both"/>
        <w:rPr>
          <w:bCs/>
          <w:szCs w:val="24"/>
        </w:rPr>
      </w:pPr>
      <w:r w:rsidRPr="00C62125">
        <w:rPr>
          <w:szCs w:val="24"/>
        </w:rPr>
        <w:t xml:space="preserve">Banker’s cheque/Demand draft,/Pay Order in favour of  </w:t>
      </w:r>
      <w:r w:rsidR="00215EE9" w:rsidRPr="00C62125">
        <w:rPr>
          <w:bCs/>
          <w:szCs w:val="24"/>
        </w:rPr>
        <w:t>theExecutive</w:t>
      </w:r>
    </w:p>
    <w:p w:rsidR="00215EE9" w:rsidRPr="00C62125" w:rsidRDefault="00215EE9" w:rsidP="00215EE9">
      <w:pPr>
        <w:tabs>
          <w:tab w:val="left" w:pos="720"/>
          <w:tab w:val="left" w:pos="1400"/>
          <w:tab w:val="left" w:pos="2120"/>
          <w:tab w:val="left" w:pos="3260"/>
          <w:tab w:val="left" w:pos="4680"/>
          <w:tab w:val="left" w:pos="7180"/>
        </w:tabs>
        <w:suppressAutoHyphens/>
        <w:ind w:left="720" w:hanging="720"/>
        <w:jc w:val="both"/>
        <w:rPr>
          <w:bCs/>
          <w:szCs w:val="24"/>
        </w:rPr>
      </w:pPr>
      <w:r w:rsidRPr="00C62125">
        <w:rPr>
          <w:bCs/>
          <w:szCs w:val="24"/>
        </w:rPr>
        <w:t xml:space="preserve">Engineer, KNNL, </w:t>
      </w:r>
      <w:r w:rsidR="007F3384" w:rsidRPr="00C62125">
        <w:rPr>
          <w:bCs/>
          <w:szCs w:val="24"/>
        </w:rPr>
        <w:t xml:space="preserve">No.5Bhadra canal  </w:t>
      </w:r>
      <w:r w:rsidRPr="00C62125">
        <w:rPr>
          <w:bCs/>
          <w:szCs w:val="24"/>
        </w:rPr>
        <w:t xml:space="preserve">Division, </w:t>
      </w:r>
      <w:r w:rsidR="007F3384" w:rsidRPr="00C62125">
        <w:rPr>
          <w:bCs/>
          <w:szCs w:val="24"/>
        </w:rPr>
        <w:t>Davanagere</w:t>
      </w:r>
      <w:r w:rsidRPr="00C62125">
        <w:rPr>
          <w:bCs/>
          <w:szCs w:val="24"/>
        </w:rPr>
        <w:t>.</w:t>
      </w:r>
    </w:p>
    <w:p w:rsidR="007202D5" w:rsidRPr="00C62125" w:rsidRDefault="007202D5" w:rsidP="00607AAF">
      <w:pPr>
        <w:numPr>
          <w:ilvl w:val="1"/>
          <w:numId w:val="8"/>
        </w:numPr>
        <w:tabs>
          <w:tab w:val="left" w:pos="720"/>
          <w:tab w:val="left" w:pos="1400"/>
          <w:tab w:val="left" w:pos="2120"/>
          <w:tab w:val="left" w:pos="2720"/>
          <w:tab w:val="left" w:pos="4680"/>
          <w:tab w:val="left" w:pos="7180"/>
        </w:tabs>
        <w:suppressAutoHyphens/>
        <w:jc w:val="both"/>
        <w:rPr>
          <w:szCs w:val="24"/>
        </w:rPr>
      </w:pPr>
      <w:r w:rsidRPr="00C62125">
        <w:rPr>
          <w:b/>
          <w:szCs w:val="24"/>
        </w:rPr>
        <w:t>.</w:t>
      </w:r>
      <w:r w:rsidRPr="00C62125">
        <w:rPr>
          <w:szCs w:val="24"/>
        </w:rPr>
        <w:t xml:space="preserve"> Payable at. </w:t>
      </w:r>
      <w:r w:rsidR="007F3384" w:rsidRPr="00C62125">
        <w:rPr>
          <w:bCs/>
          <w:szCs w:val="24"/>
        </w:rPr>
        <w:t>Davanagere</w:t>
      </w:r>
      <w:r w:rsidR="00215EE9" w:rsidRPr="00C62125">
        <w:rPr>
          <w:bCs/>
          <w:szCs w:val="24"/>
        </w:rPr>
        <w:t>.</w:t>
      </w:r>
      <w:r w:rsidRPr="00C62125">
        <w:rPr>
          <w:szCs w:val="24"/>
        </w:rPr>
        <w:t>or</w:t>
      </w:r>
    </w:p>
    <w:p w:rsidR="007202D5" w:rsidRPr="002675D3" w:rsidRDefault="002675D3" w:rsidP="002675D3">
      <w:pPr>
        <w:tabs>
          <w:tab w:val="left" w:pos="720"/>
          <w:tab w:val="left" w:pos="1400"/>
          <w:tab w:val="left" w:pos="2120"/>
          <w:tab w:val="left" w:pos="2720"/>
          <w:tab w:val="left" w:pos="4680"/>
          <w:tab w:val="left" w:pos="7180"/>
        </w:tabs>
        <w:suppressAutoHyphens/>
        <w:jc w:val="both"/>
        <w:rPr>
          <w:szCs w:val="24"/>
        </w:rPr>
      </w:pPr>
      <w:r w:rsidRPr="002675D3">
        <w:rPr>
          <w:szCs w:val="24"/>
          <w:highlight w:val="yellow"/>
        </w:rPr>
        <w:t>Irreovacble bank guarantee, including e-bank Guarantee, insurance surety Bonds issued by Insurance company authorized by insurance Regulatory and Development Authorised of India</w:t>
      </w:r>
      <w:r w:rsidRPr="002675D3">
        <w:rPr>
          <w:szCs w:val="24"/>
        </w:rPr>
        <w:t xml:space="preserve">  in the form given in Section 10; or</w:t>
      </w:r>
      <w:r w:rsidR="007202D5" w:rsidRPr="00F83AC9">
        <w:rPr>
          <w:color w:val="000000" w:themeColor="text1"/>
          <w:szCs w:val="24"/>
        </w:rPr>
        <w:t xml:space="preserve">Specified Small Savings Instruments pledged to </w:t>
      </w:r>
      <w:r w:rsidR="007202D5" w:rsidRPr="00F83AC9">
        <w:rPr>
          <w:b/>
          <w:color w:val="000000" w:themeColor="text1"/>
          <w:szCs w:val="24"/>
        </w:rPr>
        <w:t xml:space="preserve">Executive Engineer, </w:t>
      </w:r>
      <w:r w:rsidR="00343117" w:rsidRPr="00F83AC9">
        <w:rPr>
          <w:b/>
          <w:color w:val="000000" w:themeColor="text1"/>
          <w:szCs w:val="24"/>
        </w:rPr>
        <w:t xml:space="preserve">KNNL, </w:t>
      </w:r>
      <w:r w:rsidR="007F3384">
        <w:rPr>
          <w:b/>
          <w:color w:val="000000" w:themeColor="text1"/>
          <w:szCs w:val="24"/>
        </w:rPr>
        <w:t>No.5 Bhadra canal</w:t>
      </w:r>
      <w:r w:rsidR="00674BE1" w:rsidRPr="00F83AC9">
        <w:rPr>
          <w:b/>
          <w:color w:val="000000" w:themeColor="text1"/>
          <w:szCs w:val="24"/>
        </w:rPr>
        <w:t xml:space="preserve"> Division, </w:t>
      </w:r>
      <w:r w:rsidR="007F3384">
        <w:rPr>
          <w:b/>
          <w:color w:val="000000" w:themeColor="text1"/>
          <w:szCs w:val="24"/>
        </w:rPr>
        <w:t>Davanagere.</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29.2</w:t>
      </w:r>
      <w:r>
        <w:rPr>
          <w:szCs w:val="24"/>
        </w:rPr>
        <w:tab/>
        <w:t>If the security deposit is provided by the successful Tenderer in the form of a Bank Guarantee, it shall be issued either by a Nationalized/Scheduled bank.</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szCs w:val="24"/>
        </w:rPr>
        <w:t>29.3</w:t>
      </w:r>
      <w:r>
        <w:rPr>
          <w:szCs w:val="24"/>
        </w:rPr>
        <w:tab/>
        <w:t>The security deposit if furnished in cash or demand draft can, if requested, be converted to interest bearing securities at the cost of the contractor.</w:t>
      </w: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29.4</w:t>
      </w:r>
      <w:r>
        <w:rPr>
          <w:szCs w:val="24"/>
        </w:rPr>
        <w:tab/>
        <w:t>Failure of the successful Tenderer to comply with the requirements of Sub-</w:t>
      </w:r>
      <w:r w:rsidRPr="00F83AC9">
        <w:rPr>
          <w:szCs w:val="24"/>
        </w:rPr>
        <w:t>Clause 29.1</w:t>
      </w:r>
      <w:r>
        <w:rPr>
          <w:szCs w:val="24"/>
        </w:rPr>
        <w:t xml:space="preserve"> shall constitute sufficient grounds for cancellation of the award and forfeiture of the Earnest money deposit.</w:t>
      </w:r>
    </w:p>
    <w:p w:rsidR="004B0DD3" w:rsidRDefault="004B0DD3">
      <w:pPr>
        <w:tabs>
          <w:tab w:val="left" w:pos="720"/>
          <w:tab w:val="left" w:pos="1400"/>
          <w:tab w:val="left" w:pos="2120"/>
          <w:tab w:val="left" w:pos="2720"/>
          <w:tab w:val="left" w:pos="4680"/>
          <w:tab w:val="left" w:pos="7180"/>
        </w:tabs>
        <w:suppressAutoHyphens/>
        <w:ind w:left="720" w:hanging="720"/>
        <w:jc w:val="both"/>
        <w:rPr>
          <w:b/>
          <w:szCs w:val="24"/>
        </w:rPr>
      </w:pPr>
    </w:p>
    <w:p w:rsidR="007202D5" w:rsidRPr="00F83AC9" w:rsidRDefault="007202D5">
      <w:pPr>
        <w:tabs>
          <w:tab w:val="left" w:pos="720"/>
          <w:tab w:val="left" w:pos="1400"/>
          <w:tab w:val="left" w:pos="2120"/>
          <w:tab w:val="left" w:pos="2720"/>
          <w:tab w:val="left" w:pos="4680"/>
          <w:tab w:val="left" w:pos="7180"/>
        </w:tabs>
        <w:suppressAutoHyphens/>
        <w:jc w:val="both"/>
        <w:rPr>
          <w:b/>
          <w:szCs w:val="24"/>
        </w:rPr>
      </w:pPr>
      <w:r w:rsidRPr="00F83AC9">
        <w:rPr>
          <w:b/>
          <w:szCs w:val="24"/>
        </w:rPr>
        <w:t>30</w:t>
      </w:r>
      <w:r w:rsidRPr="00F83AC9">
        <w:rPr>
          <w:b/>
          <w:szCs w:val="24"/>
        </w:rPr>
        <w:tab/>
        <w:t>Advance Payment and Security:</w:t>
      </w:r>
    </w:p>
    <w:p w:rsidR="007202D5" w:rsidRPr="00F83AC9" w:rsidRDefault="007202D5">
      <w:pPr>
        <w:tabs>
          <w:tab w:val="left" w:pos="720"/>
          <w:tab w:val="left" w:pos="1400"/>
          <w:tab w:val="left" w:pos="2120"/>
          <w:tab w:val="left" w:pos="2720"/>
          <w:tab w:val="left" w:pos="4680"/>
          <w:tab w:val="left" w:pos="7180"/>
        </w:tabs>
        <w:suppressAutoHyphens/>
        <w:jc w:val="both"/>
        <w:rPr>
          <w:b/>
          <w:szCs w:val="24"/>
        </w:rPr>
      </w:pPr>
    </w:p>
    <w:p w:rsidR="007202D5" w:rsidRPr="00862C9C" w:rsidRDefault="00862C9C" w:rsidP="00607AAF">
      <w:pPr>
        <w:numPr>
          <w:ilvl w:val="1"/>
          <w:numId w:val="15"/>
        </w:numPr>
        <w:tabs>
          <w:tab w:val="num" w:pos="720"/>
          <w:tab w:val="left" w:pos="1400"/>
          <w:tab w:val="left" w:pos="2120"/>
          <w:tab w:val="left" w:pos="2720"/>
          <w:tab w:val="left" w:pos="4680"/>
          <w:tab w:val="left" w:pos="7180"/>
        </w:tabs>
        <w:suppressAutoHyphens/>
        <w:ind w:left="810" w:hanging="810"/>
        <w:jc w:val="both"/>
        <w:rPr>
          <w:bCs/>
          <w:szCs w:val="24"/>
          <w:highlight w:val="yellow"/>
        </w:rPr>
      </w:pPr>
      <w:r w:rsidRPr="00F83AC9">
        <w:rPr>
          <w:bCs/>
          <w:szCs w:val="24"/>
        </w:rPr>
        <w:t>Not applicable</w:t>
      </w:r>
      <w:r w:rsidR="007202D5" w:rsidRPr="00862C9C">
        <w:rPr>
          <w:bCs/>
          <w:szCs w:val="24"/>
          <w:highlight w:val="yellow"/>
        </w:rPr>
        <w:t>.</w:t>
      </w:r>
    </w:p>
    <w:p w:rsidR="007202D5" w:rsidRDefault="007202D5">
      <w:pPr>
        <w:tabs>
          <w:tab w:val="left" w:pos="720"/>
          <w:tab w:val="left" w:pos="1400"/>
          <w:tab w:val="left" w:pos="2120"/>
          <w:tab w:val="left" w:pos="2720"/>
          <w:tab w:val="left" w:pos="4680"/>
          <w:tab w:val="left" w:pos="7180"/>
        </w:tabs>
        <w:suppressAutoHyphens/>
        <w:ind w:left="720" w:hanging="720"/>
        <w:jc w:val="both"/>
        <w:rPr>
          <w:b/>
          <w:szCs w:val="24"/>
        </w:rPr>
      </w:pPr>
    </w:p>
    <w:p w:rsidR="007202D5" w:rsidRDefault="007202D5">
      <w:pPr>
        <w:tabs>
          <w:tab w:val="left" w:pos="720"/>
          <w:tab w:val="left" w:pos="1400"/>
          <w:tab w:val="left" w:pos="2120"/>
          <w:tab w:val="left" w:pos="2720"/>
          <w:tab w:val="left" w:pos="4680"/>
          <w:tab w:val="left" w:pos="7180"/>
        </w:tabs>
        <w:suppressAutoHyphens/>
        <w:ind w:left="720" w:hanging="720"/>
        <w:jc w:val="both"/>
        <w:rPr>
          <w:b/>
          <w:szCs w:val="24"/>
        </w:rPr>
      </w:pPr>
      <w:r>
        <w:rPr>
          <w:b/>
          <w:szCs w:val="24"/>
        </w:rPr>
        <w:t>31.</w:t>
      </w:r>
      <w:r>
        <w:rPr>
          <w:b/>
          <w:szCs w:val="24"/>
        </w:rPr>
        <w:tab/>
        <w:t>Corrupt or Fraudulent practices</w:t>
      </w:r>
    </w:p>
    <w:p w:rsidR="007202D5" w:rsidRDefault="007202D5">
      <w:pPr>
        <w:tabs>
          <w:tab w:val="left" w:pos="720"/>
          <w:tab w:val="left" w:pos="1400"/>
          <w:tab w:val="left" w:pos="2120"/>
          <w:tab w:val="left" w:pos="2720"/>
          <w:tab w:val="left" w:pos="4680"/>
          <w:tab w:val="left" w:pos="7180"/>
        </w:tabs>
        <w:suppressAutoHyphens/>
        <w:ind w:left="720" w:hanging="720"/>
        <w:jc w:val="both"/>
        <w:rPr>
          <w:b/>
          <w:szCs w:val="24"/>
        </w:rPr>
      </w:pPr>
    </w:p>
    <w:p w:rsidR="007202D5" w:rsidRDefault="007202D5">
      <w:pPr>
        <w:tabs>
          <w:tab w:val="left" w:pos="720"/>
          <w:tab w:val="left" w:pos="1400"/>
          <w:tab w:val="left" w:pos="2120"/>
          <w:tab w:val="left" w:pos="2720"/>
          <w:tab w:val="left" w:pos="4680"/>
          <w:tab w:val="left" w:pos="7180"/>
        </w:tabs>
        <w:suppressAutoHyphens/>
        <w:ind w:left="720" w:hanging="720"/>
        <w:jc w:val="both"/>
        <w:rPr>
          <w:szCs w:val="24"/>
        </w:rPr>
      </w:pPr>
      <w:r>
        <w:rPr>
          <w:bCs/>
          <w:szCs w:val="24"/>
        </w:rPr>
        <w:t>31.1</w:t>
      </w:r>
      <w:r>
        <w:rPr>
          <w:szCs w:val="24"/>
        </w:rPr>
        <w:tab/>
        <w:t>The GOK requires that the Tenderers/Suppliers/Contractors, observe the highest standard of ethics during the procurement and execution of such contracts.  In pursuance of this policy, GOK :</w:t>
      </w:r>
    </w:p>
    <w:p w:rsidR="007202D5" w:rsidRDefault="007202D5">
      <w:pPr>
        <w:tabs>
          <w:tab w:val="left" w:pos="720"/>
          <w:tab w:val="left" w:pos="1400"/>
          <w:tab w:val="left" w:pos="2160"/>
          <w:tab w:val="left" w:pos="2720"/>
          <w:tab w:val="left" w:pos="4680"/>
          <w:tab w:val="left" w:pos="7180"/>
        </w:tabs>
        <w:suppressAutoHyphens/>
        <w:ind w:left="1440" w:hanging="1440"/>
        <w:jc w:val="both"/>
        <w:rPr>
          <w:szCs w:val="24"/>
        </w:rPr>
      </w:pPr>
      <w:r>
        <w:rPr>
          <w:szCs w:val="24"/>
        </w:rPr>
        <w:tab/>
        <w:t>(a)</w:t>
      </w:r>
      <w:r>
        <w:rPr>
          <w:szCs w:val="24"/>
        </w:rPr>
        <w:tab/>
        <w:t>will reject a proposal for award if it determines that the Tenderer recommended for award has engaged in corrupt or fraudulent practices in competing for the contract in question;</w:t>
      </w:r>
    </w:p>
    <w:p w:rsidR="007202D5" w:rsidRDefault="007202D5">
      <w:pPr>
        <w:tabs>
          <w:tab w:val="left" w:pos="720"/>
          <w:tab w:val="left" w:pos="1400"/>
          <w:tab w:val="left" w:pos="2160"/>
          <w:tab w:val="left" w:pos="2720"/>
          <w:tab w:val="left" w:pos="4680"/>
          <w:tab w:val="left" w:pos="7180"/>
        </w:tabs>
        <w:suppressAutoHyphens/>
        <w:ind w:left="1440" w:hanging="2160"/>
        <w:jc w:val="both"/>
        <w:rPr>
          <w:szCs w:val="24"/>
        </w:rPr>
      </w:pPr>
      <w:r>
        <w:rPr>
          <w:szCs w:val="24"/>
        </w:rPr>
        <w:tab/>
        <w:t>(b)</w:t>
      </w:r>
      <w:r>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7202D5" w:rsidRDefault="007202D5">
      <w:pPr>
        <w:tabs>
          <w:tab w:val="left" w:pos="720"/>
          <w:tab w:val="left" w:pos="1440"/>
          <w:tab w:val="left" w:pos="2160"/>
          <w:tab w:val="left" w:pos="2720"/>
          <w:tab w:val="left" w:pos="4680"/>
          <w:tab w:val="left" w:pos="7180"/>
        </w:tabs>
        <w:suppressAutoHyphens/>
        <w:ind w:left="720" w:hanging="720"/>
        <w:jc w:val="both"/>
        <w:rPr>
          <w:szCs w:val="24"/>
        </w:rPr>
      </w:pPr>
      <w:r>
        <w:rPr>
          <w:bCs/>
          <w:szCs w:val="24"/>
        </w:rPr>
        <w:t>31.2</w:t>
      </w:r>
      <w:r>
        <w:rPr>
          <w:szCs w:val="24"/>
        </w:rPr>
        <w:tab/>
        <w:t>Furthermore, Tenderers shall be aware of the provision stated in sub-clause 50.2 of the Conditions of Contract.</w:t>
      </w:r>
    </w:p>
    <w:p w:rsidR="00946D4D" w:rsidRDefault="00946D4D"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946D4D" w:rsidRDefault="00946D4D"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946D4D" w:rsidRDefault="00946D4D"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946D4D" w:rsidRDefault="00946D4D"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946D4D" w:rsidRDefault="00946D4D"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946D4D" w:rsidRDefault="00946D4D"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946D4D" w:rsidRDefault="00946D4D"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651DC" w:rsidRDefault="000651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651DC" w:rsidRDefault="000651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9D344A" w:rsidRDefault="009D344A" w:rsidP="0011531E">
      <w:pPr>
        <w:pBdr>
          <w:top w:val="triple" w:sz="4" w:space="31" w:color="auto"/>
          <w:left w:val="triple" w:sz="4" w:space="4" w:color="auto"/>
          <w:bottom w:val="triple" w:sz="4" w:space="1" w:color="auto"/>
          <w:right w:val="triple" w:sz="4" w:space="4" w:color="auto"/>
        </w:pBd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rPr>
          <w:szCs w:val="24"/>
          <w:lang w:val="fr-FR"/>
        </w:rPr>
      </w:pPr>
    </w:p>
    <w:p w:rsidR="009D344A" w:rsidRPr="0011531E" w:rsidRDefault="009D344A" w:rsidP="0011531E">
      <w:pPr>
        <w:pBdr>
          <w:top w:val="triple" w:sz="4" w:space="31" w:color="auto"/>
          <w:left w:val="triple" w:sz="4" w:space="4" w:color="auto"/>
          <w:bottom w:val="triple" w:sz="4" w:space="1" w:color="auto"/>
          <w:right w:val="triple" w:sz="4" w:space="4" w:color="auto"/>
        </w:pBdr>
        <w:jc w:val="center"/>
        <w:rPr>
          <w:b/>
          <w:sz w:val="52"/>
          <w:szCs w:val="52"/>
          <w:lang w:val="fr-FR"/>
        </w:rPr>
      </w:pPr>
      <w:r w:rsidRPr="0011531E">
        <w:rPr>
          <w:b/>
          <w:sz w:val="52"/>
          <w:szCs w:val="52"/>
          <w:lang w:val="fr-FR"/>
        </w:rPr>
        <w:t>SECTION :3</w:t>
      </w:r>
    </w:p>
    <w:p w:rsidR="009D344A" w:rsidRPr="0011531E" w:rsidRDefault="009D344A" w:rsidP="0011531E">
      <w:pPr>
        <w:pBdr>
          <w:top w:val="triple" w:sz="4" w:space="31" w:color="auto"/>
          <w:left w:val="triple" w:sz="4" w:space="4" w:color="auto"/>
          <w:bottom w:val="triple" w:sz="4" w:space="1" w:color="auto"/>
          <w:right w:val="triple" w:sz="4" w:space="4" w:color="auto"/>
        </w:pBdr>
        <w:rPr>
          <w:b/>
          <w:sz w:val="52"/>
          <w:szCs w:val="52"/>
          <w:lang w:val="fr-FR"/>
        </w:rPr>
      </w:pPr>
    </w:p>
    <w:p w:rsidR="009D344A" w:rsidRPr="0011531E" w:rsidRDefault="009D344A" w:rsidP="0011531E">
      <w:pPr>
        <w:pBdr>
          <w:top w:val="triple" w:sz="4" w:space="31" w:color="auto"/>
          <w:left w:val="triple" w:sz="4" w:space="4" w:color="auto"/>
          <w:bottom w:val="triple" w:sz="4" w:space="1" w:color="auto"/>
          <w:right w:val="triple" w:sz="4" w:space="4" w:color="auto"/>
        </w:pBdr>
        <w:jc w:val="center"/>
        <w:rPr>
          <w:b/>
          <w:sz w:val="52"/>
          <w:szCs w:val="52"/>
          <w:lang w:val="fr-FR"/>
        </w:rPr>
      </w:pPr>
      <w:r w:rsidRPr="0011531E">
        <w:rPr>
          <w:b/>
          <w:sz w:val="52"/>
          <w:szCs w:val="52"/>
          <w:lang w:val="fr-FR"/>
        </w:rPr>
        <w:t>QUALIFICATION INFORMATION</w:t>
      </w:r>
    </w:p>
    <w:p w:rsid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11531E" w:rsidRDefault="0011531E"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Pr="009D344A" w:rsidRDefault="009D344A" w:rsidP="0011531E">
      <w:pPr>
        <w:pBdr>
          <w:top w:val="triple" w:sz="4" w:space="31" w:color="auto"/>
          <w:left w:val="triple" w:sz="4" w:space="4" w:color="auto"/>
          <w:bottom w:val="triple" w:sz="4" w:space="1" w:color="auto"/>
          <w:right w:val="triple" w:sz="4" w:space="4" w:color="auto"/>
        </w:pBdr>
        <w:jc w:val="center"/>
        <w:rPr>
          <w:szCs w:val="24"/>
          <w:lang w:val="fr-FR"/>
        </w:rPr>
      </w:pPr>
    </w:p>
    <w:p w:rsidR="009D344A" w:rsidRDefault="009D344A" w:rsidP="009D344A">
      <w:pPr>
        <w:rPr>
          <w:szCs w:val="24"/>
          <w:lang w:val="fr-FR"/>
        </w:rPr>
      </w:pPr>
    </w:p>
    <w:p w:rsidR="00593714" w:rsidRPr="009D344A" w:rsidRDefault="00593714" w:rsidP="009D344A">
      <w:pPr>
        <w:rPr>
          <w:szCs w:val="24"/>
          <w:lang w:val="fr-FR"/>
        </w:rPr>
      </w:pPr>
    </w:p>
    <w:p w:rsidR="000B07DC" w:rsidRDefault="000B07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B07DC" w:rsidRDefault="000B07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B07DC" w:rsidRDefault="000B07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651DC" w:rsidRDefault="000651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651DC" w:rsidRDefault="000651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651DC" w:rsidRDefault="000651DC" w:rsidP="00026BAB">
      <w:pPr>
        <w:tabs>
          <w:tab w:val="left" w:pos="720"/>
          <w:tab w:val="left" w:pos="1400"/>
          <w:tab w:val="left" w:pos="2120"/>
          <w:tab w:val="left" w:pos="2720"/>
          <w:tab w:val="left" w:pos="4680"/>
          <w:tab w:val="left" w:pos="7180"/>
        </w:tabs>
        <w:suppressAutoHyphens/>
        <w:jc w:val="center"/>
        <w:rPr>
          <w:b/>
          <w:szCs w:val="24"/>
          <w:u w:val="single"/>
          <w:lang w:val="fr-FR"/>
        </w:rPr>
      </w:pPr>
    </w:p>
    <w:p w:rsidR="00026BAB" w:rsidRDefault="00026BAB" w:rsidP="00026BAB">
      <w:pPr>
        <w:tabs>
          <w:tab w:val="left" w:pos="720"/>
          <w:tab w:val="left" w:pos="1400"/>
          <w:tab w:val="left" w:pos="2120"/>
          <w:tab w:val="left" w:pos="2720"/>
          <w:tab w:val="left" w:pos="4680"/>
          <w:tab w:val="left" w:pos="7180"/>
        </w:tabs>
        <w:suppressAutoHyphens/>
        <w:jc w:val="center"/>
        <w:rPr>
          <w:szCs w:val="24"/>
          <w:u w:val="single"/>
          <w:lang w:val="fr-FR"/>
        </w:rPr>
      </w:pPr>
      <w:r>
        <w:rPr>
          <w:b/>
          <w:szCs w:val="24"/>
          <w:u w:val="single"/>
          <w:lang w:val="fr-FR"/>
        </w:rPr>
        <w:t>SECTION 3: QUALIFICATION INFORMATION</w:t>
      </w:r>
    </w:p>
    <w:p w:rsidR="00026BAB" w:rsidRDefault="00026BAB" w:rsidP="00026BAB">
      <w:pPr>
        <w:tabs>
          <w:tab w:val="left" w:pos="760"/>
          <w:tab w:val="left" w:pos="1360"/>
          <w:tab w:val="left" w:pos="2080"/>
          <w:tab w:val="left" w:pos="5680"/>
        </w:tabs>
        <w:suppressAutoHyphens/>
        <w:jc w:val="both"/>
        <w:rPr>
          <w:szCs w:val="24"/>
          <w:lang w:val="fr-FR"/>
        </w:rPr>
      </w:pPr>
    </w:p>
    <w:p w:rsidR="00026BAB" w:rsidRPr="007C5E0C" w:rsidRDefault="00026BAB" w:rsidP="00026BAB">
      <w:pPr>
        <w:tabs>
          <w:tab w:val="left" w:pos="760"/>
          <w:tab w:val="left" w:pos="1360"/>
          <w:tab w:val="left" w:pos="2080"/>
          <w:tab w:val="left" w:pos="5680"/>
        </w:tabs>
        <w:suppressAutoHyphens/>
        <w:jc w:val="both"/>
        <w:rPr>
          <w:szCs w:val="24"/>
          <w:lang w:val="fr-FR"/>
        </w:rPr>
      </w:pPr>
    </w:p>
    <w:p w:rsidR="00026BAB" w:rsidRPr="007C5E0C" w:rsidRDefault="00026BAB" w:rsidP="00026BAB">
      <w:pPr>
        <w:tabs>
          <w:tab w:val="left" w:pos="760"/>
          <w:tab w:val="left" w:pos="1360"/>
          <w:tab w:val="left" w:pos="2080"/>
          <w:tab w:val="left" w:pos="5680"/>
        </w:tabs>
        <w:suppressAutoHyphens/>
        <w:jc w:val="both"/>
        <w:rPr>
          <w:szCs w:val="24"/>
        </w:rPr>
      </w:pPr>
      <w:r w:rsidRPr="007C5E0C">
        <w:rPr>
          <w:szCs w:val="24"/>
        </w:rPr>
        <w:t>The information to be filled in by the Tenderer hereunder will be used for purposes of computing Tender capacity as provided for in Clause 3 of the Instructions to Tenderers. This information will not be incorporated in the Contract.</w:t>
      </w:r>
    </w:p>
    <w:p w:rsidR="00026BAB" w:rsidRPr="007C5E0C" w:rsidRDefault="00026BAB" w:rsidP="00026BAB">
      <w:pPr>
        <w:tabs>
          <w:tab w:val="left" w:pos="760"/>
          <w:tab w:val="left" w:pos="1360"/>
          <w:tab w:val="left" w:pos="2080"/>
          <w:tab w:val="left" w:pos="5680"/>
        </w:tabs>
        <w:suppressAutoHyphens/>
        <w:jc w:val="both"/>
        <w:rPr>
          <w:szCs w:val="24"/>
        </w:rPr>
      </w:pPr>
    </w:p>
    <w:p w:rsidR="00026BAB" w:rsidRPr="007C5E0C" w:rsidRDefault="00026BAB" w:rsidP="00026BAB">
      <w:pPr>
        <w:tabs>
          <w:tab w:val="left" w:pos="760"/>
          <w:tab w:val="left" w:pos="1360"/>
          <w:tab w:val="left" w:pos="2080"/>
          <w:tab w:val="left" w:pos="5680"/>
        </w:tabs>
        <w:suppressAutoHyphens/>
        <w:jc w:val="both"/>
        <w:rPr>
          <w:szCs w:val="24"/>
        </w:rPr>
      </w:pPr>
      <w:r w:rsidRPr="007C5E0C">
        <w:rPr>
          <w:szCs w:val="24"/>
        </w:rPr>
        <w:t>1.1</w:t>
      </w:r>
      <w:r w:rsidRPr="007C5E0C">
        <w:rPr>
          <w:szCs w:val="24"/>
        </w:rPr>
        <w:tab/>
        <w:t>Constitution or legal status of Tenderer</w:t>
      </w:r>
      <w:r w:rsidRPr="007C5E0C">
        <w:rPr>
          <w:szCs w:val="24"/>
        </w:rPr>
        <w:tab/>
      </w:r>
      <w:r w:rsidRPr="007C5E0C">
        <w:rPr>
          <w:szCs w:val="24"/>
        </w:rPr>
        <w:tab/>
      </w:r>
      <w:r w:rsidRPr="007C5E0C">
        <w:rPr>
          <w:szCs w:val="24"/>
        </w:rPr>
        <w:tab/>
      </w:r>
      <w:r w:rsidRPr="007C5E0C">
        <w:rPr>
          <w:szCs w:val="24"/>
        </w:rPr>
        <w:tab/>
        <w:t>[Attach copy]</w:t>
      </w:r>
    </w:p>
    <w:p w:rsidR="00026BAB" w:rsidRPr="007C5E0C" w:rsidRDefault="00026BAB" w:rsidP="00026BAB">
      <w:pPr>
        <w:tabs>
          <w:tab w:val="left" w:pos="760"/>
          <w:tab w:val="left" w:pos="1360"/>
          <w:tab w:val="left" w:pos="2080"/>
          <w:tab w:val="left" w:pos="5680"/>
        </w:tabs>
        <w:suppressAutoHyphens/>
        <w:jc w:val="both"/>
        <w:rPr>
          <w:szCs w:val="24"/>
        </w:rPr>
      </w:pPr>
    </w:p>
    <w:p w:rsidR="00026BAB" w:rsidRPr="007C5E0C" w:rsidRDefault="00026BAB" w:rsidP="00026BAB">
      <w:pPr>
        <w:tabs>
          <w:tab w:val="left" w:pos="760"/>
          <w:tab w:val="left" w:pos="1360"/>
          <w:tab w:val="left" w:pos="2080"/>
          <w:tab w:val="left" w:pos="5680"/>
        </w:tabs>
        <w:suppressAutoHyphens/>
        <w:jc w:val="both"/>
        <w:rPr>
          <w:szCs w:val="24"/>
        </w:rPr>
      </w:pPr>
      <w:r w:rsidRPr="007C5E0C">
        <w:rPr>
          <w:szCs w:val="24"/>
        </w:rPr>
        <w:tab/>
        <w:t>Place of Registration</w:t>
      </w:r>
      <w:r w:rsidRPr="007C5E0C">
        <w:rPr>
          <w:szCs w:val="24"/>
        </w:rPr>
        <w:tab/>
      </w:r>
      <w:r w:rsidRPr="007C5E0C">
        <w:rPr>
          <w:szCs w:val="24"/>
        </w:rPr>
        <w:tab/>
        <w:t>_____________________________</w:t>
      </w:r>
      <w:r w:rsidRPr="007C5E0C">
        <w:rPr>
          <w:szCs w:val="24"/>
        </w:rPr>
        <w:softHyphen/>
        <w:t>__</w:t>
      </w:r>
    </w:p>
    <w:p w:rsidR="00026BAB" w:rsidRPr="007C5E0C" w:rsidRDefault="00026BAB" w:rsidP="00026BAB">
      <w:pPr>
        <w:tabs>
          <w:tab w:val="left" w:pos="760"/>
          <w:tab w:val="left" w:pos="1360"/>
          <w:tab w:val="left" w:pos="2080"/>
          <w:tab w:val="left" w:pos="5680"/>
        </w:tabs>
        <w:suppressAutoHyphens/>
        <w:jc w:val="both"/>
        <w:rPr>
          <w:szCs w:val="24"/>
        </w:rPr>
      </w:pPr>
      <w:r w:rsidRPr="007C5E0C">
        <w:rPr>
          <w:szCs w:val="24"/>
        </w:rPr>
        <w:tab/>
      </w:r>
      <w:r w:rsidRPr="007C5E0C">
        <w:rPr>
          <w:szCs w:val="24"/>
        </w:rPr>
        <w:tab/>
      </w:r>
      <w:r w:rsidRPr="007C5E0C">
        <w:rPr>
          <w:szCs w:val="24"/>
        </w:rPr>
        <w:tab/>
      </w:r>
      <w:r w:rsidRPr="007C5E0C">
        <w:rPr>
          <w:szCs w:val="24"/>
        </w:rPr>
        <w:tab/>
      </w:r>
      <w:r w:rsidRPr="007C5E0C">
        <w:rPr>
          <w:szCs w:val="24"/>
        </w:rPr>
        <w:tab/>
      </w:r>
      <w:r w:rsidRPr="007C5E0C">
        <w:rPr>
          <w:szCs w:val="24"/>
        </w:rPr>
        <w:tab/>
      </w:r>
      <w:r w:rsidRPr="007C5E0C">
        <w:rPr>
          <w:szCs w:val="24"/>
        </w:rPr>
        <w:tab/>
        <w:t>(Attach Copy)</w:t>
      </w:r>
    </w:p>
    <w:p w:rsidR="00026BAB" w:rsidRPr="007C5E0C" w:rsidRDefault="00026BAB" w:rsidP="00026BAB">
      <w:pPr>
        <w:tabs>
          <w:tab w:val="left" w:pos="760"/>
          <w:tab w:val="left" w:pos="1360"/>
          <w:tab w:val="left" w:pos="2080"/>
          <w:tab w:val="left" w:pos="5680"/>
        </w:tabs>
        <w:suppressAutoHyphens/>
        <w:rPr>
          <w:szCs w:val="24"/>
        </w:rPr>
      </w:pPr>
      <w:r w:rsidRPr="007C5E0C">
        <w:rPr>
          <w:szCs w:val="24"/>
        </w:rPr>
        <w:tab/>
        <w:t>Principal place of business:</w:t>
      </w:r>
      <w:r w:rsidRPr="007C5E0C">
        <w:rPr>
          <w:szCs w:val="24"/>
        </w:rPr>
        <w:tab/>
        <w:t xml:space="preserve"> _______________________________</w:t>
      </w:r>
    </w:p>
    <w:p w:rsidR="00026BAB" w:rsidRPr="007C5E0C" w:rsidRDefault="00026BAB" w:rsidP="00026BAB">
      <w:pPr>
        <w:tabs>
          <w:tab w:val="left" w:pos="760"/>
          <w:tab w:val="left" w:pos="1360"/>
          <w:tab w:val="left" w:pos="2080"/>
          <w:tab w:val="left" w:pos="5680"/>
        </w:tabs>
        <w:suppressAutoHyphens/>
        <w:jc w:val="both"/>
        <w:rPr>
          <w:szCs w:val="24"/>
        </w:rPr>
      </w:pPr>
    </w:p>
    <w:p w:rsidR="00026BAB" w:rsidRPr="007C5E0C" w:rsidRDefault="00026BAB" w:rsidP="00026BAB">
      <w:pPr>
        <w:tabs>
          <w:tab w:val="left" w:pos="760"/>
          <w:tab w:val="left" w:pos="1360"/>
          <w:tab w:val="left" w:pos="2080"/>
          <w:tab w:val="left" w:pos="5680"/>
        </w:tabs>
        <w:suppressAutoHyphens/>
        <w:jc w:val="both"/>
        <w:rPr>
          <w:szCs w:val="24"/>
        </w:rPr>
      </w:pPr>
    </w:p>
    <w:p w:rsidR="00026BAB" w:rsidRDefault="00026BAB" w:rsidP="00026BAB">
      <w:pPr>
        <w:tabs>
          <w:tab w:val="left" w:pos="760"/>
          <w:tab w:val="left" w:pos="1360"/>
          <w:tab w:val="left" w:pos="2080"/>
          <w:tab w:val="left" w:pos="5760"/>
        </w:tabs>
        <w:suppressAutoHyphens/>
        <w:rPr>
          <w:szCs w:val="24"/>
        </w:rPr>
      </w:pPr>
      <w:r>
        <w:rPr>
          <w:szCs w:val="24"/>
        </w:rPr>
        <w:t>1.2</w:t>
      </w:r>
      <w:r>
        <w:rPr>
          <w:szCs w:val="24"/>
        </w:rPr>
        <w:tab/>
        <w:t xml:space="preserve">Total value of works </w:t>
      </w:r>
      <w:r w:rsidRPr="007C5E0C">
        <w:rPr>
          <w:szCs w:val="24"/>
        </w:rPr>
        <w:t>executed and payments re</w:t>
      </w:r>
      <w:r>
        <w:rPr>
          <w:szCs w:val="24"/>
        </w:rPr>
        <w:t>ceived in the last five years</w:t>
      </w:r>
    </w:p>
    <w:p w:rsidR="008E73FF" w:rsidRPr="007C5E0C" w:rsidRDefault="00026BAB" w:rsidP="008E73FF">
      <w:pPr>
        <w:tabs>
          <w:tab w:val="left" w:pos="760"/>
          <w:tab w:val="left" w:pos="1360"/>
          <w:tab w:val="left" w:pos="2080"/>
          <w:tab w:val="left" w:pos="5760"/>
        </w:tabs>
        <w:suppressAutoHyphens/>
        <w:rPr>
          <w:szCs w:val="24"/>
        </w:rPr>
      </w:pPr>
      <w:r>
        <w:rPr>
          <w:szCs w:val="24"/>
        </w:rPr>
        <w:tab/>
      </w:r>
      <w:r>
        <w:rPr>
          <w:szCs w:val="24"/>
        </w:rPr>
        <w:tab/>
      </w:r>
      <w:r>
        <w:rPr>
          <w:szCs w:val="24"/>
        </w:rPr>
        <w:tab/>
      </w:r>
      <w:r>
        <w:rPr>
          <w:szCs w:val="24"/>
        </w:rPr>
        <w:tab/>
      </w:r>
      <w:r w:rsidR="008E73FF">
        <w:rPr>
          <w:szCs w:val="24"/>
        </w:rPr>
        <w:tab/>
      </w:r>
      <w:r w:rsidR="008E73FF" w:rsidRPr="007C5E0C">
        <w:rPr>
          <w:b/>
          <w:color w:val="FF0000"/>
          <w:szCs w:val="24"/>
        </w:rPr>
        <w:t>20</w:t>
      </w:r>
      <w:r w:rsidR="008E73FF">
        <w:rPr>
          <w:b/>
          <w:color w:val="FF0000"/>
          <w:szCs w:val="24"/>
        </w:rPr>
        <w:t>21-22</w:t>
      </w:r>
      <w:r w:rsidR="008E73FF" w:rsidRPr="007C5E0C">
        <w:rPr>
          <w:szCs w:val="24"/>
        </w:rPr>
        <w:t>______________</w:t>
      </w:r>
    </w:p>
    <w:p w:rsidR="008E73FF" w:rsidRPr="007C5E0C" w:rsidRDefault="008E73FF" w:rsidP="008E73FF">
      <w:pPr>
        <w:tabs>
          <w:tab w:val="left" w:pos="760"/>
          <w:tab w:val="left" w:pos="1360"/>
          <w:tab w:val="left" w:pos="2080"/>
          <w:tab w:val="left" w:pos="5760"/>
        </w:tabs>
        <w:suppressAutoHyphens/>
        <w:rPr>
          <w:szCs w:val="24"/>
        </w:rPr>
      </w:pPr>
      <w:r>
        <w:rPr>
          <w:szCs w:val="24"/>
        </w:rPr>
        <w:tab/>
      </w:r>
      <w:r>
        <w:rPr>
          <w:szCs w:val="24"/>
        </w:rPr>
        <w:tab/>
      </w:r>
      <w:r>
        <w:rPr>
          <w:szCs w:val="24"/>
        </w:rPr>
        <w:tab/>
      </w:r>
      <w:r>
        <w:rPr>
          <w:szCs w:val="24"/>
        </w:rPr>
        <w:tab/>
      </w:r>
      <w:r>
        <w:rPr>
          <w:szCs w:val="24"/>
        </w:rPr>
        <w:tab/>
      </w:r>
      <w:r w:rsidRPr="007C5E0C">
        <w:rPr>
          <w:b/>
          <w:color w:val="FF0000"/>
          <w:szCs w:val="24"/>
        </w:rPr>
        <w:t>202</w:t>
      </w:r>
      <w:r>
        <w:rPr>
          <w:b/>
          <w:color w:val="FF0000"/>
          <w:szCs w:val="24"/>
        </w:rPr>
        <w:t>2-23</w:t>
      </w:r>
      <w:r w:rsidRPr="007C5E0C">
        <w:rPr>
          <w:szCs w:val="24"/>
        </w:rPr>
        <w:t>______________</w:t>
      </w:r>
    </w:p>
    <w:p w:rsidR="00026BAB" w:rsidRPr="007C5E0C" w:rsidRDefault="008E73FF" w:rsidP="008E73FF">
      <w:pPr>
        <w:tabs>
          <w:tab w:val="left" w:pos="760"/>
          <w:tab w:val="left" w:pos="1360"/>
          <w:tab w:val="left" w:pos="2080"/>
          <w:tab w:val="left" w:pos="5760"/>
        </w:tabs>
        <w:suppressAutoHyphens/>
        <w:rPr>
          <w:szCs w:val="24"/>
        </w:rPr>
      </w:pPr>
      <w:r>
        <w:rPr>
          <w:szCs w:val="24"/>
        </w:rPr>
        <w:tab/>
      </w:r>
      <w:r>
        <w:rPr>
          <w:szCs w:val="24"/>
        </w:rPr>
        <w:tab/>
      </w:r>
      <w:r>
        <w:rPr>
          <w:szCs w:val="24"/>
        </w:rPr>
        <w:tab/>
      </w:r>
      <w:r>
        <w:rPr>
          <w:szCs w:val="24"/>
        </w:rPr>
        <w:tab/>
      </w:r>
      <w:r>
        <w:rPr>
          <w:szCs w:val="24"/>
        </w:rPr>
        <w:tab/>
      </w:r>
      <w:r w:rsidRPr="007C5E0C">
        <w:rPr>
          <w:b/>
          <w:color w:val="FF0000"/>
          <w:szCs w:val="24"/>
        </w:rPr>
        <w:t>202</w:t>
      </w:r>
      <w:r>
        <w:rPr>
          <w:b/>
          <w:color w:val="FF0000"/>
          <w:szCs w:val="24"/>
        </w:rPr>
        <w:t>3-24</w:t>
      </w:r>
      <w:r w:rsidR="00026BAB">
        <w:rPr>
          <w:szCs w:val="24"/>
        </w:rPr>
        <w:tab/>
      </w:r>
      <w:r w:rsidR="00026BAB">
        <w:rPr>
          <w:b/>
          <w:color w:val="FF0000"/>
          <w:szCs w:val="24"/>
        </w:rPr>
        <w:t>______________</w:t>
      </w:r>
    </w:p>
    <w:p w:rsidR="008E73FF" w:rsidRPr="008E73FF" w:rsidRDefault="00026BAB" w:rsidP="008E73FF">
      <w:pPr>
        <w:tabs>
          <w:tab w:val="left" w:pos="760"/>
          <w:tab w:val="left" w:pos="1360"/>
          <w:tab w:val="left" w:pos="2080"/>
          <w:tab w:val="left" w:pos="5760"/>
        </w:tabs>
        <w:suppressAutoHyphens/>
        <w:rPr>
          <w:b/>
          <w:color w:val="FF0000"/>
          <w:szCs w:val="24"/>
        </w:rPr>
      </w:pPr>
      <w:r w:rsidRPr="007C5E0C">
        <w:rPr>
          <w:szCs w:val="24"/>
        </w:rPr>
        <w:tab/>
        <w:t>(in Rs. Lakhs)</w:t>
      </w:r>
      <w:r w:rsidRPr="007C5E0C">
        <w:rPr>
          <w:szCs w:val="24"/>
        </w:rPr>
        <w:tab/>
      </w:r>
      <w:r w:rsidR="008E73FF" w:rsidRPr="008E73FF">
        <w:rPr>
          <w:b/>
          <w:color w:val="FF0000"/>
          <w:szCs w:val="24"/>
        </w:rPr>
        <w:t>2024-25</w:t>
      </w:r>
    </w:p>
    <w:p w:rsidR="00026BAB" w:rsidRPr="007C5E0C" w:rsidRDefault="00026BAB" w:rsidP="00026BAB">
      <w:pPr>
        <w:tabs>
          <w:tab w:val="left" w:pos="760"/>
          <w:tab w:val="left" w:pos="1360"/>
          <w:tab w:val="left" w:pos="2080"/>
          <w:tab w:val="left" w:pos="5760"/>
        </w:tabs>
        <w:suppressAutoHyphens/>
        <w:rPr>
          <w:szCs w:val="24"/>
        </w:rPr>
      </w:pPr>
      <w:r w:rsidRPr="007C5E0C">
        <w:rPr>
          <w:szCs w:val="24"/>
        </w:rPr>
        <w:t>______________</w:t>
      </w:r>
      <w:r w:rsidR="009C5D1A" w:rsidRPr="007C5E0C">
        <w:rPr>
          <w:b/>
          <w:color w:val="FF0000"/>
          <w:szCs w:val="24"/>
        </w:rPr>
        <w:t>20</w:t>
      </w:r>
      <w:r w:rsidR="009C5D1A">
        <w:rPr>
          <w:b/>
          <w:color w:val="FF0000"/>
          <w:szCs w:val="24"/>
        </w:rPr>
        <w:t>25-26</w:t>
      </w:r>
      <w:r w:rsidR="009C5D1A" w:rsidRPr="007C5E0C">
        <w:rPr>
          <w:szCs w:val="24"/>
        </w:rPr>
        <w:t>______________</w:t>
      </w:r>
    </w:p>
    <w:p w:rsidR="00026BAB" w:rsidRPr="007C5E0C" w:rsidRDefault="00026BAB" w:rsidP="00026BAB">
      <w:pPr>
        <w:keepNext/>
        <w:keepLines/>
        <w:tabs>
          <w:tab w:val="left" w:pos="0"/>
          <w:tab w:val="left" w:pos="720"/>
          <w:tab w:val="left" w:pos="1920"/>
          <w:tab w:val="left" w:pos="4320"/>
          <w:tab w:val="left" w:pos="6880"/>
        </w:tabs>
        <w:suppressAutoHyphens/>
        <w:ind w:left="720" w:hanging="720"/>
        <w:jc w:val="both"/>
        <w:rPr>
          <w:szCs w:val="24"/>
        </w:rPr>
      </w:pPr>
      <w:r w:rsidRPr="007C5E0C">
        <w:rPr>
          <w:szCs w:val="24"/>
        </w:rPr>
        <w:t>1.3</w:t>
      </w:r>
      <w:r w:rsidRPr="007C5E0C">
        <w:rPr>
          <w:szCs w:val="24"/>
        </w:rPr>
        <w:tab/>
        <w:t>Work performed as Prime Contractor (in the same name) on works of similar nature over during the five years specified in 1.2 above.</w:t>
      </w:r>
    </w:p>
    <w:p w:rsidR="00026BAB" w:rsidRPr="007C5E0C" w:rsidRDefault="00026BAB" w:rsidP="00026BAB">
      <w:pPr>
        <w:keepNext/>
        <w:keepLines/>
        <w:tabs>
          <w:tab w:val="left" w:pos="0"/>
          <w:tab w:val="left" w:pos="720"/>
          <w:tab w:val="left" w:pos="1920"/>
          <w:tab w:val="left" w:pos="4320"/>
          <w:tab w:val="left" w:pos="6880"/>
        </w:tabs>
        <w:suppressAutoHyphens/>
        <w:ind w:left="720" w:hanging="720"/>
        <w:jc w:val="both"/>
        <w:rPr>
          <w:szCs w:val="24"/>
        </w:rPr>
      </w:pPr>
    </w:p>
    <w:tbl>
      <w:tblPr>
        <w:tblW w:w="5000" w:type="pct"/>
        <w:tblLook w:val="0000"/>
      </w:tblPr>
      <w:tblGrid>
        <w:gridCol w:w="871"/>
        <w:gridCol w:w="1128"/>
        <w:gridCol w:w="1295"/>
        <w:gridCol w:w="1013"/>
        <w:gridCol w:w="961"/>
        <w:gridCol w:w="743"/>
        <w:gridCol w:w="1090"/>
        <w:gridCol w:w="1039"/>
        <w:gridCol w:w="1256"/>
      </w:tblGrid>
      <w:tr w:rsidR="00026BAB" w:rsidRPr="007C5E0C" w:rsidTr="00E41B6D">
        <w:trPr>
          <w:trHeight w:val="1304"/>
        </w:trPr>
        <w:tc>
          <w:tcPr>
            <w:tcW w:w="46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Project Name</w:t>
            </w:r>
          </w:p>
        </w:tc>
        <w:tc>
          <w:tcPr>
            <w:tcW w:w="601"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Name of  Employer</w:t>
            </w:r>
          </w:p>
        </w:tc>
        <w:tc>
          <w:tcPr>
            <w:tcW w:w="69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Description of Work</w:t>
            </w:r>
          </w:p>
        </w:tc>
        <w:tc>
          <w:tcPr>
            <w:tcW w:w="539"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Contract Number</w:t>
            </w:r>
          </w:p>
        </w:tc>
        <w:tc>
          <w:tcPr>
            <w:tcW w:w="511"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Value of  contract Rs Lakhs</w:t>
            </w:r>
          </w:p>
        </w:tc>
        <w:tc>
          <w:tcPr>
            <w:tcW w:w="394"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Date of  issue of Work</w:t>
            </w:r>
          </w:p>
        </w:tc>
        <w:tc>
          <w:tcPr>
            <w:tcW w:w="58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Specified period of complet- ion</w:t>
            </w:r>
          </w:p>
        </w:tc>
        <w:tc>
          <w:tcPr>
            <w:tcW w:w="553"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Actual date of  complet- ion</w:t>
            </w:r>
          </w:p>
        </w:tc>
        <w:tc>
          <w:tcPr>
            <w:tcW w:w="669"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Remarks explaining reasons for delay in completion of work</w:t>
            </w:r>
          </w:p>
        </w:tc>
      </w:tr>
      <w:tr w:rsidR="00026BAB" w:rsidRPr="007C5E0C" w:rsidTr="00E41B6D">
        <w:trPr>
          <w:trHeight w:val="315"/>
        </w:trPr>
        <w:tc>
          <w:tcPr>
            <w:tcW w:w="463" w:type="pct"/>
            <w:tcBorders>
              <w:top w:val="nil"/>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1</w:t>
            </w:r>
          </w:p>
        </w:tc>
        <w:tc>
          <w:tcPr>
            <w:tcW w:w="601"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2</w:t>
            </w:r>
          </w:p>
        </w:tc>
        <w:tc>
          <w:tcPr>
            <w:tcW w:w="69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3</w:t>
            </w:r>
          </w:p>
        </w:tc>
        <w:tc>
          <w:tcPr>
            <w:tcW w:w="539"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4</w:t>
            </w:r>
          </w:p>
        </w:tc>
        <w:tc>
          <w:tcPr>
            <w:tcW w:w="511"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5</w:t>
            </w:r>
          </w:p>
        </w:tc>
        <w:tc>
          <w:tcPr>
            <w:tcW w:w="394"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6</w:t>
            </w:r>
          </w:p>
        </w:tc>
        <w:tc>
          <w:tcPr>
            <w:tcW w:w="580"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7</w:t>
            </w:r>
          </w:p>
        </w:tc>
        <w:tc>
          <w:tcPr>
            <w:tcW w:w="553"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8</w:t>
            </w:r>
          </w:p>
        </w:tc>
        <w:tc>
          <w:tcPr>
            <w:tcW w:w="669"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9</w:t>
            </w:r>
          </w:p>
        </w:tc>
      </w:tr>
      <w:tr w:rsidR="00026BAB" w:rsidRPr="007C5E0C" w:rsidTr="00E41B6D">
        <w:trPr>
          <w:trHeight w:val="1115"/>
        </w:trPr>
        <w:tc>
          <w:tcPr>
            <w:tcW w:w="463" w:type="pct"/>
            <w:tcBorders>
              <w:top w:val="nil"/>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601"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69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39"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11"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394"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80"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53"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669"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r>
    </w:tbl>
    <w:p w:rsidR="00026BAB" w:rsidRPr="007C5E0C" w:rsidRDefault="00026BAB" w:rsidP="00026BA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7C5E0C">
        <w:rPr>
          <w:szCs w:val="24"/>
        </w:rPr>
        <w:t>1.4</w:t>
      </w:r>
      <w:r w:rsidRPr="007C5E0C">
        <w:rPr>
          <w:szCs w:val="24"/>
        </w:rPr>
        <w:tab/>
        <w:t>Quantities of work executed as prime contractor (in the same name) during the last five years specified in 1.2 above: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1520"/>
        <w:gridCol w:w="1275"/>
        <w:gridCol w:w="720"/>
        <w:gridCol w:w="692"/>
        <w:gridCol w:w="720"/>
        <w:gridCol w:w="851"/>
        <w:gridCol w:w="886"/>
        <w:gridCol w:w="1890"/>
      </w:tblGrid>
      <w:tr w:rsidR="00026BAB" w:rsidRPr="007C5E0C" w:rsidTr="00E41B6D">
        <w:trPr>
          <w:trHeight w:val="700"/>
        </w:trPr>
        <w:tc>
          <w:tcPr>
            <w:tcW w:w="1080"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b/>
                <w:szCs w:val="24"/>
              </w:rPr>
            </w:pPr>
            <w:r w:rsidRPr="007C5E0C">
              <w:rPr>
                <w:b/>
                <w:szCs w:val="24"/>
              </w:rPr>
              <w:t>Year</w:t>
            </w:r>
          </w:p>
        </w:tc>
        <w:tc>
          <w:tcPr>
            <w:tcW w:w="1520"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b/>
                <w:szCs w:val="24"/>
              </w:rPr>
            </w:pPr>
            <w:r w:rsidRPr="007C5E0C">
              <w:rPr>
                <w:b/>
                <w:szCs w:val="24"/>
              </w:rPr>
              <w:t>Name of Work</w:t>
            </w:r>
          </w:p>
        </w:tc>
        <w:tc>
          <w:tcPr>
            <w:tcW w:w="1275"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b/>
                <w:szCs w:val="24"/>
              </w:rPr>
            </w:pPr>
            <w:r w:rsidRPr="007C5E0C">
              <w:rPr>
                <w:b/>
                <w:szCs w:val="24"/>
              </w:rPr>
              <w:t>Name of Employer</w:t>
            </w:r>
          </w:p>
        </w:tc>
        <w:tc>
          <w:tcPr>
            <w:tcW w:w="3869" w:type="dxa"/>
            <w:gridSpan w:val="5"/>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b/>
                <w:szCs w:val="24"/>
              </w:rPr>
            </w:pPr>
            <w:r w:rsidRPr="007C5E0C">
              <w:rPr>
                <w:b/>
                <w:szCs w:val="24"/>
              </w:rPr>
              <w:t>Quantity of work performed [As per Clause 3.2 (c)]</w:t>
            </w:r>
          </w:p>
        </w:tc>
        <w:tc>
          <w:tcPr>
            <w:tcW w:w="1890"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b/>
                <w:szCs w:val="24"/>
              </w:rPr>
            </w:pPr>
            <w:r w:rsidRPr="007C5E0C">
              <w:rPr>
                <w:b/>
                <w:szCs w:val="24"/>
              </w:rPr>
              <w:t>Remarks (Indicate contract reference)</w:t>
            </w:r>
          </w:p>
        </w:tc>
      </w:tr>
      <w:tr w:rsidR="009C5D1A" w:rsidRPr="007C5E0C" w:rsidTr="00E41B6D">
        <w:tc>
          <w:tcPr>
            <w:tcW w:w="1080" w:type="dxa"/>
            <w:vAlign w:val="center"/>
          </w:tcPr>
          <w:p w:rsidR="009C5D1A" w:rsidRPr="007C5E0C" w:rsidRDefault="009C5D1A" w:rsidP="0091227E">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360" w:lineRule="auto"/>
              <w:rPr>
                <w:b/>
                <w:color w:val="FF0000"/>
                <w:szCs w:val="24"/>
              </w:rPr>
            </w:pPr>
            <w:r w:rsidRPr="007C5E0C">
              <w:rPr>
                <w:b/>
                <w:color w:val="FF0000"/>
                <w:szCs w:val="24"/>
              </w:rPr>
              <w:t>20</w:t>
            </w:r>
            <w:r>
              <w:rPr>
                <w:b/>
                <w:color w:val="FF0000"/>
                <w:szCs w:val="24"/>
              </w:rPr>
              <w:t>21-22</w:t>
            </w:r>
          </w:p>
        </w:tc>
        <w:tc>
          <w:tcPr>
            <w:tcW w:w="15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275"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692"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51"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86"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89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r>
      <w:tr w:rsidR="009C5D1A" w:rsidRPr="007C5E0C" w:rsidTr="00E41B6D">
        <w:tc>
          <w:tcPr>
            <w:tcW w:w="1080" w:type="dxa"/>
            <w:vAlign w:val="center"/>
          </w:tcPr>
          <w:p w:rsidR="009C5D1A" w:rsidRPr="007C5E0C" w:rsidRDefault="009C5D1A" w:rsidP="0091227E">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360" w:lineRule="auto"/>
              <w:rPr>
                <w:b/>
                <w:color w:val="FF0000"/>
                <w:szCs w:val="24"/>
              </w:rPr>
            </w:pPr>
            <w:r w:rsidRPr="007C5E0C">
              <w:rPr>
                <w:b/>
                <w:color w:val="FF0000"/>
                <w:szCs w:val="24"/>
              </w:rPr>
              <w:t>20</w:t>
            </w:r>
            <w:r>
              <w:rPr>
                <w:b/>
                <w:color w:val="FF0000"/>
                <w:szCs w:val="24"/>
              </w:rPr>
              <w:t>22-23</w:t>
            </w:r>
          </w:p>
        </w:tc>
        <w:tc>
          <w:tcPr>
            <w:tcW w:w="15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275"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692"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51"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86"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89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r>
      <w:tr w:rsidR="009C5D1A" w:rsidRPr="007C5E0C" w:rsidTr="00E41B6D">
        <w:tc>
          <w:tcPr>
            <w:tcW w:w="1080" w:type="dxa"/>
            <w:vAlign w:val="center"/>
          </w:tcPr>
          <w:p w:rsidR="009C5D1A" w:rsidRPr="007C5E0C" w:rsidRDefault="009C5D1A" w:rsidP="0091227E">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360" w:lineRule="auto"/>
              <w:rPr>
                <w:b/>
                <w:color w:val="FF0000"/>
                <w:szCs w:val="24"/>
              </w:rPr>
            </w:pPr>
            <w:r w:rsidRPr="007C5E0C">
              <w:rPr>
                <w:b/>
                <w:color w:val="FF0000"/>
                <w:szCs w:val="24"/>
              </w:rPr>
              <w:t>20</w:t>
            </w:r>
            <w:r>
              <w:rPr>
                <w:b/>
                <w:color w:val="FF0000"/>
                <w:szCs w:val="24"/>
              </w:rPr>
              <w:t>23-24</w:t>
            </w:r>
          </w:p>
        </w:tc>
        <w:tc>
          <w:tcPr>
            <w:tcW w:w="15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275"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692"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51"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86"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89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r>
      <w:tr w:rsidR="009C5D1A" w:rsidRPr="007C5E0C" w:rsidTr="00E41B6D">
        <w:tc>
          <w:tcPr>
            <w:tcW w:w="1080" w:type="dxa"/>
            <w:vAlign w:val="center"/>
          </w:tcPr>
          <w:p w:rsidR="009C5D1A" w:rsidRPr="007C5E0C" w:rsidRDefault="009C5D1A" w:rsidP="0091227E">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360" w:lineRule="auto"/>
              <w:rPr>
                <w:b/>
                <w:color w:val="FF0000"/>
                <w:szCs w:val="24"/>
              </w:rPr>
            </w:pPr>
            <w:r>
              <w:rPr>
                <w:b/>
                <w:color w:val="FF0000"/>
                <w:szCs w:val="24"/>
              </w:rPr>
              <w:t>2024-25</w:t>
            </w:r>
          </w:p>
        </w:tc>
        <w:tc>
          <w:tcPr>
            <w:tcW w:w="15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275"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692"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51"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86"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890" w:type="dxa"/>
          </w:tcPr>
          <w:p w:rsidR="009C5D1A" w:rsidRPr="007C5E0C" w:rsidRDefault="009C5D1A"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r>
      <w:tr w:rsidR="00026BAB" w:rsidRPr="007C5E0C" w:rsidTr="00E41B6D">
        <w:trPr>
          <w:trHeight w:val="70"/>
        </w:trPr>
        <w:tc>
          <w:tcPr>
            <w:tcW w:w="1080" w:type="dxa"/>
            <w:vAlign w:val="center"/>
          </w:tcPr>
          <w:p w:rsidR="00026BAB" w:rsidRPr="007C5E0C" w:rsidRDefault="009C5D1A" w:rsidP="0086366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360" w:lineRule="auto"/>
              <w:rPr>
                <w:b/>
                <w:color w:val="FF0000"/>
                <w:szCs w:val="24"/>
              </w:rPr>
            </w:pPr>
            <w:r>
              <w:rPr>
                <w:b/>
                <w:color w:val="FF0000"/>
                <w:szCs w:val="24"/>
              </w:rPr>
              <w:t>2025-26</w:t>
            </w:r>
          </w:p>
        </w:tc>
        <w:tc>
          <w:tcPr>
            <w:tcW w:w="1520"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275"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692"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720"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51"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886"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c>
          <w:tcPr>
            <w:tcW w:w="1890" w:type="dxa"/>
          </w:tcPr>
          <w:p w:rsidR="00026BAB" w:rsidRPr="007C5E0C" w:rsidRDefault="00026BAB" w:rsidP="00E41B6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Cs w:val="24"/>
              </w:rPr>
            </w:pPr>
          </w:p>
        </w:tc>
      </w:tr>
    </w:tbl>
    <w:p w:rsidR="00026BAB" w:rsidRPr="007C5E0C" w:rsidRDefault="00026BAB" w:rsidP="00026BA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7C5E0C">
        <w:rPr>
          <w:szCs w:val="24"/>
        </w:rPr>
        <w:lastRenderedPageBreak/>
        <w:t>1.5</w:t>
      </w:r>
      <w:r w:rsidRPr="007C5E0C">
        <w:rPr>
          <w:szCs w:val="24"/>
        </w:rPr>
        <w:tab/>
        <w:t>Information on works for which Tenders have been submitted and works which are yet to be completed as on the date of this Tender.</w:t>
      </w:r>
    </w:p>
    <w:p w:rsidR="000B07DC" w:rsidRDefault="000B07DC" w:rsidP="00026BAB">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0B07DC" w:rsidRDefault="000B07DC" w:rsidP="00026BAB">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b/>
          <w:bCs/>
          <w:szCs w:val="24"/>
        </w:rPr>
      </w:pPr>
    </w:p>
    <w:p w:rsidR="00D11F8F" w:rsidRDefault="00D11F8F" w:rsidP="00026BAB">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b/>
          <w:bCs/>
          <w:szCs w:val="24"/>
        </w:rPr>
      </w:pPr>
    </w:p>
    <w:p w:rsidR="00D11F8F" w:rsidRDefault="00D11F8F" w:rsidP="00026BAB">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b/>
          <w:bCs/>
          <w:szCs w:val="24"/>
        </w:rPr>
      </w:pPr>
    </w:p>
    <w:p w:rsidR="00026BAB" w:rsidRPr="007C5E0C" w:rsidRDefault="00026BAB" w:rsidP="00026BAB">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b/>
          <w:bCs/>
          <w:szCs w:val="24"/>
          <w:u w:val="single"/>
        </w:rPr>
      </w:pPr>
      <w:r w:rsidRPr="007C5E0C">
        <w:rPr>
          <w:b/>
          <w:bCs/>
          <w:szCs w:val="24"/>
        </w:rPr>
        <w:t>(A)</w:t>
      </w:r>
      <w:r w:rsidRPr="007C5E0C">
        <w:rPr>
          <w:b/>
          <w:bCs/>
          <w:szCs w:val="24"/>
        </w:rPr>
        <w:tab/>
      </w:r>
      <w:r w:rsidRPr="007C5E0C">
        <w:rPr>
          <w:b/>
          <w:bCs/>
          <w:szCs w:val="24"/>
          <w:u w:val="single"/>
        </w:rPr>
        <w:t>Existing commitments and on-going works:</w:t>
      </w:r>
    </w:p>
    <w:p w:rsidR="00026BAB" w:rsidRPr="007C5E0C" w:rsidRDefault="00026BAB" w:rsidP="00026BAB">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u w:val="single"/>
        </w:rPr>
      </w:pPr>
    </w:p>
    <w:tbl>
      <w:tblPr>
        <w:tblW w:w="5000" w:type="pct"/>
        <w:tblLook w:val="0000"/>
      </w:tblPr>
      <w:tblGrid>
        <w:gridCol w:w="1336"/>
        <w:gridCol w:w="759"/>
        <w:gridCol w:w="1043"/>
        <w:gridCol w:w="1163"/>
        <w:gridCol w:w="1089"/>
        <w:gridCol w:w="1296"/>
        <w:gridCol w:w="1374"/>
        <w:gridCol w:w="1336"/>
      </w:tblGrid>
      <w:tr w:rsidR="00026BAB" w:rsidRPr="007C5E0C" w:rsidTr="00E41B6D">
        <w:trPr>
          <w:trHeight w:val="962"/>
        </w:trPr>
        <w:tc>
          <w:tcPr>
            <w:tcW w:w="70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Description of Work</w:t>
            </w:r>
          </w:p>
        </w:tc>
        <w:tc>
          <w:tcPr>
            <w:tcW w:w="467"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Place &amp; State</w:t>
            </w:r>
          </w:p>
        </w:tc>
        <w:tc>
          <w:tcPr>
            <w:tcW w:w="56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Contract No. &amp; Date</w:t>
            </w:r>
          </w:p>
        </w:tc>
        <w:tc>
          <w:tcPr>
            <w:tcW w:w="607"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xml:space="preserve">Name and Address of Employer </w:t>
            </w:r>
          </w:p>
        </w:tc>
        <w:tc>
          <w:tcPr>
            <w:tcW w:w="701"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xml:space="preserve">Value of Contract </w:t>
            </w:r>
          </w:p>
          <w:p w:rsidR="00026BAB" w:rsidRPr="007C5E0C" w:rsidRDefault="00026BAB" w:rsidP="00E41B6D">
            <w:pPr>
              <w:jc w:val="center"/>
              <w:rPr>
                <w:szCs w:val="24"/>
              </w:rPr>
            </w:pPr>
            <w:r w:rsidRPr="007C5E0C">
              <w:rPr>
                <w:szCs w:val="24"/>
              </w:rPr>
              <w:t xml:space="preserve"> (Rs. Lakhs)</w:t>
            </w:r>
          </w:p>
        </w:tc>
        <w:tc>
          <w:tcPr>
            <w:tcW w:w="56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Stipulated period of completion</w:t>
            </w:r>
          </w:p>
        </w:tc>
        <w:tc>
          <w:tcPr>
            <w:tcW w:w="794"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bookmarkStart w:id="3" w:name="RANGE_I48"/>
            <w:r w:rsidRPr="007C5E0C">
              <w:rPr>
                <w:szCs w:val="24"/>
              </w:rPr>
              <w:t xml:space="preserve">Value of works remaining to be completed </w:t>
            </w:r>
          </w:p>
          <w:p w:rsidR="00026BAB" w:rsidRPr="007C5E0C" w:rsidRDefault="00026BAB" w:rsidP="00E41B6D">
            <w:pPr>
              <w:jc w:val="center"/>
              <w:rPr>
                <w:szCs w:val="24"/>
              </w:rPr>
            </w:pPr>
            <w:r w:rsidRPr="007C5E0C">
              <w:rPr>
                <w:szCs w:val="24"/>
              </w:rPr>
              <w:t xml:space="preserve">  (Rs. Lakhs)</w:t>
            </w:r>
            <w:bookmarkEnd w:id="3"/>
          </w:p>
        </w:tc>
        <w:tc>
          <w:tcPr>
            <w:tcW w:w="607"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Anticipated date of completion</w:t>
            </w:r>
          </w:p>
        </w:tc>
      </w:tr>
      <w:tr w:rsidR="00026BAB" w:rsidRPr="007C5E0C" w:rsidTr="00E41B6D">
        <w:trPr>
          <w:trHeight w:val="260"/>
        </w:trPr>
        <w:tc>
          <w:tcPr>
            <w:tcW w:w="70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1</w:t>
            </w:r>
          </w:p>
        </w:tc>
        <w:tc>
          <w:tcPr>
            <w:tcW w:w="467"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2</w:t>
            </w:r>
          </w:p>
        </w:tc>
        <w:tc>
          <w:tcPr>
            <w:tcW w:w="560"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3</w:t>
            </w:r>
          </w:p>
        </w:tc>
        <w:tc>
          <w:tcPr>
            <w:tcW w:w="607"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4</w:t>
            </w:r>
          </w:p>
        </w:tc>
        <w:tc>
          <w:tcPr>
            <w:tcW w:w="701"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5</w:t>
            </w:r>
          </w:p>
        </w:tc>
        <w:tc>
          <w:tcPr>
            <w:tcW w:w="560"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6</w:t>
            </w:r>
          </w:p>
        </w:tc>
        <w:tc>
          <w:tcPr>
            <w:tcW w:w="794"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7</w:t>
            </w:r>
          </w:p>
        </w:tc>
        <w:tc>
          <w:tcPr>
            <w:tcW w:w="607"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8</w:t>
            </w:r>
          </w:p>
        </w:tc>
      </w:tr>
      <w:tr w:rsidR="00026BAB" w:rsidRPr="007C5E0C" w:rsidTr="00E41B6D">
        <w:trPr>
          <w:trHeight w:val="908"/>
        </w:trPr>
        <w:tc>
          <w:tcPr>
            <w:tcW w:w="70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467"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60"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607"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701"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60" w:type="pct"/>
            <w:tcBorders>
              <w:top w:val="nil"/>
              <w:left w:val="nil"/>
              <w:bottom w:val="single" w:sz="4" w:space="0" w:color="auto"/>
              <w:right w:val="single" w:sz="4" w:space="0" w:color="auto"/>
            </w:tcBorders>
          </w:tcPr>
          <w:p w:rsidR="00026BAB" w:rsidRPr="007C5E0C" w:rsidRDefault="00026BAB" w:rsidP="00E41B6D">
            <w:pPr>
              <w:rPr>
                <w:szCs w:val="24"/>
              </w:rPr>
            </w:pPr>
          </w:p>
          <w:p w:rsidR="00026BAB" w:rsidRPr="007C5E0C" w:rsidRDefault="00026BAB" w:rsidP="00E41B6D">
            <w:pPr>
              <w:jc w:val="center"/>
              <w:rPr>
                <w:szCs w:val="24"/>
              </w:rPr>
            </w:pPr>
            <w:r w:rsidRPr="007C5E0C">
              <w:rPr>
                <w:szCs w:val="24"/>
              </w:rPr>
              <w:t> </w:t>
            </w:r>
          </w:p>
        </w:tc>
        <w:tc>
          <w:tcPr>
            <w:tcW w:w="794"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607"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r>
    </w:tbl>
    <w:p w:rsidR="00026BAB" w:rsidRPr="007C5E0C" w:rsidRDefault="00026BAB" w:rsidP="00026BA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ind w:right="-360"/>
        <w:jc w:val="both"/>
        <w:rPr>
          <w:szCs w:val="24"/>
        </w:rPr>
      </w:pPr>
      <w:r w:rsidRPr="007C5E0C">
        <w:rPr>
          <w:szCs w:val="24"/>
        </w:rPr>
        <w:tab/>
      </w:r>
      <w:r w:rsidRPr="007C5E0C">
        <w:rPr>
          <w:szCs w:val="24"/>
        </w:rPr>
        <w:tab/>
      </w:r>
    </w:p>
    <w:p w:rsidR="00026BAB" w:rsidRPr="007C5E0C" w:rsidRDefault="00026BAB" w:rsidP="00026BA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b/>
          <w:bCs/>
          <w:szCs w:val="24"/>
        </w:rPr>
      </w:pPr>
      <w:r w:rsidRPr="007C5E0C">
        <w:rPr>
          <w:b/>
          <w:bCs/>
          <w:szCs w:val="24"/>
        </w:rPr>
        <w:t>(B)</w:t>
      </w:r>
      <w:r w:rsidRPr="007C5E0C">
        <w:rPr>
          <w:b/>
          <w:bCs/>
          <w:szCs w:val="24"/>
        </w:rPr>
        <w:tab/>
      </w:r>
      <w:r w:rsidRPr="007C5E0C">
        <w:rPr>
          <w:b/>
          <w:bCs/>
          <w:szCs w:val="24"/>
          <w:u w:val="single"/>
        </w:rPr>
        <w:t>Works for which Tenders already submitted</w:t>
      </w:r>
      <w:r w:rsidRPr="007C5E0C">
        <w:rPr>
          <w:b/>
          <w:bCs/>
          <w:szCs w:val="24"/>
        </w:rPr>
        <w:t>:</w:t>
      </w:r>
    </w:p>
    <w:p w:rsidR="00026BAB" w:rsidRPr="007C5E0C" w:rsidRDefault="00026BAB" w:rsidP="00026BA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b/>
          <w:bCs/>
          <w:szCs w:val="24"/>
        </w:rPr>
      </w:pPr>
    </w:p>
    <w:tbl>
      <w:tblPr>
        <w:tblW w:w="5000" w:type="pct"/>
        <w:tblLook w:val="0000"/>
      </w:tblPr>
      <w:tblGrid>
        <w:gridCol w:w="2535"/>
        <w:gridCol w:w="970"/>
        <w:gridCol w:w="1163"/>
        <w:gridCol w:w="1176"/>
        <w:gridCol w:w="1296"/>
        <w:gridCol w:w="1186"/>
        <w:gridCol w:w="1070"/>
      </w:tblGrid>
      <w:tr w:rsidR="00026BAB" w:rsidRPr="007C5E0C" w:rsidTr="00E41B6D">
        <w:trPr>
          <w:trHeight w:val="1223"/>
        </w:trPr>
        <w:tc>
          <w:tcPr>
            <w:tcW w:w="136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Description of Work</w:t>
            </w:r>
          </w:p>
        </w:tc>
        <w:tc>
          <w:tcPr>
            <w:tcW w:w="53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Place and  State</w:t>
            </w:r>
          </w:p>
        </w:tc>
        <w:tc>
          <w:tcPr>
            <w:tcW w:w="615"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xml:space="preserve">Name and Address of Employer </w:t>
            </w:r>
          </w:p>
        </w:tc>
        <w:tc>
          <w:tcPr>
            <w:tcW w:w="608"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Estimated value of works (Rs. Lakhs)</w:t>
            </w:r>
          </w:p>
        </w:tc>
        <w:tc>
          <w:tcPr>
            <w:tcW w:w="670"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Stipulated period of completion</w:t>
            </w:r>
          </w:p>
        </w:tc>
        <w:tc>
          <w:tcPr>
            <w:tcW w:w="645"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Date when decision is expected</w:t>
            </w:r>
          </w:p>
        </w:tc>
        <w:tc>
          <w:tcPr>
            <w:tcW w:w="569"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Remarks if any</w:t>
            </w:r>
          </w:p>
        </w:tc>
      </w:tr>
      <w:tr w:rsidR="00026BAB" w:rsidRPr="007C5E0C" w:rsidTr="00E41B6D">
        <w:trPr>
          <w:trHeight w:val="315"/>
        </w:trPr>
        <w:tc>
          <w:tcPr>
            <w:tcW w:w="1363" w:type="pct"/>
            <w:tcBorders>
              <w:top w:val="single" w:sz="4" w:space="0" w:color="auto"/>
              <w:left w:val="single" w:sz="4" w:space="0" w:color="auto"/>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1</w:t>
            </w:r>
          </w:p>
        </w:tc>
        <w:tc>
          <w:tcPr>
            <w:tcW w:w="530" w:type="pct"/>
            <w:tcBorders>
              <w:top w:val="nil"/>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2</w:t>
            </w:r>
          </w:p>
        </w:tc>
        <w:tc>
          <w:tcPr>
            <w:tcW w:w="615" w:type="pct"/>
            <w:tcBorders>
              <w:top w:val="nil"/>
              <w:left w:val="nil"/>
              <w:bottom w:val="single" w:sz="4" w:space="0" w:color="auto"/>
              <w:right w:val="single" w:sz="4" w:space="0" w:color="auto"/>
            </w:tcBorders>
            <w:noWrap/>
            <w:vAlign w:val="center"/>
          </w:tcPr>
          <w:p w:rsidR="00026BAB" w:rsidRPr="007C5E0C" w:rsidRDefault="00026BAB" w:rsidP="00E41B6D">
            <w:pPr>
              <w:jc w:val="center"/>
              <w:rPr>
                <w:szCs w:val="24"/>
              </w:rPr>
            </w:pPr>
            <w:r w:rsidRPr="007C5E0C">
              <w:rPr>
                <w:szCs w:val="24"/>
              </w:rPr>
              <w:t>3</w:t>
            </w:r>
          </w:p>
        </w:tc>
        <w:tc>
          <w:tcPr>
            <w:tcW w:w="608" w:type="pct"/>
            <w:tcBorders>
              <w:top w:val="nil"/>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4</w:t>
            </w:r>
          </w:p>
        </w:tc>
        <w:tc>
          <w:tcPr>
            <w:tcW w:w="670" w:type="pct"/>
            <w:tcBorders>
              <w:top w:val="nil"/>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5</w:t>
            </w:r>
          </w:p>
        </w:tc>
        <w:tc>
          <w:tcPr>
            <w:tcW w:w="645" w:type="pct"/>
            <w:tcBorders>
              <w:top w:val="nil"/>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6</w:t>
            </w:r>
          </w:p>
        </w:tc>
        <w:tc>
          <w:tcPr>
            <w:tcW w:w="569" w:type="pct"/>
            <w:tcBorders>
              <w:top w:val="nil"/>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7</w:t>
            </w:r>
          </w:p>
        </w:tc>
      </w:tr>
      <w:tr w:rsidR="00026BAB" w:rsidRPr="007C5E0C" w:rsidTr="00E41B6D">
        <w:trPr>
          <w:trHeight w:val="1430"/>
        </w:trPr>
        <w:tc>
          <w:tcPr>
            <w:tcW w:w="136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30" w:type="pct"/>
            <w:tcBorders>
              <w:top w:val="nil"/>
              <w:left w:val="nil"/>
              <w:bottom w:val="single" w:sz="4" w:space="0" w:color="auto"/>
              <w:right w:val="single" w:sz="4" w:space="0" w:color="auto"/>
            </w:tcBorders>
          </w:tcPr>
          <w:p w:rsidR="00026BAB" w:rsidRPr="007C5E0C" w:rsidRDefault="00026BAB" w:rsidP="00E41B6D">
            <w:pPr>
              <w:jc w:val="center"/>
              <w:rPr>
                <w:szCs w:val="24"/>
              </w:rPr>
            </w:pPr>
          </w:p>
        </w:tc>
        <w:tc>
          <w:tcPr>
            <w:tcW w:w="615" w:type="pct"/>
            <w:tcBorders>
              <w:top w:val="nil"/>
              <w:left w:val="nil"/>
              <w:bottom w:val="single" w:sz="4" w:space="0" w:color="auto"/>
              <w:right w:val="single" w:sz="4" w:space="0" w:color="auto"/>
            </w:tcBorders>
            <w:noWrap/>
          </w:tcPr>
          <w:p w:rsidR="00026BAB" w:rsidRPr="007C5E0C" w:rsidRDefault="00026BAB" w:rsidP="00E41B6D">
            <w:pPr>
              <w:jc w:val="center"/>
              <w:rPr>
                <w:szCs w:val="24"/>
              </w:rPr>
            </w:pPr>
          </w:p>
        </w:tc>
        <w:tc>
          <w:tcPr>
            <w:tcW w:w="608"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670" w:type="pct"/>
            <w:tcBorders>
              <w:top w:val="nil"/>
              <w:left w:val="nil"/>
              <w:bottom w:val="single" w:sz="4" w:space="0" w:color="auto"/>
              <w:right w:val="single" w:sz="4" w:space="0" w:color="auto"/>
            </w:tcBorders>
          </w:tcPr>
          <w:p w:rsidR="00026BAB" w:rsidRPr="007C5E0C" w:rsidRDefault="00026BAB" w:rsidP="00E41B6D">
            <w:pPr>
              <w:jc w:val="center"/>
              <w:rPr>
                <w:szCs w:val="24"/>
              </w:rPr>
            </w:pPr>
          </w:p>
        </w:tc>
        <w:tc>
          <w:tcPr>
            <w:tcW w:w="645" w:type="pct"/>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69" w:type="pct"/>
            <w:tcBorders>
              <w:top w:val="nil"/>
              <w:left w:val="nil"/>
              <w:bottom w:val="single" w:sz="4" w:space="0" w:color="auto"/>
              <w:right w:val="single" w:sz="4" w:space="0" w:color="auto"/>
            </w:tcBorders>
          </w:tcPr>
          <w:p w:rsidR="00026BAB" w:rsidRPr="007C5E0C" w:rsidRDefault="00026BAB" w:rsidP="00E41B6D">
            <w:pPr>
              <w:jc w:val="center"/>
              <w:rPr>
                <w:szCs w:val="24"/>
              </w:rPr>
            </w:pPr>
          </w:p>
        </w:tc>
      </w:tr>
    </w:tbl>
    <w:p w:rsidR="00026BAB" w:rsidRPr="007C5E0C" w:rsidRDefault="00026BAB" w:rsidP="00026BA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026BAB" w:rsidRPr="007C5E0C" w:rsidRDefault="00026BAB" w:rsidP="00607AAF">
      <w:pPr>
        <w:widowControl w:val="0"/>
        <w:numPr>
          <w:ilvl w:val="1"/>
          <w:numId w:val="33"/>
        </w:numPr>
        <w:tabs>
          <w:tab w:val="left" w:pos="0"/>
          <w:tab w:val="left" w:pos="260"/>
          <w:tab w:val="left" w:pos="1080"/>
          <w:tab w:val="left" w:pos="1860"/>
          <w:tab w:val="left" w:pos="2120"/>
          <w:tab w:val="left" w:pos="3240"/>
          <w:tab w:val="left" w:pos="3780"/>
          <w:tab w:val="left" w:pos="4680"/>
          <w:tab w:val="left" w:pos="5860"/>
          <w:tab w:val="left" w:pos="7720"/>
        </w:tabs>
        <w:suppressAutoHyphens/>
        <w:autoSpaceDE w:val="0"/>
        <w:autoSpaceDN w:val="0"/>
        <w:adjustRightInd w:val="0"/>
        <w:jc w:val="both"/>
        <w:rPr>
          <w:szCs w:val="24"/>
        </w:rPr>
      </w:pPr>
      <w:r w:rsidRPr="007C5E0C">
        <w:rPr>
          <w:szCs w:val="24"/>
        </w:rPr>
        <w:t xml:space="preserve">  The following items of equipment are considered essential for successfully carrying out the works. The tenderer should furnish all the information listed below. </w:t>
      </w:r>
    </w:p>
    <w:p w:rsidR="00026BAB" w:rsidRPr="007C5E0C" w:rsidRDefault="00026BAB" w:rsidP="00026BAB">
      <w:pPr>
        <w:tabs>
          <w:tab w:val="left" w:pos="0"/>
          <w:tab w:val="left" w:pos="260"/>
          <w:tab w:val="left" w:pos="1080"/>
          <w:tab w:val="left" w:pos="1860"/>
          <w:tab w:val="left" w:pos="2120"/>
          <w:tab w:val="left" w:pos="3240"/>
          <w:tab w:val="left" w:pos="3780"/>
          <w:tab w:val="left" w:pos="4680"/>
          <w:tab w:val="left" w:pos="5860"/>
          <w:tab w:val="left" w:pos="7720"/>
        </w:tabs>
        <w:suppressAutoHyphens/>
        <w:jc w:val="both"/>
        <w:rPr>
          <w:szCs w:val="24"/>
        </w:rPr>
      </w:pPr>
    </w:p>
    <w:tbl>
      <w:tblPr>
        <w:tblW w:w="5000" w:type="pct"/>
        <w:tblLook w:val="0000"/>
      </w:tblPr>
      <w:tblGrid>
        <w:gridCol w:w="3073"/>
        <w:gridCol w:w="1919"/>
        <w:gridCol w:w="974"/>
        <w:gridCol w:w="1183"/>
        <w:gridCol w:w="1177"/>
        <w:gridCol w:w="1070"/>
      </w:tblGrid>
      <w:tr w:rsidR="00026BAB" w:rsidRPr="007C5E0C" w:rsidTr="00E41B6D">
        <w:trPr>
          <w:trHeight w:val="480"/>
        </w:trPr>
        <w:tc>
          <w:tcPr>
            <w:tcW w:w="1641" w:type="pct"/>
            <w:vMerge w:val="restart"/>
            <w:tcBorders>
              <w:top w:val="single" w:sz="4" w:space="0" w:color="auto"/>
              <w:left w:val="single" w:sz="4" w:space="0" w:color="auto"/>
              <w:right w:val="single" w:sz="4" w:space="0" w:color="auto"/>
            </w:tcBorders>
            <w:vAlign w:val="center"/>
          </w:tcPr>
          <w:p w:rsidR="00026BAB" w:rsidRPr="007C5E0C" w:rsidRDefault="00026BAB" w:rsidP="00E41B6D">
            <w:pPr>
              <w:jc w:val="center"/>
              <w:rPr>
                <w:szCs w:val="24"/>
              </w:rPr>
            </w:pPr>
            <w:r w:rsidRPr="007C5E0C">
              <w:rPr>
                <w:szCs w:val="24"/>
              </w:rPr>
              <w:t>Item of Equipment</w:t>
            </w:r>
          </w:p>
        </w:tc>
        <w:tc>
          <w:tcPr>
            <w:tcW w:w="1027" w:type="pct"/>
            <w:vMerge w:val="restart"/>
            <w:tcBorders>
              <w:top w:val="single" w:sz="4" w:space="0" w:color="auto"/>
              <w:left w:val="nil"/>
              <w:right w:val="single" w:sz="4" w:space="0" w:color="auto"/>
            </w:tcBorders>
            <w:vAlign w:val="center"/>
          </w:tcPr>
          <w:p w:rsidR="00026BAB" w:rsidRPr="007C5E0C" w:rsidRDefault="00026BAB" w:rsidP="00E41B6D">
            <w:pPr>
              <w:jc w:val="center"/>
              <w:rPr>
                <w:szCs w:val="24"/>
              </w:rPr>
            </w:pPr>
            <w:r w:rsidRPr="007C5E0C">
              <w:rPr>
                <w:szCs w:val="24"/>
              </w:rPr>
              <w:t>Requirement</w:t>
            </w:r>
          </w:p>
          <w:p w:rsidR="00026BAB" w:rsidRPr="007C5E0C" w:rsidRDefault="00026BAB" w:rsidP="00E41B6D">
            <w:pPr>
              <w:jc w:val="center"/>
              <w:rPr>
                <w:szCs w:val="24"/>
              </w:rPr>
            </w:pPr>
            <w:r w:rsidRPr="007C5E0C">
              <w:rPr>
                <w:szCs w:val="24"/>
              </w:rPr>
              <w:t>No.      Capacity</w:t>
            </w:r>
          </w:p>
        </w:tc>
        <w:tc>
          <w:tcPr>
            <w:tcW w:w="524" w:type="pct"/>
            <w:vMerge w:val="restart"/>
            <w:tcBorders>
              <w:top w:val="single" w:sz="4" w:space="0" w:color="auto"/>
              <w:left w:val="nil"/>
              <w:right w:val="single" w:sz="4" w:space="0" w:color="auto"/>
            </w:tcBorders>
            <w:vAlign w:val="center"/>
          </w:tcPr>
          <w:p w:rsidR="00026BAB" w:rsidRPr="007C5E0C" w:rsidRDefault="00026BAB" w:rsidP="00E41B6D">
            <w:pPr>
              <w:jc w:val="center"/>
              <w:rPr>
                <w:szCs w:val="24"/>
              </w:rPr>
            </w:pPr>
            <w:r w:rsidRPr="007C5E0C">
              <w:rPr>
                <w:szCs w:val="24"/>
              </w:rPr>
              <w:t>Owned</w:t>
            </w:r>
          </w:p>
        </w:tc>
        <w:tc>
          <w:tcPr>
            <w:tcW w:w="1249" w:type="pct"/>
            <w:gridSpan w:val="2"/>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Owned and available</w:t>
            </w:r>
          </w:p>
        </w:tc>
        <w:tc>
          <w:tcPr>
            <w:tcW w:w="559" w:type="pct"/>
            <w:vMerge w:val="restart"/>
            <w:tcBorders>
              <w:top w:val="single" w:sz="4" w:space="0" w:color="auto"/>
              <w:left w:val="nil"/>
              <w:right w:val="single" w:sz="4" w:space="0" w:color="auto"/>
            </w:tcBorders>
            <w:vAlign w:val="center"/>
          </w:tcPr>
          <w:p w:rsidR="00026BAB" w:rsidRPr="007C5E0C" w:rsidRDefault="00026BAB" w:rsidP="00E41B6D">
            <w:pPr>
              <w:jc w:val="center"/>
              <w:rPr>
                <w:szCs w:val="24"/>
              </w:rPr>
            </w:pPr>
            <w:r w:rsidRPr="007C5E0C">
              <w:rPr>
                <w:szCs w:val="24"/>
              </w:rPr>
              <w:t>Remarks</w:t>
            </w:r>
          </w:p>
        </w:tc>
      </w:tr>
      <w:tr w:rsidR="00026BAB" w:rsidRPr="007C5E0C" w:rsidTr="00E41B6D">
        <w:trPr>
          <w:trHeight w:val="570"/>
        </w:trPr>
        <w:tc>
          <w:tcPr>
            <w:tcW w:w="1641" w:type="pct"/>
            <w:vMerge/>
            <w:tcBorders>
              <w:left w:val="single" w:sz="4" w:space="0" w:color="auto"/>
              <w:bottom w:val="single" w:sz="4" w:space="0" w:color="auto"/>
              <w:right w:val="single" w:sz="4" w:space="0" w:color="auto"/>
            </w:tcBorders>
            <w:vAlign w:val="center"/>
          </w:tcPr>
          <w:p w:rsidR="00026BAB" w:rsidRPr="007C5E0C" w:rsidRDefault="00026BAB" w:rsidP="00E41B6D">
            <w:pPr>
              <w:jc w:val="center"/>
              <w:rPr>
                <w:szCs w:val="24"/>
              </w:rPr>
            </w:pPr>
          </w:p>
        </w:tc>
        <w:tc>
          <w:tcPr>
            <w:tcW w:w="1027" w:type="pct"/>
            <w:vMerge/>
            <w:tcBorders>
              <w:left w:val="nil"/>
              <w:bottom w:val="single" w:sz="4" w:space="0" w:color="auto"/>
              <w:right w:val="single" w:sz="4" w:space="0" w:color="auto"/>
            </w:tcBorders>
            <w:vAlign w:val="center"/>
          </w:tcPr>
          <w:p w:rsidR="00026BAB" w:rsidRPr="007C5E0C" w:rsidRDefault="00026BAB" w:rsidP="00E41B6D">
            <w:pPr>
              <w:jc w:val="center"/>
              <w:rPr>
                <w:szCs w:val="24"/>
              </w:rPr>
            </w:pPr>
          </w:p>
        </w:tc>
        <w:tc>
          <w:tcPr>
            <w:tcW w:w="524" w:type="pct"/>
            <w:vMerge/>
            <w:tcBorders>
              <w:left w:val="nil"/>
              <w:bottom w:val="single" w:sz="4" w:space="0" w:color="auto"/>
              <w:right w:val="single" w:sz="4" w:space="0" w:color="auto"/>
            </w:tcBorders>
            <w:vAlign w:val="center"/>
          </w:tcPr>
          <w:p w:rsidR="00026BAB" w:rsidRPr="007C5E0C" w:rsidRDefault="00026BAB" w:rsidP="00E41B6D">
            <w:pPr>
              <w:jc w:val="center"/>
              <w:rPr>
                <w:szCs w:val="24"/>
              </w:rPr>
            </w:pPr>
          </w:p>
        </w:tc>
        <w:tc>
          <w:tcPr>
            <w:tcW w:w="635"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 xml:space="preserve">Number/ Capacity                  </w:t>
            </w:r>
          </w:p>
        </w:tc>
        <w:tc>
          <w:tcPr>
            <w:tcW w:w="615"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Age/ Condition</w:t>
            </w:r>
          </w:p>
        </w:tc>
        <w:tc>
          <w:tcPr>
            <w:tcW w:w="559" w:type="pct"/>
            <w:vMerge/>
            <w:tcBorders>
              <w:left w:val="nil"/>
              <w:bottom w:val="single" w:sz="4" w:space="0" w:color="auto"/>
              <w:right w:val="single" w:sz="4" w:space="0" w:color="auto"/>
            </w:tcBorders>
            <w:vAlign w:val="center"/>
          </w:tcPr>
          <w:p w:rsidR="00026BAB" w:rsidRPr="007C5E0C" w:rsidRDefault="00026BAB" w:rsidP="00E41B6D">
            <w:pPr>
              <w:jc w:val="center"/>
              <w:rPr>
                <w:szCs w:val="24"/>
              </w:rPr>
            </w:pPr>
          </w:p>
        </w:tc>
      </w:tr>
      <w:tr w:rsidR="00026BAB" w:rsidRPr="007C5E0C" w:rsidTr="00E41B6D">
        <w:trPr>
          <w:trHeight w:val="1097"/>
        </w:trPr>
        <w:tc>
          <w:tcPr>
            <w:tcW w:w="1641" w:type="pct"/>
            <w:tcBorders>
              <w:top w:val="single" w:sz="4" w:space="0" w:color="auto"/>
              <w:left w:val="single" w:sz="4" w:space="0" w:color="auto"/>
              <w:bottom w:val="single" w:sz="4" w:space="0" w:color="auto"/>
              <w:right w:val="single" w:sz="4" w:space="0" w:color="auto"/>
            </w:tcBorders>
            <w:vAlign w:val="center"/>
          </w:tcPr>
          <w:p w:rsidR="00026BAB" w:rsidRPr="007C5E0C" w:rsidRDefault="00026BAB" w:rsidP="00E41B6D">
            <w:pPr>
              <w:jc w:val="center"/>
              <w:rPr>
                <w:b/>
                <w:color w:val="FF0000"/>
                <w:szCs w:val="24"/>
              </w:rPr>
            </w:pPr>
            <w:r w:rsidRPr="007C5E0C">
              <w:rPr>
                <w:b/>
                <w:color w:val="FF0000"/>
                <w:szCs w:val="24"/>
              </w:rPr>
              <w:t>(as specified in clause 3.3)</w:t>
            </w:r>
          </w:p>
        </w:tc>
        <w:tc>
          <w:tcPr>
            <w:tcW w:w="1027" w:type="pct"/>
            <w:tcBorders>
              <w:top w:val="nil"/>
              <w:left w:val="nil"/>
              <w:bottom w:val="single" w:sz="4" w:space="0" w:color="auto"/>
              <w:right w:val="single" w:sz="4" w:space="0" w:color="auto"/>
            </w:tcBorders>
          </w:tcPr>
          <w:p w:rsidR="00026BAB" w:rsidRPr="007C5E0C" w:rsidRDefault="00026BAB" w:rsidP="00E41B6D">
            <w:pPr>
              <w:jc w:val="center"/>
              <w:rPr>
                <w:szCs w:val="24"/>
              </w:rPr>
            </w:pPr>
          </w:p>
        </w:tc>
        <w:tc>
          <w:tcPr>
            <w:tcW w:w="524"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p>
        </w:tc>
        <w:tc>
          <w:tcPr>
            <w:tcW w:w="1249" w:type="pct"/>
            <w:gridSpan w:val="2"/>
            <w:tcBorders>
              <w:top w:val="nil"/>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 </w:t>
            </w:r>
          </w:p>
        </w:tc>
        <w:tc>
          <w:tcPr>
            <w:tcW w:w="559" w:type="pct"/>
            <w:tcBorders>
              <w:top w:val="nil"/>
              <w:left w:val="nil"/>
              <w:bottom w:val="single" w:sz="4" w:space="0" w:color="auto"/>
              <w:right w:val="single" w:sz="4" w:space="0" w:color="auto"/>
            </w:tcBorders>
          </w:tcPr>
          <w:p w:rsidR="00026BAB" w:rsidRPr="007C5E0C" w:rsidRDefault="00026BAB" w:rsidP="00E41B6D">
            <w:pPr>
              <w:jc w:val="center"/>
              <w:rPr>
                <w:szCs w:val="24"/>
              </w:rPr>
            </w:pPr>
          </w:p>
        </w:tc>
      </w:tr>
    </w:tbl>
    <w:p w:rsidR="00026BAB" w:rsidRPr="007C5E0C" w:rsidRDefault="00026BAB" w:rsidP="00026BAB">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026BAB" w:rsidRPr="007C5E0C" w:rsidRDefault="00026BAB" w:rsidP="00026BAB">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7C5E0C">
        <w:rPr>
          <w:szCs w:val="24"/>
        </w:rPr>
        <w:t>1.7</w:t>
      </w:r>
      <w:r w:rsidRPr="007C5E0C">
        <w:rPr>
          <w:szCs w:val="24"/>
        </w:rPr>
        <w:tab/>
        <w:t>Reports on the financial standing of the tenderer, such as profit and loss statements and auditor’s reports for the last five years;</w:t>
      </w:r>
    </w:p>
    <w:p w:rsidR="00026BAB" w:rsidRPr="007C5E0C" w:rsidRDefault="00026BAB" w:rsidP="00026BAB">
      <w:pPr>
        <w:tabs>
          <w:tab w:val="left" w:pos="720"/>
          <w:tab w:val="left" w:pos="2540"/>
          <w:tab w:val="left" w:pos="4900"/>
          <w:tab w:val="left" w:pos="7280"/>
        </w:tabs>
        <w:suppressAutoHyphens/>
        <w:ind w:left="720" w:hanging="720"/>
        <w:jc w:val="both"/>
        <w:rPr>
          <w:szCs w:val="24"/>
        </w:rPr>
      </w:pPr>
      <w:r w:rsidRPr="007C5E0C">
        <w:rPr>
          <w:szCs w:val="24"/>
        </w:rPr>
        <w:t>1.8</w:t>
      </w:r>
      <w:r w:rsidRPr="007C5E0C">
        <w:rPr>
          <w:szCs w:val="24"/>
        </w:rPr>
        <w:tab/>
        <w:t>Qualification and experience of the key technical and management personnel in permanent employment with the tenderer and those that are proposed to be deployed  on this contract, if awarded.</w:t>
      </w:r>
    </w:p>
    <w:p w:rsidR="00026BAB" w:rsidRPr="007C5E0C" w:rsidRDefault="00026BAB" w:rsidP="00026BAB">
      <w:pPr>
        <w:tabs>
          <w:tab w:val="left" w:pos="720"/>
          <w:tab w:val="left" w:pos="2540"/>
          <w:tab w:val="left" w:pos="4900"/>
          <w:tab w:val="left" w:pos="7280"/>
        </w:tabs>
        <w:suppressAutoHyphens/>
        <w:ind w:left="720" w:hanging="720"/>
        <w:jc w:val="both"/>
        <w:rPr>
          <w:szCs w:val="24"/>
        </w:rPr>
      </w:pPr>
      <w:r w:rsidRPr="007C5E0C">
        <w:rPr>
          <w:szCs w:val="24"/>
        </w:rPr>
        <w:t>1.9.</w:t>
      </w:r>
      <w:r w:rsidRPr="007C5E0C">
        <w:rPr>
          <w:szCs w:val="24"/>
        </w:rPr>
        <w:tab/>
        <w:t>Name, address, and telephone, telex, and fax numbers of the Tenderers' bankers who may provide references if contacted by the Employer.</w:t>
      </w:r>
    </w:p>
    <w:p w:rsidR="00026BAB" w:rsidRPr="007C5E0C" w:rsidRDefault="00026BAB" w:rsidP="00026BAB">
      <w:pPr>
        <w:tabs>
          <w:tab w:val="left" w:pos="720"/>
          <w:tab w:val="left" w:pos="2160"/>
          <w:tab w:val="left" w:pos="3800"/>
          <w:tab w:val="left" w:pos="5560"/>
          <w:tab w:val="left" w:pos="7280"/>
        </w:tabs>
        <w:suppressAutoHyphens/>
        <w:ind w:left="720" w:hanging="720"/>
        <w:jc w:val="both"/>
        <w:rPr>
          <w:szCs w:val="24"/>
        </w:rPr>
      </w:pPr>
      <w:r w:rsidRPr="007C5E0C">
        <w:rPr>
          <w:szCs w:val="24"/>
        </w:rPr>
        <w:t>1.10</w:t>
      </w:r>
      <w:r w:rsidRPr="007C5E0C">
        <w:rPr>
          <w:szCs w:val="24"/>
        </w:rPr>
        <w:tab/>
        <w:t>Evidence of access to financial resources to meet the qualification requirement specified in ITT Clause3.3 (b): Cash in hand, Letter of Credit etc. List them below and attach certificate from the Banker in the suggested format as under:</w:t>
      </w:r>
    </w:p>
    <w:p w:rsidR="00026BAB" w:rsidRDefault="00026BAB" w:rsidP="00026BAB">
      <w:pPr>
        <w:tabs>
          <w:tab w:val="left" w:pos="-1440"/>
          <w:tab w:val="left" w:pos="-720"/>
          <w:tab w:val="left" w:pos="720"/>
          <w:tab w:val="left" w:pos="2160"/>
          <w:tab w:val="left" w:pos="3800"/>
          <w:tab w:val="left" w:pos="5560"/>
          <w:tab w:val="left" w:pos="7280"/>
        </w:tabs>
        <w:suppressAutoHyphens/>
        <w:ind w:left="720" w:hanging="720"/>
        <w:jc w:val="center"/>
        <w:rPr>
          <w:b/>
          <w:bCs/>
          <w:szCs w:val="24"/>
        </w:rPr>
      </w:pPr>
    </w:p>
    <w:p w:rsidR="000651DC" w:rsidRDefault="000651DC" w:rsidP="00026BAB">
      <w:pPr>
        <w:tabs>
          <w:tab w:val="left" w:pos="-1440"/>
          <w:tab w:val="left" w:pos="-720"/>
          <w:tab w:val="left" w:pos="720"/>
          <w:tab w:val="left" w:pos="2160"/>
          <w:tab w:val="left" w:pos="3800"/>
          <w:tab w:val="left" w:pos="5560"/>
          <w:tab w:val="left" w:pos="7280"/>
        </w:tabs>
        <w:suppressAutoHyphens/>
        <w:ind w:left="720" w:hanging="720"/>
        <w:jc w:val="center"/>
        <w:rPr>
          <w:b/>
          <w:bCs/>
          <w:szCs w:val="24"/>
        </w:rPr>
      </w:pPr>
    </w:p>
    <w:p w:rsidR="000651DC" w:rsidRDefault="000651DC" w:rsidP="00026BAB">
      <w:pPr>
        <w:tabs>
          <w:tab w:val="left" w:pos="-1440"/>
          <w:tab w:val="left" w:pos="-720"/>
          <w:tab w:val="left" w:pos="720"/>
          <w:tab w:val="left" w:pos="2160"/>
          <w:tab w:val="left" w:pos="3800"/>
          <w:tab w:val="left" w:pos="5560"/>
          <w:tab w:val="left" w:pos="7280"/>
        </w:tabs>
        <w:suppressAutoHyphens/>
        <w:ind w:left="720" w:hanging="720"/>
        <w:jc w:val="center"/>
        <w:rPr>
          <w:b/>
          <w:bCs/>
          <w:szCs w:val="24"/>
        </w:rPr>
      </w:pPr>
    </w:p>
    <w:p w:rsidR="000651DC" w:rsidRDefault="000651DC" w:rsidP="00026BAB">
      <w:pPr>
        <w:tabs>
          <w:tab w:val="left" w:pos="-1440"/>
          <w:tab w:val="left" w:pos="-720"/>
          <w:tab w:val="left" w:pos="720"/>
          <w:tab w:val="left" w:pos="2160"/>
          <w:tab w:val="left" w:pos="3800"/>
          <w:tab w:val="left" w:pos="5560"/>
          <w:tab w:val="left" w:pos="7280"/>
        </w:tabs>
        <w:suppressAutoHyphens/>
        <w:ind w:left="720" w:hanging="720"/>
        <w:jc w:val="center"/>
        <w:rPr>
          <w:b/>
          <w:bCs/>
          <w:szCs w:val="24"/>
        </w:rPr>
      </w:pPr>
    </w:p>
    <w:p w:rsidR="000651DC" w:rsidRDefault="000651DC" w:rsidP="00026BAB">
      <w:pPr>
        <w:tabs>
          <w:tab w:val="left" w:pos="-1440"/>
          <w:tab w:val="left" w:pos="-720"/>
          <w:tab w:val="left" w:pos="720"/>
          <w:tab w:val="left" w:pos="2160"/>
          <w:tab w:val="left" w:pos="3800"/>
          <w:tab w:val="left" w:pos="5560"/>
          <w:tab w:val="left" w:pos="7280"/>
        </w:tabs>
        <w:suppressAutoHyphens/>
        <w:ind w:left="720" w:hanging="720"/>
        <w:jc w:val="center"/>
        <w:rPr>
          <w:b/>
          <w:bCs/>
          <w:szCs w:val="24"/>
        </w:rPr>
      </w:pPr>
    </w:p>
    <w:p w:rsidR="000F50BF" w:rsidRDefault="000F50BF" w:rsidP="00026BAB">
      <w:pPr>
        <w:tabs>
          <w:tab w:val="left" w:pos="-1440"/>
          <w:tab w:val="left" w:pos="-720"/>
          <w:tab w:val="left" w:pos="720"/>
          <w:tab w:val="left" w:pos="2160"/>
          <w:tab w:val="left" w:pos="3800"/>
          <w:tab w:val="left" w:pos="5560"/>
          <w:tab w:val="left" w:pos="7280"/>
        </w:tabs>
        <w:suppressAutoHyphens/>
        <w:ind w:left="720" w:hanging="720"/>
        <w:jc w:val="center"/>
        <w:rPr>
          <w:b/>
          <w:bCs/>
          <w:szCs w:val="24"/>
        </w:rPr>
      </w:pPr>
    </w:p>
    <w:p w:rsidR="003E4D50" w:rsidRDefault="003E4D50" w:rsidP="003E4D50">
      <w:pPr>
        <w:tabs>
          <w:tab w:val="left" w:pos="720"/>
          <w:tab w:val="left" w:pos="2160"/>
          <w:tab w:val="left" w:pos="3800"/>
          <w:tab w:val="left" w:pos="5560"/>
          <w:tab w:val="left" w:pos="7280"/>
        </w:tabs>
        <w:suppressAutoHyphens/>
        <w:ind w:left="720" w:hanging="720"/>
        <w:jc w:val="center"/>
        <w:rPr>
          <w:b/>
          <w:bCs/>
          <w:color w:val="000080"/>
        </w:rPr>
      </w:pPr>
      <w:r>
        <w:rPr>
          <w:b/>
          <w:bCs/>
          <w:color w:val="000080"/>
        </w:rPr>
        <w:t>ON BANKS LETTER HEAD</w:t>
      </w:r>
    </w:p>
    <w:p w:rsidR="003E4D50" w:rsidRDefault="003E4D50" w:rsidP="003E4D50">
      <w:pPr>
        <w:tabs>
          <w:tab w:val="left" w:pos="720"/>
          <w:tab w:val="left" w:pos="2160"/>
          <w:tab w:val="left" w:pos="3800"/>
          <w:tab w:val="left" w:pos="5560"/>
          <w:tab w:val="left" w:pos="7280"/>
        </w:tabs>
        <w:suppressAutoHyphens/>
        <w:ind w:left="720" w:hanging="720"/>
        <w:jc w:val="center"/>
        <w:rPr>
          <w:b/>
          <w:bCs/>
          <w:color w:val="000080"/>
        </w:rPr>
      </w:pPr>
      <w:r>
        <w:rPr>
          <w:b/>
          <w:bCs/>
          <w:color w:val="000080"/>
        </w:rPr>
        <w:t>FORMAT OF BANKER’S CERTIFICATE/LINE OF CREDIT LETTER</w:t>
      </w:r>
    </w:p>
    <w:p w:rsidR="003E4D50" w:rsidRDefault="003E4D50" w:rsidP="003E4D50">
      <w:pPr>
        <w:tabs>
          <w:tab w:val="left" w:pos="720"/>
          <w:tab w:val="left" w:pos="2160"/>
          <w:tab w:val="left" w:pos="3800"/>
          <w:tab w:val="left" w:pos="5560"/>
          <w:tab w:val="left" w:pos="7280"/>
        </w:tabs>
        <w:suppressAutoHyphens/>
        <w:ind w:left="720" w:hanging="720"/>
        <w:jc w:val="center"/>
        <w:rPr>
          <w:b/>
          <w:bCs/>
          <w:color w:val="000080"/>
        </w:rPr>
      </w:pPr>
      <w:r>
        <w:rPr>
          <w:b/>
          <w:bCs/>
          <w:color w:val="000080"/>
        </w:rPr>
        <w:t>[To be issue in the Letter Head of The Bank Branch)</w:t>
      </w:r>
    </w:p>
    <w:p w:rsidR="003E4D50" w:rsidRDefault="003E4D50" w:rsidP="003E4D50">
      <w:pPr>
        <w:tabs>
          <w:tab w:val="left" w:pos="720"/>
          <w:tab w:val="left" w:pos="2160"/>
          <w:tab w:val="left" w:pos="3800"/>
          <w:tab w:val="left" w:pos="5560"/>
          <w:tab w:val="left" w:pos="7280"/>
        </w:tabs>
        <w:suppressAutoHyphens/>
        <w:ind w:left="720" w:hanging="720"/>
        <w:jc w:val="center"/>
        <w:rPr>
          <w:b/>
          <w:bCs/>
          <w:color w:val="000080"/>
        </w:rPr>
      </w:pPr>
      <w:r>
        <w:rPr>
          <w:b/>
          <w:bCs/>
          <w:color w:val="000080"/>
        </w:rPr>
        <w:t>BANKER’S CERTIFICATE</w:t>
      </w:r>
    </w:p>
    <w:p w:rsidR="003E4D50" w:rsidRDefault="003E4D50" w:rsidP="003E4D50">
      <w:pPr>
        <w:tabs>
          <w:tab w:val="left" w:pos="720"/>
          <w:tab w:val="left" w:pos="2160"/>
          <w:tab w:val="left" w:pos="3800"/>
          <w:tab w:val="left" w:pos="5560"/>
          <w:tab w:val="left" w:pos="7280"/>
        </w:tabs>
        <w:suppressAutoHyphens/>
        <w:ind w:left="720" w:hanging="720"/>
        <w:jc w:val="center"/>
        <w:rPr>
          <w:b/>
          <w:bCs/>
          <w:color w:val="000080"/>
        </w:rPr>
      </w:pPr>
    </w:p>
    <w:p w:rsidR="003E4D50" w:rsidRDefault="003E4D50" w:rsidP="003E4D50">
      <w:pPr>
        <w:tabs>
          <w:tab w:val="left" w:pos="720"/>
          <w:tab w:val="left" w:pos="2160"/>
          <w:tab w:val="left" w:pos="3800"/>
          <w:tab w:val="left" w:pos="5560"/>
          <w:tab w:val="left" w:pos="7280"/>
        </w:tabs>
        <w:suppressAutoHyphens/>
        <w:ind w:left="720" w:hanging="720"/>
        <w:jc w:val="center"/>
        <w:rPr>
          <w:b/>
          <w:bCs/>
          <w:sz w:val="20"/>
        </w:rPr>
      </w:pPr>
    </w:p>
    <w:p w:rsidR="003E4D50" w:rsidRPr="008E02DC" w:rsidRDefault="003E4D50" w:rsidP="003E4D5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libri" w:hAnsi="Calibri" w:cs="Calibri"/>
          <w:b/>
          <w:sz w:val="22"/>
          <w:szCs w:val="22"/>
        </w:rPr>
      </w:pPr>
      <w:r>
        <w:rPr>
          <w:sz w:val="20"/>
        </w:rPr>
        <w:t>To:</w:t>
      </w:r>
      <w:r>
        <w:rPr>
          <w:sz w:val="20"/>
        </w:rPr>
        <w:tab/>
      </w:r>
      <w:r w:rsidRPr="008E02DC">
        <w:rPr>
          <w:rFonts w:ascii="Calibri" w:hAnsi="Calibri" w:cs="Calibri"/>
          <w:b/>
          <w:sz w:val="22"/>
          <w:szCs w:val="22"/>
        </w:rPr>
        <w:t>Executive Engineer,</w:t>
      </w:r>
    </w:p>
    <w:p w:rsidR="003E4D50" w:rsidRPr="008E02DC" w:rsidRDefault="003E4D50" w:rsidP="003E4D5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libri" w:hAnsi="Calibri" w:cs="Calibri"/>
          <w:b/>
          <w:sz w:val="22"/>
          <w:szCs w:val="22"/>
        </w:rPr>
      </w:pPr>
      <w:r w:rsidRPr="008E02DC">
        <w:rPr>
          <w:rFonts w:ascii="Calibri" w:hAnsi="Calibri" w:cs="Calibri"/>
          <w:b/>
          <w:sz w:val="22"/>
          <w:szCs w:val="22"/>
        </w:rPr>
        <w:tab/>
      </w:r>
      <w:r>
        <w:rPr>
          <w:rFonts w:ascii="Calibri" w:hAnsi="Calibri" w:cs="Calibri"/>
          <w:b/>
          <w:sz w:val="22"/>
          <w:szCs w:val="22"/>
        </w:rPr>
        <w:t>KNNL, No.5 Bhadra Canal</w:t>
      </w:r>
      <w:r w:rsidRPr="008E02DC">
        <w:rPr>
          <w:rFonts w:ascii="Calibri" w:hAnsi="Calibri" w:cs="Calibri"/>
          <w:b/>
          <w:sz w:val="22"/>
          <w:szCs w:val="22"/>
        </w:rPr>
        <w:t xml:space="preserve"> Division,</w:t>
      </w:r>
    </w:p>
    <w:p w:rsidR="003E4D50" w:rsidRPr="008E02DC" w:rsidRDefault="003E4D50" w:rsidP="003E4D5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libri" w:hAnsi="Calibri" w:cs="Calibri"/>
          <w:b/>
          <w:sz w:val="22"/>
          <w:szCs w:val="22"/>
        </w:rPr>
      </w:pPr>
      <w:r w:rsidRPr="008E02DC">
        <w:rPr>
          <w:rFonts w:ascii="Calibri" w:hAnsi="Calibri" w:cs="Calibri"/>
          <w:b/>
          <w:sz w:val="22"/>
          <w:szCs w:val="22"/>
        </w:rPr>
        <w:tab/>
        <w:t>Davanagere.</w:t>
      </w:r>
    </w:p>
    <w:p w:rsidR="003E4D50" w:rsidRDefault="003E4D50" w:rsidP="003E4D5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p>
    <w:p w:rsidR="003E4D50" w:rsidRPr="00710294" w:rsidRDefault="003E4D50" w:rsidP="00050AD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libri" w:hAnsi="Calibri" w:cs="Calibri"/>
          <w:bCs/>
          <w:sz w:val="22"/>
          <w:szCs w:val="22"/>
        </w:rPr>
      </w:pPr>
      <w:r>
        <w:rPr>
          <w:sz w:val="20"/>
        </w:rPr>
        <w:tab/>
      </w:r>
      <w:r w:rsidRPr="00710294">
        <w:rPr>
          <w:rFonts w:ascii="Calibri" w:hAnsi="Calibri" w:cs="Calibri"/>
          <w:sz w:val="22"/>
          <w:szCs w:val="22"/>
        </w:rPr>
        <w:t xml:space="preserve">This is to certify that Mr./M/s.__________________________________(name of the customer) having his/their registered/administrative office at ________________________________ is a customer of our Bank and is are engaged in ______________________________________ (nature of activity) . If the said customer is allotted/ awarded with </w:t>
      </w:r>
      <w:r w:rsidRPr="00710294">
        <w:rPr>
          <w:rFonts w:ascii="Calibri" w:hAnsi="Calibri" w:cs="Calibri"/>
          <w:b/>
          <w:bCs/>
          <w:color w:val="0000FF"/>
          <w:sz w:val="22"/>
          <w:szCs w:val="22"/>
        </w:rPr>
        <w:tab/>
      </w:r>
      <w:r w:rsidRPr="006E0B9C">
        <w:rPr>
          <w:b/>
          <w:bCs/>
        </w:rPr>
        <w:t>“</w:t>
      </w:r>
      <w:r w:rsidR="00000B96">
        <w:rPr>
          <w:rFonts w:ascii="Calibri" w:hAnsi="Calibri" w:cs="Calibri"/>
          <w:b/>
          <w:bCs/>
          <w:i/>
          <w:iCs/>
          <w:sz w:val="22"/>
          <w:szCs w:val="22"/>
          <w:shd w:val="clear" w:color="auto" w:fill="F7F7F7"/>
        </w:rPr>
        <w:t>RE-CONSTRUCTION OF HANUMANHALLI AQUEDUCT @ CH: 58.800KM UNDER MAIN CANAL OF DBC (KNNL/2025-26/IW/WORK_INDENT4292)</w:t>
      </w:r>
      <w:r>
        <w:rPr>
          <w:rFonts w:ascii="Calibri" w:hAnsi="Calibri" w:cs="Calibri"/>
          <w:b/>
          <w:bCs/>
          <w:szCs w:val="24"/>
        </w:rPr>
        <w:t xml:space="preserve">“ </w:t>
      </w:r>
      <w:r w:rsidRPr="00710294">
        <w:rPr>
          <w:rFonts w:ascii="Calibri" w:hAnsi="Calibri" w:cs="Calibri"/>
          <w:bCs/>
          <w:sz w:val="22"/>
          <w:szCs w:val="22"/>
        </w:rPr>
        <w:t xml:space="preserve">(brief details of wirks), we may extend credit facilities </w:t>
      </w:r>
      <w:r w:rsidRPr="00C26E71">
        <w:rPr>
          <w:rFonts w:ascii="Calibri" w:hAnsi="Calibri" w:cs="Calibri"/>
          <w:bCs/>
          <w:sz w:val="22"/>
          <w:szCs w:val="22"/>
          <w:highlight w:val="yellow"/>
        </w:rPr>
        <w:t>upto</w:t>
      </w:r>
      <w:r w:rsidRPr="00821875">
        <w:rPr>
          <w:rFonts w:ascii="Calibri" w:hAnsi="Calibri" w:cs="Calibri"/>
          <w:b/>
          <w:bCs/>
          <w:sz w:val="22"/>
          <w:szCs w:val="22"/>
          <w:highlight w:val="yellow"/>
        </w:rPr>
        <w:t xml:space="preserve">Rs. </w:t>
      </w:r>
      <w:r w:rsidR="000651DC">
        <w:rPr>
          <w:rFonts w:ascii="Calibri" w:hAnsi="Calibri" w:cs="Calibri"/>
          <w:b/>
          <w:bCs/>
          <w:sz w:val="22"/>
          <w:szCs w:val="22"/>
          <w:highlight w:val="yellow"/>
        </w:rPr>
        <w:t>142.50</w:t>
      </w:r>
      <w:r w:rsidRPr="00821875">
        <w:rPr>
          <w:rFonts w:ascii="Calibri" w:hAnsi="Calibri" w:cs="Calibri"/>
          <w:b/>
          <w:bCs/>
          <w:sz w:val="22"/>
          <w:szCs w:val="22"/>
          <w:highlight w:val="yellow"/>
        </w:rPr>
        <w:t>Lakhs</w:t>
      </w:r>
      <w:r w:rsidRPr="00710294">
        <w:rPr>
          <w:rFonts w:ascii="Calibri" w:hAnsi="Calibri" w:cs="Calibri"/>
          <w:bCs/>
          <w:sz w:val="22"/>
          <w:szCs w:val="22"/>
        </w:rPr>
        <w:t xml:space="preserve">  to meet his/ their working capital requirement towards the execution of the said work order as per the loan policy of the Bank.</w:t>
      </w:r>
    </w:p>
    <w:p w:rsidR="003E4D50" w:rsidRPr="00710294" w:rsidRDefault="003E4D50" w:rsidP="003E4D5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libri" w:hAnsi="Calibri" w:cs="Calibri"/>
          <w:b/>
          <w:bCs/>
          <w:sz w:val="22"/>
          <w:szCs w:val="22"/>
        </w:rPr>
      </w:pPr>
      <w:r w:rsidRPr="00710294">
        <w:rPr>
          <w:rFonts w:ascii="Calibri" w:hAnsi="Calibri" w:cs="Calibri"/>
          <w:bCs/>
          <w:sz w:val="22"/>
          <w:szCs w:val="22"/>
        </w:rPr>
        <w:t>This certificate is valid upto</w:t>
      </w:r>
      <w:r w:rsidR="001539A3">
        <w:rPr>
          <w:rFonts w:ascii="Calibri" w:hAnsi="Calibri" w:cs="Calibri"/>
          <w:bCs/>
          <w:sz w:val="22"/>
          <w:szCs w:val="22"/>
        </w:rPr>
        <w:t xml:space="preserve"> </w:t>
      </w:r>
      <w:r w:rsidR="00B67CE3" w:rsidRPr="00B67CE3">
        <w:rPr>
          <w:rFonts w:ascii="Calibri" w:hAnsi="Calibri" w:cs="Calibri"/>
          <w:bCs/>
          <w:sz w:val="22"/>
          <w:szCs w:val="22"/>
          <w:highlight w:val="yellow"/>
        </w:rPr>
        <w:t xml:space="preserve">6 </w:t>
      </w:r>
      <w:r w:rsidRPr="00B67CE3">
        <w:rPr>
          <w:rFonts w:ascii="Calibri" w:hAnsi="Calibri" w:cs="Calibri"/>
          <w:bCs/>
          <w:sz w:val="22"/>
          <w:szCs w:val="22"/>
          <w:highlight w:val="yellow"/>
        </w:rPr>
        <w:t>months</w:t>
      </w:r>
      <w:r w:rsidRPr="00710294">
        <w:rPr>
          <w:rFonts w:ascii="Calibri" w:hAnsi="Calibri" w:cs="Calibri"/>
          <w:bCs/>
          <w:sz w:val="22"/>
          <w:szCs w:val="22"/>
        </w:rPr>
        <w:t xml:space="preserve"> from date of issue, that is up to dd/mm/yyyy</w:t>
      </w:r>
    </w:p>
    <w:p w:rsidR="003E4D50" w:rsidRDefault="003E4D50" w:rsidP="003E4D50">
      <w:pPr>
        <w:tabs>
          <w:tab w:val="left" w:pos="720"/>
          <w:tab w:val="left" w:pos="2160"/>
          <w:tab w:val="left" w:pos="3800"/>
          <w:tab w:val="left" w:pos="5560"/>
          <w:tab w:val="left" w:pos="7280"/>
        </w:tabs>
        <w:suppressAutoHyphens/>
        <w:ind w:left="720" w:hanging="720"/>
        <w:rPr>
          <w:sz w:val="20"/>
        </w:rPr>
      </w:pPr>
    </w:p>
    <w:p w:rsidR="003E4D50" w:rsidRDefault="003E4D50" w:rsidP="003E4D50">
      <w:pPr>
        <w:tabs>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Sd/-</w:t>
      </w:r>
    </w:p>
    <w:p w:rsidR="003E4D50" w:rsidRDefault="003E4D50" w:rsidP="003E4D50">
      <w:pPr>
        <w:tabs>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Name of the Bank, Senior Bank Manger</w:t>
      </w:r>
    </w:p>
    <w:p w:rsidR="003E4D50" w:rsidRDefault="003E4D50" w:rsidP="003E4D50">
      <w:pPr>
        <w:tabs>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Address:……………………………….</w:t>
      </w:r>
    </w:p>
    <w:p w:rsidR="00026BAB" w:rsidRPr="007C5E0C" w:rsidRDefault="00026BAB" w:rsidP="00026BAB">
      <w:pPr>
        <w:tabs>
          <w:tab w:val="left" w:pos="720"/>
          <w:tab w:val="left" w:pos="2160"/>
          <w:tab w:val="left" w:pos="3800"/>
          <w:tab w:val="left" w:pos="5560"/>
          <w:tab w:val="left" w:pos="7280"/>
        </w:tabs>
        <w:suppressAutoHyphens/>
        <w:ind w:left="720" w:hanging="720"/>
        <w:jc w:val="both"/>
        <w:rPr>
          <w:szCs w:val="24"/>
        </w:rPr>
      </w:pPr>
    </w:p>
    <w:p w:rsidR="00026BAB" w:rsidRPr="007C5E0C" w:rsidRDefault="00026BAB" w:rsidP="00026BAB">
      <w:pPr>
        <w:tabs>
          <w:tab w:val="left" w:pos="720"/>
          <w:tab w:val="left" w:pos="2160"/>
          <w:tab w:val="left" w:pos="3800"/>
          <w:tab w:val="left" w:pos="5560"/>
          <w:tab w:val="left" w:pos="7280"/>
        </w:tabs>
        <w:suppressAutoHyphens/>
        <w:ind w:left="720" w:hanging="720"/>
        <w:jc w:val="both"/>
        <w:rPr>
          <w:szCs w:val="24"/>
        </w:rPr>
      </w:pPr>
      <w:r w:rsidRPr="007C5E0C">
        <w:rPr>
          <w:szCs w:val="24"/>
        </w:rPr>
        <w:tab/>
      </w:r>
      <w:r w:rsidRPr="007C5E0C">
        <w:rPr>
          <w:szCs w:val="24"/>
        </w:rPr>
        <w:tab/>
      </w:r>
      <w:r w:rsidRPr="007C5E0C">
        <w:rPr>
          <w:szCs w:val="24"/>
        </w:rPr>
        <w:tab/>
      </w:r>
      <w:r w:rsidRPr="007C5E0C">
        <w:rPr>
          <w:szCs w:val="24"/>
        </w:rPr>
        <w:tab/>
      </w:r>
    </w:p>
    <w:p w:rsidR="00026BAB" w:rsidRPr="007C5E0C" w:rsidRDefault="00026BAB" w:rsidP="00607AAF">
      <w:pPr>
        <w:widowControl w:val="0"/>
        <w:numPr>
          <w:ilvl w:val="1"/>
          <w:numId w:val="34"/>
        </w:numPr>
        <w:tabs>
          <w:tab w:val="left" w:pos="2160"/>
          <w:tab w:val="left" w:pos="3800"/>
          <w:tab w:val="left" w:pos="5560"/>
          <w:tab w:val="left" w:pos="7280"/>
        </w:tabs>
        <w:suppressAutoHyphens/>
        <w:autoSpaceDE w:val="0"/>
        <w:autoSpaceDN w:val="0"/>
        <w:adjustRightInd w:val="0"/>
        <w:jc w:val="both"/>
        <w:rPr>
          <w:szCs w:val="24"/>
        </w:rPr>
      </w:pPr>
      <w:r w:rsidRPr="007C5E0C">
        <w:rPr>
          <w:szCs w:val="24"/>
        </w:rPr>
        <w:t>Proposals for subcontracting components of works amounting to more than 20% of the contract price.</w:t>
      </w:r>
    </w:p>
    <w:p w:rsidR="00026BAB" w:rsidRPr="007C5E0C" w:rsidRDefault="00026BAB" w:rsidP="00026BAB">
      <w:pPr>
        <w:tabs>
          <w:tab w:val="left" w:pos="720"/>
          <w:tab w:val="left" w:pos="2160"/>
          <w:tab w:val="left" w:pos="3800"/>
          <w:tab w:val="left" w:pos="5560"/>
          <w:tab w:val="left" w:pos="7280"/>
        </w:tabs>
        <w:suppressAutoHyphens/>
        <w:jc w:val="both"/>
        <w:rPr>
          <w:szCs w:val="24"/>
        </w:rPr>
      </w:pPr>
    </w:p>
    <w:tbl>
      <w:tblPr>
        <w:tblW w:w="5000" w:type="pct"/>
        <w:tblLook w:val="0000"/>
      </w:tblPr>
      <w:tblGrid>
        <w:gridCol w:w="2937"/>
        <w:gridCol w:w="2652"/>
        <w:gridCol w:w="1819"/>
        <w:gridCol w:w="1988"/>
      </w:tblGrid>
      <w:tr w:rsidR="00026BAB" w:rsidRPr="007C5E0C" w:rsidTr="00E41B6D">
        <w:trPr>
          <w:trHeight w:val="728"/>
        </w:trPr>
        <w:tc>
          <w:tcPr>
            <w:tcW w:w="156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Item of Work</w:t>
            </w:r>
          </w:p>
        </w:tc>
        <w:tc>
          <w:tcPr>
            <w:tcW w:w="1411"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Value of Sub-Contract</w:t>
            </w:r>
          </w:p>
        </w:tc>
        <w:tc>
          <w:tcPr>
            <w:tcW w:w="968"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Identified Sub-Contractor</w:t>
            </w:r>
            <w:r w:rsidRPr="007C5E0C">
              <w:rPr>
                <w:szCs w:val="24"/>
              </w:rPr>
              <w:br/>
              <w:t>(Name and address)</w:t>
            </w:r>
          </w:p>
        </w:tc>
        <w:tc>
          <w:tcPr>
            <w:tcW w:w="1058"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bookmarkStart w:id="4" w:name="RANGE_I80"/>
            <w:r w:rsidRPr="007C5E0C">
              <w:rPr>
                <w:szCs w:val="24"/>
              </w:rPr>
              <w:t>Experience of similar work</w:t>
            </w:r>
            <w:bookmarkEnd w:id="4"/>
          </w:p>
        </w:tc>
      </w:tr>
      <w:tr w:rsidR="00026BAB" w:rsidRPr="007C5E0C" w:rsidTr="00E41B6D">
        <w:trPr>
          <w:trHeight w:val="315"/>
        </w:trPr>
        <w:tc>
          <w:tcPr>
            <w:tcW w:w="1563" w:type="pct"/>
            <w:tcBorders>
              <w:top w:val="single" w:sz="4" w:space="0" w:color="auto"/>
              <w:left w:val="single" w:sz="4" w:space="0" w:color="auto"/>
              <w:bottom w:val="single" w:sz="4" w:space="0" w:color="auto"/>
              <w:right w:val="single" w:sz="4" w:space="0" w:color="auto"/>
            </w:tcBorders>
          </w:tcPr>
          <w:p w:rsidR="00026BAB" w:rsidRPr="007C5E0C" w:rsidRDefault="00026BAB" w:rsidP="00E41B6D">
            <w:pPr>
              <w:jc w:val="center"/>
              <w:rPr>
                <w:szCs w:val="24"/>
              </w:rPr>
            </w:pPr>
            <w:r w:rsidRPr="007C5E0C">
              <w:rPr>
                <w:szCs w:val="24"/>
              </w:rPr>
              <w:t>1</w:t>
            </w:r>
          </w:p>
        </w:tc>
        <w:tc>
          <w:tcPr>
            <w:tcW w:w="1411"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2</w:t>
            </w:r>
          </w:p>
        </w:tc>
        <w:tc>
          <w:tcPr>
            <w:tcW w:w="968"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3</w:t>
            </w:r>
          </w:p>
        </w:tc>
        <w:tc>
          <w:tcPr>
            <w:tcW w:w="1058" w:type="pct"/>
            <w:tcBorders>
              <w:top w:val="single" w:sz="4" w:space="0" w:color="auto"/>
              <w:left w:val="nil"/>
              <w:bottom w:val="single" w:sz="4" w:space="0" w:color="auto"/>
              <w:right w:val="single" w:sz="4" w:space="0" w:color="auto"/>
            </w:tcBorders>
          </w:tcPr>
          <w:p w:rsidR="00026BAB" w:rsidRPr="007C5E0C" w:rsidRDefault="00026BAB" w:rsidP="00E41B6D">
            <w:pPr>
              <w:jc w:val="center"/>
              <w:rPr>
                <w:szCs w:val="24"/>
              </w:rPr>
            </w:pPr>
            <w:r w:rsidRPr="007C5E0C">
              <w:rPr>
                <w:szCs w:val="24"/>
              </w:rPr>
              <w:t>4</w:t>
            </w:r>
          </w:p>
        </w:tc>
      </w:tr>
      <w:tr w:rsidR="00026BAB" w:rsidRPr="007C5E0C" w:rsidTr="00E41B6D">
        <w:trPr>
          <w:trHeight w:val="825"/>
        </w:trPr>
        <w:tc>
          <w:tcPr>
            <w:tcW w:w="1563" w:type="pct"/>
            <w:tcBorders>
              <w:top w:val="single" w:sz="4" w:space="0" w:color="auto"/>
              <w:left w:val="single" w:sz="4" w:space="0" w:color="auto"/>
              <w:bottom w:val="single" w:sz="4" w:space="0" w:color="auto"/>
              <w:right w:val="single" w:sz="4" w:space="0" w:color="000000"/>
            </w:tcBorders>
            <w:vAlign w:val="center"/>
          </w:tcPr>
          <w:p w:rsidR="00026BAB" w:rsidRPr="007C5E0C" w:rsidRDefault="00026BAB" w:rsidP="00E41B6D">
            <w:pPr>
              <w:jc w:val="center"/>
              <w:rPr>
                <w:b/>
                <w:bCs/>
                <w:szCs w:val="24"/>
              </w:rPr>
            </w:pPr>
            <w:r w:rsidRPr="007C5E0C">
              <w:rPr>
                <w:b/>
                <w:bCs/>
                <w:szCs w:val="24"/>
              </w:rPr>
              <w:t>-----------------</w:t>
            </w:r>
          </w:p>
        </w:tc>
        <w:tc>
          <w:tcPr>
            <w:tcW w:w="1411" w:type="pct"/>
            <w:tcBorders>
              <w:top w:val="single" w:sz="4" w:space="0" w:color="auto"/>
              <w:left w:val="single" w:sz="4" w:space="0" w:color="auto"/>
              <w:bottom w:val="single" w:sz="4" w:space="0" w:color="auto"/>
              <w:right w:val="single" w:sz="4" w:space="0" w:color="000000"/>
            </w:tcBorders>
            <w:vAlign w:val="center"/>
          </w:tcPr>
          <w:p w:rsidR="00026BAB" w:rsidRPr="007C5E0C" w:rsidRDefault="00026BAB" w:rsidP="00E41B6D">
            <w:pPr>
              <w:jc w:val="center"/>
              <w:rPr>
                <w:b/>
                <w:bCs/>
                <w:szCs w:val="24"/>
              </w:rPr>
            </w:pPr>
            <w:r w:rsidRPr="007C5E0C">
              <w:rPr>
                <w:b/>
                <w:bCs/>
                <w:szCs w:val="24"/>
              </w:rPr>
              <w:t>------</w:t>
            </w:r>
            <w:r w:rsidRPr="007C5E0C">
              <w:rPr>
                <w:b/>
                <w:bCs/>
                <w:color w:val="FF0000"/>
                <w:szCs w:val="24"/>
              </w:rPr>
              <w:t>DELETED</w:t>
            </w:r>
            <w:r w:rsidRPr="007C5E0C">
              <w:rPr>
                <w:b/>
                <w:bCs/>
                <w:szCs w:val="24"/>
              </w:rPr>
              <w:t>------</w:t>
            </w:r>
          </w:p>
        </w:tc>
        <w:tc>
          <w:tcPr>
            <w:tcW w:w="968" w:type="pct"/>
            <w:tcBorders>
              <w:top w:val="single" w:sz="4" w:space="0" w:color="auto"/>
              <w:left w:val="single" w:sz="4" w:space="0" w:color="auto"/>
              <w:bottom w:val="single" w:sz="4" w:space="0" w:color="auto"/>
              <w:right w:val="single" w:sz="4" w:space="0" w:color="000000"/>
            </w:tcBorders>
            <w:vAlign w:val="center"/>
          </w:tcPr>
          <w:p w:rsidR="00026BAB" w:rsidRPr="007C5E0C" w:rsidRDefault="00026BAB" w:rsidP="00E41B6D">
            <w:pPr>
              <w:jc w:val="center"/>
              <w:rPr>
                <w:b/>
                <w:bCs/>
                <w:szCs w:val="24"/>
              </w:rPr>
            </w:pPr>
            <w:r w:rsidRPr="007C5E0C">
              <w:rPr>
                <w:b/>
                <w:bCs/>
                <w:szCs w:val="24"/>
              </w:rPr>
              <w:t>------------------</w:t>
            </w:r>
          </w:p>
        </w:tc>
        <w:tc>
          <w:tcPr>
            <w:tcW w:w="1058" w:type="pct"/>
            <w:tcBorders>
              <w:top w:val="single" w:sz="4" w:space="0" w:color="auto"/>
              <w:left w:val="single" w:sz="4" w:space="0" w:color="auto"/>
              <w:bottom w:val="single" w:sz="4" w:space="0" w:color="auto"/>
              <w:right w:val="single" w:sz="4" w:space="0" w:color="000000"/>
            </w:tcBorders>
            <w:vAlign w:val="center"/>
          </w:tcPr>
          <w:p w:rsidR="00026BAB" w:rsidRPr="007C5E0C" w:rsidRDefault="00026BAB" w:rsidP="00E41B6D">
            <w:pPr>
              <w:jc w:val="center"/>
              <w:rPr>
                <w:b/>
                <w:bCs/>
                <w:szCs w:val="24"/>
              </w:rPr>
            </w:pPr>
          </w:p>
          <w:p w:rsidR="00026BAB" w:rsidRPr="007C5E0C" w:rsidRDefault="00026BAB" w:rsidP="00E41B6D">
            <w:pPr>
              <w:jc w:val="center"/>
              <w:rPr>
                <w:b/>
                <w:bCs/>
                <w:szCs w:val="24"/>
              </w:rPr>
            </w:pPr>
            <w:r>
              <w:rPr>
                <w:b/>
                <w:bCs/>
                <w:szCs w:val="24"/>
              </w:rPr>
              <w:t>-----------------</w:t>
            </w:r>
          </w:p>
          <w:p w:rsidR="00026BAB" w:rsidRPr="007C5E0C" w:rsidRDefault="00026BAB" w:rsidP="00E41B6D">
            <w:pPr>
              <w:jc w:val="center"/>
              <w:rPr>
                <w:b/>
                <w:bCs/>
                <w:szCs w:val="24"/>
              </w:rPr>
            </w:pPr>
          </w:p>
        </w:tc>
      </w:tr>
    </w:tbl>
    <w:p w:rsidR="00026BAB" w:rsidRPr="007C5E0C" w:rsidRDefault="00026BAB" w:rsidP="00026BAB">
      <w:pPr>
        <w:tabs>
          <w:tab w:val="left" w:pos="720"/>
          <w:tab w:val="left" w:pos="2160"/>
          <w:tab w:val="left" w:pos="3800"/>
          <w:tab w:val="left" w:pos="5560"/>
          <w:tab w:val="left" w:pos="7280"/>
        </w:tabs>
        <w:suppressAutoHyphens/>
        <w:ind w:left="720" w:hanging="720"/>
        <w:jc w:val="both"/>
        <w:rPr>
          <w:szCs w:val="24"/>
        </w:rPr>
      </w:pPr>
    </w:p>
    <w:p w:rsidR="00026BAB" w:rsidRPr="007C5E0C" w:rsidRDefault="00026BAB" w:rsidP="00026BAB">
      <w:pPr>
        <w:tabs>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26BAB" w:rsidRPr="007C5E0C" w:rsidRDefault="00026BAB" w:rsidP="00026BA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7C5E0C">
        <w:rPr>
          <w:szCs w:val="24"/>
        </w:rPr>
        <w:t>1.12</w:t>
      </w:r>
      <w:r w:rsidRPr="007C5E0C">
        <w:rPr>
          <w:szCs w:val="24"/>
        </w:rPr>
        <w:tab/>
        <w:t>Information on litigations in which the Tenderer is involved:</w:t>
      </w:r>
    </w:p>
    <w:p w:rsidR="00026BAB" w:rsidRPr="007C5E0C" w:rsidRDefault="00026BAB" w:rsidP="00026BA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tbl>
      <w:tblPr>
        <w:tblW w:w="5000" w:type="pct"/>
        <w:tblLook w:val="0000"/>
      </w:tblPr>
      <w:tblGrid>
        <w:gridCol w:w="2028"/>
        <w:gridCol w:w="1742"/>
        <w:gridCol w:w="1819"/>
        <w:gridCol w:w="1819"/>
        <w:gridCol w:w="1988"/>
      </w:tblGrid>
      <w:tr w:rsidR="00026BAB" w:rsidRPr="007C5E0C" w:rsidTr="00E41B6D">
        <w:trPr>
          <w:trHeight w:val="720"/>
        </w:trPr>
        <w:tc>
          <w:tcPr>
            <w:tcW w:w="1079" w:type="pct"/>
            <w:tcBorders>
              <w:top w:val="single" w:sz="4" w:space="0" w:color="auto"/>
              <w:left w:val="single" w:sz="4" w:space="0" w:color="auto"/>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Other Party (ies)</w:t>
            </w:r>
          </w:p>
        </w:tc>
        <w:tc>
          <w:tcPr>
            <w:tcW w:w="927"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Employer</w:t>
            </w:r>
          </w:p>
        </w:tc>
        <w:tc>
          <w:tcPr>
            <w:tcW w:w="96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Details of dispute</w:t>
            </w:r>
          </w:p>
        </w:tc>
        <w:tc>
          <w:tcPr>
            <w:tcW w:w="96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Amount involved</w:t>
            </w:r>
          </w:p>
        </w:tc>
        <w:tc>
          <w:tcPr>
            <w:tcW w:w="105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Remarks showing present status</w:t>
            </w:r>
          </w:p>
        </w:tc>
      </w:tr>
      <w:tr w:rsidR="00026BAB" w:rsidRPr="007C5E0C" w:rsidTr="00E41B6D">
        <w:trPr>
          <w:trHeight w:val="315"/>
        </w:trPr>
        <w:tc>
          <w:tcPr>
            <w:tcW w:w="1079" w:type="pct"/>
            <w:tcBorders>
              <w:top w:val="single" w:sz="4" w:space="0" w:color="auto"/>
              <w:left w:val="single" w:sz="4" w:space="0" w:color="auto"/>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1</w:t>
            </w:r>
          </w:p>
        </w:tc>
        <w:tc>
          <w:tcPr>
            <w:tcW w:w="927"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2</w:t>
            </w:r>
          </w:p>
        </w:tc>
        <w:tc>
          <w:tcPr>
            <w:tcW w:w="96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3</w:t>
            </w:r>
          </w:p>
        </w:tc>
        <w:tc>
          <w:tcPr>
            <w:tcW w:w="96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4</w:t>
            </w:r>
          </w:p>
        </w:tc>
        <w:tc>
          <w:tcPr>
            <w:tcW w:w="105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5</w:t>
            </w:r>
          </w:p>
        </w:tc>
      </w:tr>
      <w:tr w:rsidR="00026BAB" w:rsidRPr="007C5E0C" w:rsidTr="00E41B6D">
        <w:trPr>
          <w:trHeight w:val="720"/>
        </w:trPr>
        <w:tc>
          <w:tcPr>
            <w:tcW w:w="1079" w:type="pct"/>
            <w:tcBorders>
              <w:top w:val="single" w:sz="4" w:space="0" w:color="auto"/>
              <w:left w:val="single" w:sz="4" w:space="0" w:color="auto"/>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 </w:t>
            </w:r>
          </w:p>
        </w:tc>
        <w:tc>
          <w:tcPr>
            <w:tcW w:w="927"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 </w:t>
            </w:r>
          </w:p>
        </w:tc>
        <w:tc>
          <w:tcPr>
            <w:tcW w:w="96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 </w:t>
            </w:r>
          </w:p>
        </w:tc>
        <w:tc>
          <w:tcPr>
            <w:tcW w:w="968" w:type="pct"/>
            <w:tcBorders>
              <w:top w:val="single" w:sz="4" w:space="0" w:color="auto"/>
              <w:left w:val="nil"/>
              <w:bottom w:val="single" w:sz="4" w:space="0" w:color="auto"/>
              <w:right w:val="single" w:sz="4" w:space="0" w:color="auto"/>
            </w:tcBorders>
            <w:vAlign w:val="center"/>
          </w:tcPr>
          <w:p w:rsidR="00026BAB" w:rsidRPr="007C5E0C" w:rsidRDefault="00026BAB" w:rsidP="00E41B6D">
            <w:pPr>
              <w:jc w:val="center"/>
              <w:rPr>
                <w:szCs w:val="24"/>
              </w:rPr>
            </w:pPr>
            <w:r w:rsidRPr="007C5E0C">
              <w:rPr>
                <w:szCs w:val="24"/>
              </w:rPr>
              <w:t> </w:t>
            </w:r>
          </w:p>
        </w:tc>
        <w:tc>
          <w:tcPr>
            <w:tcW w:w="1058" w:type="pct"/>
            <w:tcBorders>
              <w:top w:val="single" w:sz="4" w:space="0" w:color="auto"/>
              <w:left w:val="nil"/>
              <w:bottom w:val="single" w:sz="4" w:space="0" w:color="auto"/>
              <w:right w:val="single" w:sz="4" w:space="0" w:color="auto"/>
            </w:tcBorders>
            <w:vAlign w:val="center"/>
          </w:tcPr>
          <w:p w:rsidR="00026BAB" w:rsidRPr="007C5E0C" w:rsidRDefault="00026BAB" w:rsidP="00E41B6D">
            <w:pPr>
              <w:rPr>
                <w:szCs w:val="24"/>
              </w:rPr>
            </w:pPr>
          </w:p>
        </w:tc>
      </w:tr>
    </w:tbl>
    <w:p w:rsidR="00026BAB" w:rsidRPr="007C5E0C" w:rsidRDefault="00026BAB" w:rsidP="00026BAB">
      <w:pPr>
        <w:tabs>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26BAB" w:rsidRPr="007C5E0C" w:rsidRDefault="00026BAB" w:rsidP="00026BAB">
      <w:pPr>
        <w:tabs>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26BAB" w:rsidRPr="007C5E0C" w:rsidRDefault="00026BAB" w:rsidP="00026BA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7C5E0C">
        <w:rPr>
          <w:szCs w:val="24"/>
        </w:rPr>
        <w:t>1.13</w:t>
      </w:r>
      <w:r w:rsidRPr="007C5E0C">
        <w:rPr>
          <w:szCs w:val="24"/>
        </w:rPr>
        <w:tab/>
        <w:t xml:space="preserve">The proposed methodology and program of construction, backed with equipment planning and deployment, duly supported with broad calculations and quality control procedures proposed to be adopted, justifying their capability of execution and </w:t>
      </w:r>
      <w:r w:rsidRPr="007C5E0C">
        <w:rPr>
          <w:szCs w:val="24"/>
        </w:rPr>
        <w:lastRenderedPageBreak/>
        <w:t>completion of the work as per technical specifications within the stipulated period of completion as per milestones.</w:t>
      </w:r>
    </w:p>
    <w:p w:rsidR="007202D5" w:rsidRDefault="007202D5" w:rsidP="00026BAB">
      <w:pPr>
        <w:tabs>
          <w:tab w:val="left" w:pos="720"/>
          <w:tab w:val="left" w:pos="1400"/>
          <w:tab w:val="left" w:pos="2120"/>
          <w:tab w:val="left" w:pos="2720"/>
          <w:tab w:val="left" w:pos="4680"/>
          <w:tab w:val="left" w:pos="7180"/>
        </w:tabs>
        <w:suppressAutoHyphens/>
        <w:jc w:val="center"/>
        <w:rPr>
          <w:szCs w:val="24"/>
        </w:rPr>
      </w:pPr>
    </w:p>
    <w:p w:rsidR="00050AD9" w:rsidRDefault="00050AD9" w:rsidP="00026BAB">
      <w:pPr>
        <w:tabs>
          <w:tab w:val="left" w:pos="720"/>
          <w:tab w:val="left" w:pos="1400"/>
          <w:tab w:val="left" w:pos="2120"/>
          <w:tab w:val="left" w:pos="2720"/>
          <w:tab w:val="left" w:pos="4680"/>
          <w:tab w:val="left" w:pos="7180"/>
        </w:tabs>
        <w:suppressAutoHyphens/>
        <w:jc w:val="center"/>
        <w:rPr>
          <w:szCs w:val="24"/>
        </w:rPr>
      </w:pPr>
    </w:p>
    <w:p w:rsidR="000F50BF" w:rsidRDefault="000F50BF" w:rsidP="00026BAB">
      <w:pPr>
        <w:tabs>
          <w:tab w:val="left" w:pos="720"/>
          <w:tab w:val="left" w:pos="1400"/>
          <w:tab w:val="left" w:pos="2120"/>
          <w:tab w:val="left" w:pos="2720"/>
          <w:tab w:val="left" w:pos="4680"/>
          <w:tab w:val="left" w:pos="7180"/>
        </w:tabs>
        <w:suppressAutoHyphens/>
        <w:jc w:val="center"/>
        <w:rPr>
          <w:szCs w:val="24"/>
        </w:rPr>
      </w:pPr>
    </w:p>
    <w:p w:rsidR="0011531E" w:rsidRDefault="0011531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11531E" w:rsidRDefault="0011531E"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B61B7" w:rsidRDefault="00CB61B7"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B67FB6" w:rsidRPr="00CB61B7" w:rsidRDefault="00B67FB6"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r w:rsidRPr="00CB61B7">
        <w:rPr>
          <w:sz w:val="40"/>
          <w:szCs w:val="40"/>
        </w:rPr>
        <w:t>SECTION:4</w:t>
      </w:r>
    </w:p>
    <w:p w:rsidR="00B67FB6" w:rsidRPr="00CB61B7" w:rsidRDefault="00B67FB6" w:rsidP="00B67FB6">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 w:val="40"/>
          <w:szCs w:val="40"/>
        </w:rPr>
      </w:pPr>
    </w:p>
    <w:p w:rsidR="00B67FB6" w:rsidRP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r w:rsidRPr="00CB61B7">
        <w:rPr>
          <w:sz w:val="40"/>
          <w:szCs w:val="40"/>
        </w:rPr>
        <w:t>FORMS OF TENDER, LETTER OF ACCEPTANCE,</w:t>
      </w:r>
    </w:p>
    <w:p w:rsidR="00CB61B7" w:rsidRP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P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r w:rsidRPr="00CB61B7">
        <w:rPr>
          <w:sz w:val="40"/>
          <w:szCs w:val="40"/>
        </w:rPr>
        <w:t>NOTICE TO PROCEED WITH THE WORK</w:t>
      </w:r>
    </w:p>
    <w:p w:rsidR="00CB61B7" w:rsidRP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r w:rsidRPr="00CB61B7">
        <w:rPr>
          <w:sz w:val="40"/>
          <w:szCs w:val="40"/>
        </w:rPr>
        <w:t>AND AGREEMENT FORM</w:t>
      </w: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sz w:val="40"/>
          <w:szCs w:val="40"/>
        </w:rPr>
      </w:pPr>
    </w:p>
    <w:p w:rsidR="0011531E" w:rsidRDefault="0011531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11531E" w:rsidRDefault="0011531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11531E" w:rsidRDefault="0011531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C26E71" w:rsidRDefault="00C26E7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11531E" w:rsidRDefault="0011531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593714" w:rsidRDefault="0059371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593714" w:rsidRDefault="0059371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E2E3F"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Pr>
          <w:b/>
          <w:szCs w:val="24"/>
        </w:rPr>
        <w:t xml:space="preserve">SECTION 4 : FORMS OF TENDER, LETTER OF ACEPTANCE, NOTICE TO </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Pr>
          <w:b/>
          <w:szCs w:val="24"/>
        </w:rPr>
        <w:t>PROCEED WITH THE WORK AND AGREEMENT FORM</w:t>
      </w:r>
    </w:p>
    <w:p w:rsidR="007202D5" w:rsidRDefault="007202D5">
      <w:pPr>
        <w:tabs>
          <w:tab w:val="center" w:pos="4680"/>
        </w:tabs>
        <w:suppressAutoHyphens/>
        <w:jc w:val="both"/>
        <w:outlineLvl w:val="0"/>
        <w:rPr>
          <w:szCs w:val="24"/>
        </w:rPr>
      </w:pPr>
      <w:r>
        <w:rPr>
          <w:szCs w:val="24"/>
        </w:rPr>
        <w:tab/>
      </w:r>
    </w:p>
    <w:p w:rsidR="007202D5" w:rsidRDefault="007202D5" w:rsidP="00FE7F40">
      <w:pPr>
        <w:tabs>
          <w:tab w:val="center" w:pos="4680"/>
        </w:tabs>
        <w:suppressAutoHyphens/>
        <w:jc w:val="center"/>
        <w:outlineLvl w:val="0"/>
        <w:rPr>
          <w:b/>
          <w:bCs/>
          <w:szCs w:val="24"/>
          <w:u w:val="single"/>
        </w:rPr>
      </w:pPr>
      <w:r>
        <w:rPr>
          <w:b/>
          <w:bCs/>
          <w:szCs w:val="24"/>
          <w:u w:val="single"/>
        </w:rPr>
        <w:t>Form of Tender</w:t>
      </w:r>
    </w:p>
    <w:p w:rsidR="007202D5" w:rsidRDefault="007202D5">
      <w:pPr>
        <w:tabs>
          <w:tab w:val="left" w:pos="760"/>
          <w:tab w:val="left" w:pos="1360"/>
          <w:tab w:val="left" w:pos="2080"/>
          <w:tab w:val="left" w:pos="5680"/>
        </w:tabs>
        <w:suppressAutoHyphens/>
        <w:jc w:val="both"/>
        <w:rPr>
          <w:szCs w:val="24"/>
          <w:u w:val="single"/>
        </w:rPr>
      </w:pPr>
    </w:p>
    <w:p w:rsidR="004E5D6B" w:rsidRPr="004E5D6B" w:rsidRDefault="007202D5" w:rsidP="004E5D6B">
      <w:pPr>
        <w:rPr>
          <w:rFonts w:ascii="Cambria" w:hAnsi="Cambria" w:cs="Arial"/>
          <w:b/>
          <w:bCs/>
          <w:szCs w:val="22"/>
        </w:rPr>
      </w:pPr>
      <w:r>
        <w:rPr>
          <w:szCs w:val="24"/>
        </w:rPr>
        <w:t xml:space="preserve">Description of the </w:t>
      </w:r>
      <w:r w:rsidRPr="0098458A">
        <w:rPr>
          <w:szCs w:val="24"/>
        </w:rPr>
        <w:t>Work</w:t>
      </w:r>
      <w:r w:rsidR="007F0A7E">
        <w:rPr>
          <w:szCs w:val="24"/>
        </w:rPr>
        <w:t>:-</w:t>
      </w:r>
      <w:r w:rsidR="00000B96">
        <w:rPr>
          <w:rFonts w:ascii="Cambria" w:hAnsi="Cambria" w:cs="Arial"/>
          <w:b/>
          <w:bCs/>
          <w:szCs w:val="22"/>
        </w:rPr>
        <w:t>RE-CONSTRUCTION OF HANUMANHALLI AQUEDUCT @ CH: 58.800KM UNDER MAIN CANAL OF DBC (KNNL/2025-26/IW/WORK_INDENT4292)</w:t>
      </w:r>
    </w:p>
    <w:p w:rsidR="007202D5" w:rsidRDefault="007202D5" w:rsidP="00050AD9">
      <w:pPr>
        <w:rPr>
          <w:color w:val="FF0000"/>
          <w:szCs w:val="24"/>
        </w:rPr>
      </w:pPr>
      <w:r>
        <w:rPr>
          <w:szCs w:val="24"/>
        </w:rPr>
        <w:t>To</w:t>
      </w:r>
      <w:r>
        <w:rPr>
          <w:szCs w:val="24"/>
        </w:rPr>
        <w:tab/>
      </w:r>
      <w:r>
        <w:rPr>
          <w:szCs w:val="24"/>
        </w:rPr>
        <w:tab/>
        <w:t xml:space="preserve">:   </w:t>
      </w:r>
      <w:r w:rsidR="007D269A" w:rsidRPr="007D269A">
        <w:rPr>
          <w:color w:val="FF0000"/>
          <w:sz w:val="22"/>
          <w:szCs w:val="22"/>
        </w:rPr>
        <w:t>Executive Engineer, KNNL</w:t>
      </w:r>
      <w:r w:rsidR="006075AD">
        <w:rPr>
          <w:color w:val="FF0000"/>
          <w:sz w:val="22"/>
          <w:szCs w:val="22"/>
        </w:rPr>
        <w:t>No.5 Bhadra canal</w:t>
      </w:r>
      <w:r w:rsidR="00674BE1">
        <w:rPr>
          <w:color w:val="FF0000"/>
          <w:sz w:val="22"/>
          <w:szCs w:val="22"/>
        </w:rPr>
        <w:t xml:space="preserve">, </w:t>
      </w:r>
      <w:r w:rsidR="007D269A" w:rsidRPr="007D269A">
        <w:rPr>
          <w:color w:val="FF0000"/>
          <w:sz w:val="22"/>
          <w:szCs w:val="22"/>
        </w:rPr>
        <w:t xml:space="preserve">Division, </w:t>
      </w:r>
      <w:r w:rsidR="006075AD">
        <w:rPr>
          <w:color w:val="FF0000"/>
          <w:sz w:val="22"/>
          <w:szCs w:val="22"/>
        </w:rPr>
        <w:t>Davanagere</w:t>
      </w:r>
    </w:p>
    <w:p w:rsidR="007202D5" w:rsidRDefault="007202D5">
      <w:pPr>
        <w:tabs>
          <w:tab w:val="left" w:pos="760"/>
          <w:tab w:val="left" w:pos="1360"/>
          <w:tab w:val="left" w:pos="2080"/>
          <w:tab w:val="left" w:pos="5680"/>
        </w:tabs>
        <w:suppressAutoHyphens/>
        <w:ind w:left="1360" w:hanging="1360"/>
        <w:jc w:val="both"/>
        <w:rPr>
          <w:color w:val="FF0000"/>
          <w:szCs w:val="24"/>
        </w:rPr>
      </w:pPr>
      <w:r>
        <w:rPr>
          <w:color w:val="FF0000"/>
          <w:szCs w:val="24"/>
        </w:rPr>
        <w:t>Address</w:t>
      </w:r>
      <w:r>
        <w:rPr>
          <w:color w:val="FF0000"/>
          <w:szCs w:val="24"/>
        </w:rPr>
        <w:tab/>
        <w:t xml:space="preserve">:   </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outlineLvl w:val="0"/>
        <w:rPr>
          <w:szCs w:val="24"/>
        </w:rPr>
      </w:pPr>
      <w:r>
        <w:rPr>
          <w:szCs w:val="24"/>
        </w:rPr>
        <w:t>GENTLEMEN,</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r>
        <w:rPr>
          <w:szCs w:val="24"/>
        </w:rPr>
        <w:t xml:space="preserve">We offer to execute the Works described above in accordance with the Conditions of Contract accompanying this Tender for the Contract Price of _________  </w:t>
      </w:r>
      <w:r>
        <w:rPr>
          <w:i/>
          <w:szCs w:val="24"/>
        </w:rPr>
        <w:t>[in figures] (</w:t>
      </w:r>
      <w:r>
        <w:rPr>
          <w:szCs w:val="24"/>
        </w:rPr>
        <w:t xml:space="preserve">________________________________________________) </w:t>
      </w:r>
      <w:r>
        <w:rPr>
          <w:i/>
          <w:szCs w:val="24"/>
        </w:rPr>
        <w:t>[in letters]</w:t>
      </w:r>
      <w:r>
        <w:rPr>
          <w:szCs w:val="24"/>
        </w:rPr>
        <w:t xml:space="preserve">. </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r>
        <w:rPr>
          <w:szCs w:val="24"/>
        </w:rPr>
        <w:t>This Tender and your written acceptance of it shall constitute a binding contract between us. We understand that you are not bound to accept the lowest or any Tender you receive.</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r>
        <w:rPr>
          <w:szCs w:val="24"/>
        </w:rPr>
        <w:t>The advance payment required is Rs…………………………….</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r>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Pr>
              <w:szCs w:val="24"/>
            </w:rPr>
            <w:t>India</w:t>
          </w:r>
        </w:smartTag>
      </w:smartTag>
      <w:r>
        <w:rPr>
          <w:szCs w:val="24"/>
        </w:rPr>
        <w:t xml:space="preserve"> namely “Prevention of Corruption Act </w:t>
      </w:r>
      <w:smartTag w:uri="urn:schemas-microsoft-com:office:smarttags" w:element="metricconverter">
        <w:smartTagPr>
          <w:attr w:name="ProductID" w:val="1988”"/>
        </w:smartTagPr>
        <w:r>
          <w:rPr>
            <w:szCs w:val="24"/>
          </w:rPr>
          <w:t>1988”</w:t>
        </w:r>
      </w:smartTag>
      <w:r>
        <w:rPr>
          <w:szCs w:val="24"/>
        </w:rPr>
        <w:t>.</w:t>
      </w:r>
    </w:p>
    <w:p w:rsidR="007202D5" w:rsidRDefault="007202D5">
      <w:pPr>
        <w:tabs>
          <w:tab w:val="left" w:pos="760"/>
          <w:tab w:val="left" w:pos="1360"/>
          <w:tab w:val="left" w:pos="2080"/>
          <w:tab w:val="left" w:pos="360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r>
        <w:rPr>
          <w:szCs w:val="24"/>
        </w:rPr>
        <w:t>We hereby confirm that this Tender complies with the Tender validity and Earnest money deposit required by the Tender documents.</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outlineLvl w:val="0"/>
        <w:rPr>
          <w:szCs w:val="24"/>
        </w:rPr>
      </w:pPr>
      <w:r>
        <w:rPr>
          <w:szCs w:val="24"/>
        </w:rPr>
        <w:t>We attach herewith our current income-tax clearance certificate.</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outlineLvl w:val="0"/>
        <w:rPr>
          <w:szCs w:val="24"/>
        </w:rPr>
      </w:pPr>
      <w:r>
        <w:rPr>
          <w:szCs w:val="24"/>
        </w:rPr>
        <w:t>Yours faithfully,</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r>
        <w:rPr>
          <w:szCs w:val="24"/>
        </w:rPr>
        <w:t>Authorized Signature:</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outlineLvl w:val="0"/>
        <w:rPr>
          <w:szCs w:val="24"/>
        </w:rPr>
      </w:pPr>
      <w:r>
        <w:rPr>
          <w:szCs w:val="24"/>
        </w:rPr>
        <w:t>Name &amp; Title of Signatory:  ______________________________________________</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r>
        <w:rPr>
          <w:szCs w:val="24"/>
        </w:rPr>
        <w:t>Name of Tenderer     ______________________________________________</w:t>
      </w:r>
    </w:p>
    <w:p w:rsidR="007202D5" w:rsidRDefault="007202D5" w:rsidP="00A937AC">
      <w:pPr>
        <w:tabs>
          <w:tab w:val="left" w:pos="760"/>
          <w:tab w:val="left" w:pos="1360"/>
          <w:tab w:val="left" w:pos="2080"/>
          <w:tab w:val="left" w:pos="5680"/>
        </w:tabs>
        <w:suppressAutoHyphens/>
        <w:jc w:val="both"/>
        <w:rPr>
          <w:szCs w:val="24"/>
        </w:rPr>
      </w:pPr>
      <w:r>
        <w:rPr>
          <w:szCs w:val="24"/>
        </w:rPr>
        <w:t>Address:</w:t>
      </w:r>
      <w:r>
        <w:rPr>
          <w:szCs w:val="24"/>
        </w:rPr>
        <w:tab/>
      </w:r>
      <w:r>
        <w:rPr>
          <w:szCs w:val="24"/>
        </w:rPr>
        <w:tab/>
      </w:r>
      <w:r w:rsidR="00A937AC">
        <w:rPr>
          <w:szCs w:val="24"/>
        </w:rPr>
        <w:t>__________________________________________</w:t>
      </w:r>
    </w:p>
    <w:p w:rsidR="00A937AC" w:rsidRDefault="00A937AC" w:rsidP="00A937AC">
      <w:pPr>
        <w:tabs>
          <w:tab w:val="left" w:pos="760"/>
          <w:tab w:val="left" w:pos="1360"/>
          <w:tab w:val="left" w:pos="2080"/>
          <w:tab w:val="left" w:pos="5680"/>
        </w:tabs>
        <w:suppressAutoHyphens/>
        <w:jc w:val="both"/>
        <w:rPr>
          <w:szCs w:val="24"/>
        </w:rPr>
      </w:pPr>
      <w:r>
        <w:rPr>
          <w:szCs w:val="24"/>
        </w:rPr>
        <w:tab/>
      </w:r>
      <w:r>
        <w:rPr>
          <w:szCs w:val="24"/>
        </w:rPr>
        <w:tab/>
        <w:t xml:space="preserve">            ________________________________________</w:t>
      </w:r>
    </w:p>
    <w:p w:rsidR="007202D5" w:rsidRDefault="007202D5">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szCs w:val="24"/>
        </w:rPr>
      </w:pPr>
    </w:p>
    <w:p w:rsidR="002C189B" w:rsidRDefault="002C189B">
      <w:pPr>
        <w:tabs>
          <w:tab w:val="left" w:pos="760"/>
          <w:tab w:val="left" w:pos="1360"/>
          <w:tab w:val="left" w:pos="2080"/>
          <w:tab w:val="left" w:pos="5680"/>
        </w:tabs>
        <w:suppressAutoHyphens/>
        <w:jc w:val="both"/>
        <w:rPr>
          <w:szCs w:val="24"/>
        </w:rPr>
      </w:pPr>
    </w:p>
    <w:p w:rsidR="002C189B" w:rsidRDefault="002C189B">
      <w:pPr>
        <w:tabs>
          <w:tab w:val="left" w:pos="760"/>
          <w:tab w:val="left" w:pos="1360"/>
          <w:tab w:val="left" w:pos="2080"/>
          <w:tab w:val="left" w:pos="5680"/>
        </w:tabs>
        <w:suppressAutoHyphens/>
        <w:jc w:val="both"/>
        <w:rPr>
          <w:szCs w:val="24"/>
        </w:rPr>
      </w:pPr>
    </w:p>
    <w:p w:rsidR="007202D5" w:rsidRDefault="007202D5">
      <w:pPr>
        <w:tabs>
          <w:tab w:val="left" w:pos="760"/>
          <w:tab w:val="left" w:pos="1360"/>
          <w:tab w:val="left" w:pos="2080"/>
          <w:tab w:val="left" w:pos="5680"/>
        </w:tabs>
        <w:suppressAutoHyphens/>
        <w:jc w:val="both"/>
        <w:rPr>
          <w:b/>
          <w:szCs w:val="24"/>
        </w:rPr>
      </w:pPr>
    </w:p>
    <w:p w:rsidR="007202D5" w:rsidRDefault="007202D5">
      <w:pPr>
        <w:tabs>
          <w:tab w:val="left" w:pos="760"/>
          <w:tab w:val="left" w:pos="1360"/>
          <w:tab w:val="left" w:pos="2080"/>
          <w:tab w:val="left" w:pos="5680"/>
        </w:tabs>
        <w:suppressAutoHyphens/>
        <w:jc w:val="both"/>
        <w:rPr>
          <w:b/>
          <w:szCs w:val="24"/>
        </w:rPr>
      </w:pPr>
    </w:p>
    <w:p w:rsidR="007202D5" w:rsidRDefault="007202D5">
      <w:pPr>
        <w:tabs>
          <w:tab w:val="left" w:pos="760"/>
          <w:tab w:val="left" w:pos="1360"/>
          <w:tab w:val="left" w:pos="2080"/>
          <w:tab w:val="left" w:pos="5680"/>
        </w:tabs>
        <w:suppressAutoHyphens/>
        <w:jc w:val="both"/>
        <w:rPr>
          <w:b/>
          <w:szCs w:val="24"/>
        </w:rPr>
      </w:pPr>
    </w:p>
    <w:p w:rsidR="001C741F" w:rsidRDefault="001C741F">
      <w:pPr>
        <w:tabs>
          <w:tab w:val="left" w:pos="760"/>
          <w:tab w:val="left" w:pos="1360"/>
          <w:tab w:val="left" w:pos="2080"/>
          <w:tab w:val="left" w:pos="5680"/>
        </w:tabs>
        <w:suppressAutoHyphens/>
        <w:jc w:val="both"/>
        <w:rPr>
          <w:b/>
          <w:szCs w:val="24"/>
        </w:rPr>
      </w:pPr>
    </w:p>
    <w:p w:rsidR="001C741F" w:rsidRDefault="001C741F">
      <w:pPr>
        <w:tabs>
          <w:tab w:val="left" w:pos="760"/>
          <w:tab w:val="left" w:pos="1360"/>
          <w:tab w:val="left" w:pos="2080"/>
          <w:tab w:val="left" w:pos="5680"/>
        </w:tabs>
        <w:suppressAutoHyphens/>
        <w:jc w:val="both"/>
        <w:rPr>
          <w:b/>
          <w:szCs w:val="24"/>
        </w:rPr>
      </w:pPr>
    </w:p>
    <w:p w:rsidR="007202D5" w:rsidRDefault="007202D5">
      <w:pPr>
        <w:tabs>
          <w:tab w:val="left" w:pos="760"/>
          <w:tab w:val="left" w:pos="1360"/>
          <w:tab w:val="left" w:pos="2080"/>
          <w:tab w:val="left" w:pos="5680"/>
        </w:tabs>
        <w:suppressAutoHyphens/>
        <w:jc w:val="both"/>
        <w:rPr>
          <w:b/>
          <w:szCs w:val="24"/>
        </w:rPr>
      </w:pPr>
    </w:p>
    <w:p w:rsidR="003E4D50" w:rsidRDefault="003E4D50">
      <w:pPr>
        <w:tabs>
          <w:tab w:val="left" w:pos="760"/>
          <w:tab w:val="left" w:pos="1360"/>
          <w:tab w:val="left" w:pos="2080"/>
          <w:tab w:val="left" w:pos="5680"/>
        </w:tabs>
        <w:suppressAutoHyphens/>
        <w:jc w:val="both"/>
        <w:rPr>
          <w:b/>
          <w:szCs w:val="24"/>
        </w:rPr>
      </w:pPr>
    </w:p>
    <w:p w:rsidR="003E4D50" w:rsidRDefault="003E4D50">
      <w:pPr>
        <w:tabs>
          <w:tab w:val="left" w:pos="760"/>
          <w:tab w:val="left" w:pos="1360"/>
          <w:tab w:val="left" w:pos="2080"/>
          <w:tab w:val="left" w:pos="5680"/>
        </w:tabs>
        <w:suppressAutoHyphens/>
        <w:jc w:val="both"/>
        <w:rPr>
          <w:b/>
          <w:szCs w:val="24"/>
        </w:rPr>
      </w:pPr>
    </w:p>
    <w:p w:rsidR="007202D5" w:rsidRDefault="007202D5">
      <w:pPr>
        <w:tabs>
          <w:tab w:val="left" w:pos="760"/>
          <w:tab w:val="left" w:pos="1360"/>
          <w:tab w:val="left" w:pos="2080"/>
          <w:tab w:val="left" w:pos="5680"/>
        </w:tabs>
        <w:suppressAutoHyphens/>
        <w:jc w:val="both"/>
        <w:rPr>
          <w:b/>
          <w:szCs w:val="24"/>
        </w:rPr>
      </w:pPr>
    </w:p>
    <w:p w:rsidR="00946D4D" w:rsidRDefault="00946D4D">
      <w:pPr>
        <w:tabs>
          <w:tab w:val="left" w:pos="760"/>
          <w:tab w:val="left" w:pos="1360"/>
          <w:tab w:val="left" w:pos="2080"/>
          <w:tab w:val="left" w:pos="5680"/>
        </w:tabs>
        <w:suppressAutoHyphens/>
        <w:jc w:val="both"/>
        <w:rPr>
          <w:b/>
          <w:szCs w:val="24"/>
        </w:rPr>
      </w:pPr>
    </w:p>
    <w:p w:rsidR="00946D4D" w:rsidRDefault="00946D4D">
      <w:pPr>
        <w:tabs>
          <w:tab w:val="left" w:pos="760"/>
          <w:tab w:val="left" w:pos="1360"/>
          <w:tab w:val="left" w:pos="2080"/>
          <w:tab w:val="left" w:pos="5680"/>
        </w:tabs>
        <w:suppressAutoHyphens/>
        <w:jc w:val="both"/>
        <w:rPr>
          <w:b/>
          <w:szCs w:val="24"/>
        </w:rPr>
      </w:pPr>
    </w:p>
    <w:p w:rsidR="007202D5" w:rsidRDefault="007202D5">
      <w:pPr>
        <w:tabs>
          <w:tab w:val="center" w:pos="4680"/>
        </w:tabs>
        <w:suppressAutoHyphens/>
        <w:jc w:val="both"/>
        <w:outlineLvl w:val="0"/>
        <w:rPr>
          <w:szCs w:val="24"/>
          <w:u w:val="single"/>
        </w:rPr>
      </w:pPr>
      <w:r>
        <w:rPr>
          <w:b/>
          <w:szCs w:val="24"/>
        </w:rPr>
        <w:tab/>
      </w:r>
      <w:r>
        <w:rPr>
          <w:b/>
          <w:szCs w:val="24"/>
          <w:u w:val="single"/>
        </w:rPr>
        <w:t>Letter of Acceptance</w:t>
      </w:r>
    </w:p>
    <w:p w:rsidR="007202D5" w:rsidRDefault="007202D5">
      <w:pPr>
        <w:tabs>
          <w:tab w:val="center" w:pos="4680"/>
        </w:tabs>
        <w:suppressAutoHyphens/>
        <w:jc w:val="both"/>
        <w:rPr>
          <w:szCs w:val="24"/>
        </w:rPr>
      </w:pPr>
      <w:r>
        <w:rPr>
          <w:szCs w:val="24"/>
        </w:rPr>
        <w:tab/>
      </w:r>
      <w:r>
        <w:rPr>
          <w:szCs w:val="24"/>
          <w:u w:val="single"/>
        </w:rPr>
        <w:t>(letterhead paper of the Employer)</w:t>
      </w:r>
    </w:p>
    <w:p w:rsidR="007202D5" w:rsidRDefault="007202D5">
      <w:pPr>
        <w:tabs>
          <w:tab w:val="right" w:pos="9360"/>
        </w:tabs>
        <w:suppressAutoHyphens/>
        <w:jc w:val="both"/>
        <w:rPr>
          <w:szCs w:val="24"/>
        </w:rPr>
      </w:pPr>
      <w:r>
        <w:rPr>
          <w:szCs w:val="24"/>
        </w:rPr>
        <w:tab/>
        <w:t>________________________[date]</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ind w:left="520" w:hanging="520"/>
        <w:jc w:val="both"/>
        <w:rPr>
          <w:szCs w:val="24"/>
        </w:rPr>
      </w:pPr>
      <w:r>
        <w:rPr>
          <w:szCs w:val="24"/>
        </w:rPr>
        <w:t>To:</w:t>
      </w:r>
      <w:r>
        <w:rPr>
          <w:szCs w:val="24"/>
        </w:rPr>
        <w:tab/>
        <w:t>_________________________________________________________________________[name and address of the Contractor]</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outlineLvl w:val="0"/>
        <w:rPr>
          <w:szCs w:val="24"/>
        </w:rPr>
      </w:pPr>
      <w:r>
        <w:rPr>
          <w:szCs w:val="24"/>
        </w:rPr>
        <w:t>Dear Sirs,</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4E5D6B" w:rsidRPr="004E5D6B" w:rsidRDefault="007202D5" w:rsidP="004E5D6B">
      <w:pPr>
        <w:rPr>
          <w:rFonts w:ascii="Cambria" w:hAnsi="Cambria" w:cs="Arial"/>
          <w:b/>
          <w:bCs/>
          <w:sz w:val="22"/>
          <w:szCs w:val="22"/>
        </w:rPr>
      </w:pPr>
      <w:r>
        <w:rPr>
          <w:szCs w:val="24"/>
        </w:rPr>
        <w:tab/>
        <w:t>This is to notify you that your Tender dated ____________ for execution of the work</w:t>
      </w:r>
      <w:r w:rsidR="00664A3F" w:rsidRPr="00D2020E">
        <w:rPr>
          <w:rFonts w:ascii="Cambria" w:hAnsi="Cambria" w:cs="Arial"/>
          <w:b/>
          <w:bCs/>
          <w:sz w:val="22"/>
          <w:szCs w:val="22"/>
        </w:rPr>
        <w:t>Re-</w:t>
      </w:r>
      <w:r w:rsidR="00000B96">
        <w:rPr>
          <w:rFonts w:ascii="Cambria" w:hAnsi="Cambria" w:cs="Arial"/>
          <w:b/>
          <w:bCs/>
          <w:sz w:val="22"/>
          <w:szCs w:val="22"/>
        </w:rPr>
        <w:t>RE-CONSTRUCTION OF HANUMANHALLI AQUEDUCT @ CH: 58.800KM UNDER MAIN CANAL OF DBC (KNNL/2025-26/IW/WORK_INDENT4292)</w:t>
      </w:r>
    </w:p>
    <w:p w:rsidR="007202D5" w:rsidRDefault="007202D5" w:rsidP="0019189F">
      <w:pPr>
        <w:rPr>
          <w:szCs w:val="24"/>
        </w:rPr>
      </w:pPr>
      <w:r>
        <w:rPr>
          <w:szCs w:val="24"/>
        </w:rPr>
        <w:t>for the Contract Price of Rupees _________________________________________________________ (_____________) [amount in words and figures], as corrected and modified in accordance with the Instructions to Tenderers is hereby accepted by our Agency.</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r>
        <w:rPr>
          <w:szCs w:val="24"/>
        </w:rPr>
        <w:t>You are hereby requested to furnish Security deposit plus additional security for unbalanced tenders in terms of  Clause 25.5 of ITT,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outlineLvl w:val="0"/>
        <w:rPr>
          <w:szCs w:val="24"/>
        </w:rPr>
      </w:pPr>
      <w:r>
        <w:rPr>
          <w:szCs w:val="24"/>
        </w:rPr>
        <w:tab/>
      </w:r>
      <w:r>
        <w:rPr>
          <w:szCs w:val="24"/>
        </w:rPr>
        <w:tab/>
      </w:r>
      <w:r>
        <w:rPr>
          <w:szCs w:val="24"/>
        </w:rPr>
        <w:tab/>
      </w:r>
      <w:r>
        <w:rPr>
          <w:szCs w:val="24"/>
        </w:rPr>
        <w:tab/>
        <w:t>Yours faithfully,</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outlineLvl w:val="0"/>
        <w:rPr>
          <w:szCs w:val="24"/>
        </w:rPr>
      </w:pPr>
      <w:r>
        <w:rPr>
          <w:szCs w:val="24"/>
        </w:rPr>
        <w:tab/>
      </w:r>
      <w:r>
        <w:rPr>
          <w:szCs w:val="24"/>
        </w:rPr>
        <w:tab/>
      </w:r>
      <w:r>
        <w:rPr>
          <w:szCs w:val="24"/>
        </w:rPr>
        <w:tab/>
      </w:r>
      <w:r>
        <w:rPr>
          <w:szCs w:val="24"/>
        </w:rPr>
        <w:tab/>
        <w:t>Authorized Signature</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r>
        <w:rPr>
          <w:szCs w:val="24"/>
        </w:rPr>
        <w:tab/>
      </w:r>
    </w:p>
    <w:p w:rsidR="007202D5" w:rsidRDefault="007202D5">
      <w:pPr>
        <w:tabs>
          <w:tab w:val="left" w:pos="-1440"/>
          <w:tab w:val="left" w:pos="-720"/>
          <w:tab w:val="left" w:pos="520"/>
          <w:tab w:val="left" w:pos="2160"/>
          <w:tab w:val="left" w:pos="3800"/>
          <w:tab w:val="left" w:pos="5560"/>
          <w:tab w:val="left" w:pos="7280"/>
        </w:tabs>
        <w:suppressAutoHyphens/>
        <w:jc w:val="both"/>
        <w:outlineLvl w:val="0"/>
        <w:rPr>
          <w:szCs w:val="24"/>
        </w:rPr>
      </w:pPr>
      <w:r>
        <w:rPr>
          <w:szCs w:val="24"/>
        </w:rPr>
        <w:tab/>
      </w:r>
      <w:r>
        <w:rPr>
          <w:szCs w:val="24"/>
        </w:rPr>
        <w:tab/>
      </w:r>
      <w:r>
        <w:rPr>
          <w:szCs w:val="24"/>
        </w:rPr>
        <w:tab/>
      </w:r>
      <w:r>
        <w:rPr>
          <w:szCs w:val="24"/>
        </w:rPr>
        <w:tab/>
        <w:t>Name and Title of Signatory</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outlineLvl w:val="0"/>
        <w:rPr>
          <w:szCs w:val="24"/>
        </w:rPr>
      </w:pPr>
      <w:r>
        <w:rPr>
          <w:szCs w:val="24"/>
        </w:rPr>
        <w:tab/>
      </w:r>
      <w:r>
        <w:rPr>
          <w:szCs w:val="24"/>
        </w:rPr>
        <w:tab/>
      </w:r>
      <w:r>
        <w:rPr>
          <w:szCs w:val="24"/>
        </w:rPr>
        <w:tab/>
      </w:r>
      <w:r>
        <w:rPr>
          <w:szCs w:val="24"/>
        </w:rPr>
        <w:tab/>
        <w:t>Name of Agency</w:t>
      </w:r>
    </w:p>
    <w:p w:rsidR="001D1500" w:rsidRDefault="001D1500">
      <w:pPr>
        <w:tabs>
          <w:tab w:val="left" w:pos="-1440"/>
          <w:tab w:val="left" w:pos="-720"/>
          <w:tab w:val="left" w:pos="520"/>
          <w:tab w:val="left" w:pos="2160"/>
          <w:tab w:val="left" w:pos="3800"/>
          <w:tab w:val="left" w:pos="5560"/>
          <w:tab w:val="left" w:pos="7280"/>
        </w:tabs>
        <w:suppressAutoHyphens/>
        <w:jc w:val="both"/>
        <w:outlineLvl w:val="0"/>
        <w:rPr>
          <w:szCs w:val="24"/>
        </w:rPr>
      </w:pPr>
    </w:p>
    <w:p w:rsidR="007202D5" w:rsidRDefault="007202D5" w:rsidP="00057BA3">
      <w:pPr>
        <w:tabs>
          <w:tab w:val="left" w:pos="-1440"/>
          <w:tab w:val="left" w:pos="-720"/>
          <w:tab w:val="left" w:pos="520"/>
          <w:tab w:val="left" w:pos="2160"/>
          <w:tab w:val="left" w:pos="3800"/>
          <w:tab w:val="left" w:pos="5560"/>
          <w:tab w:val="left" w:pos="7280"/>
        </w:tabs>
        <w:suppressAutoHyphens/>
        <w:jc w:val="both"/>
        <w:rPr>
          <w:szCs w:val="24"/>
        </w:rPr>
      </w:pPr>
      <w:r>
        <w:rPr>
          <w:szCs w:val="24"/>
        </w:rPr>
        <w:t>---------------------------------------------------------------------------------------------------------------------</w:t>
      </w:r>
      <w:r w:rsidR="00057BA3">
        <w:rPr>
          <w:szCs w:val="24"/>
        </w:rPr>
        <w:t>----------------------------------------------------------------------------------</w:t>
      </w:r>
    </w:p>
    <w:p w:rsidR="007202D5" w:rsidRDefault="00057BA3">
      <w:pPr>
        <w:tabs>
          <w:tab w:val="center" w:pos="4680"/>
        </w:tabs>
        <w:suppressAutoHyphens/>
        <w:jc w:val="both"/>
        <w:outlineLvl w:val="0"/>
        <w:rPr>
          <w:szCs w:val="24"/>
        </w:rPr>
      </w:pPr>
      <w:r>
        <w:rPr>
          <w:szCs w:val="24"/>
        </w:rPr>
        <w:t>----------------------------------------------------------------------------------</w:t>
      </w:r>
    </w:p>
    <w:p w:rsidR="00FE7F40" w:rsidRDefault="007202D5">
      <w:pPr>
        <w:tabs>
          <w:tab w:val="center" w:pos="4680"/>
        </w:tabs>
        <w:suppressAutoHyphens/>
        <w:jc w:val="center"/>
        <w:outlineLvl w:val="0"/>
        <w:rPr>
          <w:b/>
          <w:szCs w:val="24"/>
          <w:u w:val="single"/>
        </w:rPr>
      </w:pPr>
      <w:r>
        <w:rPr>
          <w:b/>
          <w:szCs w:val="24"/>
          <w:u w:val="single"/>
        </w:rPr>
        <w:br w:type="page"/>
      </w:r>
    </w:p>
    <w:p w:rsidR="007202D5" w:rsidRDefault="007202D5">
      <w:pPr>
        <w:tabs>
          <w:tab w:val="center" w:pos="4680"/>
        </w:tabs>
        <w:suppressAutoHyphens/>
        <w:jc w:val="center"/>
        <w:outlineLvl w:val="0"/>
        <w:rPr>
          <w:szCs w:val="24"/>
          <w:u w:val="single"/>
        </w:rPr>
      </w:pPr>
      <w:r>
        <w:rPr>
          <w:b/>
          <w:szCs w:val="24"/>
          <w:u w:val="single"/>
        </w:rPr>
        <w:lastRenderedPageBreak/>
        <w:t>Issue of Notice to proceed with the work</w:t>
      </w:r>
    </w:p>
    <w:p w:rsidR="007202D5" w:rsidRDefault="007202D5">
      <w:pPr>
        <w:tabs>
          <w:tab w:val="center" w:pos="4680"/>
        </w:tabs>
        <w:suppressAutoHyphens/>
        <w:jc w:val="both"/>
        <w:rPr>
          <w:szCs w:val="24"/>
        </w:rPr>
      </w:pPr>
      <w:r>
        <w:rPr>
          <w:szCs w:val="24"/>
        </w:rPr>
        <w:tab/>
      </w:r>
      <w:r>
        <w:rPr>
          <w:szCs w:val="24"/>
          <w:u w:val="single"/>
        </w:rPr>
        <w:t>(letterhead of the Employer)</w:t>
      </w:r>
    </w:p>
    <w:p w:rsidR="007202D5" w:rsidRDefault="007202D5">
      <w:pPr>
        <w:tabs>
          <w:tab w:val="right" w:pos="9360"/>
        </w:tabs>
        <w:suppressAutoHyphens/>
        <w:jc w:val="both"/>
        <w:rPr>
          <w:szCs w:val="24"/>
        </w:rPr>
      </w:pPr>
      <w:r>
        <w:rPr>
          <w:szCs w:val="24"/>
        </w:rPr>
        <w:tab/>
        <w:t>————— (date)</w:t>
      </w:r>
    </w:p>
    <w:p w:rsidR="007202D5" w:rsidRDefault="007202D5">
      <w:pPr>
        <w:tabs>
          <w:tab w:val="right" w:pos="9360"/>
        </w:tabs>
        <w:suppressAutoHyphens/>
        <w:jc w:val="both"/>
        <w:rPr>
          <w:szCs w:val="24"/>
        </w:rPr>
      </w:pPr>
      <w:r>
        <w:rPr>
          <w:szCs w:val="24"/>
        </w:rPr>
        <w:t>To</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r>
        <w:rPr>
          <w:szCs w:val="24"/>
        </w:rPr>
        <w:t>—————————————— (name and address of the Contractor)</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r>
        <w:rPr>
          <w:szCs w:val="24"/>
        </w:rPr>
        <w:t>——————————————</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r>
        <w:rPr>
          <w:szCs w:val="24"/>
        </w:rPr>
        <w:t>——————————————</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r>
        <w:rPr>
          <w:szCs w:val="24"/>
        </w:rPr>
        <w:t>Dear Sirs:</w:t>
      </w:r>
    </w:p>
    <w:p w:rsidR="007202D5" w:rsidRDefault="007202D5">
      <w:pPr>
        <w:tabs>
          <w:tab w:val="left" w:pos="-1440"/>
          <w:tab w:val="left" w:pos="-720"/>
          <w:tab w:val="left" w:pos="520"/>
          <w:tab w:val="left" w:pos="2160"/>
          <w:tab w:val="left" w:pos="3800"/>
          <w:tab w:val="left" w:pos="5560"/>
          <w:tab w:val="left" w:pos="7280"/>
        </w:tabs>
        <w:suppressAutoHyphens/>
        <w:jc w:val="both"/>
        <w:rPr>
          <w:szCs w:val="24"/>
        </w:rPr>
      </w:pPr>
    </w:p>
    <w:p w:rsidR="004E5D6B" w:rsidRPr="004E5D6B" w:rsidRDefault="007202D5" w:rsidP="004E5D6B">
      <w:pPr>
        <w:jc w:val="both"/>
        <w:rPr>
          <w:rFonts w:ascii="Cambria" w:hAnsi="Cambria" w:cs="Arial"/>
          <w:b/>
          <w:bCs/>
          <w:sz w:val="22"/>
          <w:szCs w:val="22"/>
        </w:rPr>
      </w:pPr>
      <w:r>
        <w:rPr>
          <w:szCs w:val="24"/>
        </w:rPr>
        <w:tab/>
        <w:t xml:space="preserve">Pursuant to your furnishing the requisite security deposit as stipulated in ITT Clause 29.1 and signing of the contract agreement for the Work of </w:t>
      </w:r>
      <w:r w:rsidR="00000B96">
        <w:rPr>
          <w:rFonts w:ascii="Cambria" w:hAnsi="Cambria" w:cs="Arial"/>
          <w:b/>
          <w:bCs/>
          <w:sz w:val="22"/>
          <w:szCs w:val="22"/>
        </w:rPr>
        <w:t>RE-CONSTRUCTION OF HANUMANHALLI AQUEDUCT @ CH: 58.800KM UNDER MAIN CANAL OF DBC (KNNL/2025-26/IW/WORK_INDENT4292)</w:t>
      </w:r>
    </w:p>
    <w:p w:rsidR="007202D5" w:rsidRDefault="007202D5" w:rsidP="00593714">
      <w:pPr>
        <w:jc w:val="both"/>
        <w:rPr>
          <w:szCs w:val="24"/>
        </w:rPr>
      </w:pPr>
      <w:r>
        <w:rPr>
          <w:szCs w:val="24"/>
        </w:rPr>
        <w:t>a Tender Price of Rs.——————, you are hereby instructed to proceed with the execution of the said works in accordance with the contract documents.</w:t>
      </w:r>
    </w:p>
    <w:p w:rsidR="007202D5" w:rsidRDefault="007202D5">
      <w:pPr>
        <w:tabs>
          <w:tab w:val="left" w:pos="-1440"/>
          <w:tab w:val="left" w:pos="-720"/>
          <w:tab w:val="left" w:pos="0"/>
          <w:tab w:val="left" w:pos="440"/>
          <w:tab w:val="left" w:pos="1140"/>
          <w:tab w:val="left" w:pos="6880"/>
        </w:tabs>
        <w:suppressAutoHyphens/>
        <w:jc w:val="both"/>
        <w:rPr>
          <w:szCs w:val="24"/>
        </w:rPr>
      </w:pPr>
    </w:p>
    <w:p w:rsidR="007202D5" w:rsidRDefault="007202D5">
      <w:pPr>
        <w:tabs>
          <w:tab w:val="left" w:pos="-1440"/>
          <w:tab w:val="left" w:pos="-720"/>
          <w:tab w:val="left" w:pos="0"/>
          <w:tab w:val="left" w:pos="440"/>
          <w:tab w:val="left" w:pos="1140"/>
          <w:tab w:val="left" w:pos="6880"/>
        </w:tabs>
        <w:suppressAutoHyphens/>
        <w:jc w:val="both"/>
        <w:outlineLvl w:val="0"/>
        <w:rPr>
          <w:szCs w:val="24"/>
        </w:rPr>
      </w:pPr>
      <w:r>
        <w:rPr>
          <w:szCs w:val="24"/>
        </w:rPr>
        <w:tab/>
      </w:r>
      <w:r>
        <w:rPr>
          <w:szCs w:val="24"/>
        </w:rPr>
        <w:tab/>
      </w:r>
      <w:r>
        <w:rPr>
          <w:szCs w:val="24"/>
        </w:rPr>
        <w:tab/>
        <w:t>Yours faithfully,</w:t>
      </w:r>
    </w:p>
    <w:p w:rsidR="007202D5" w:rsidRDefault="007202D5">
      <w:pPr>
        <w:tabs>
          <w:tab w:val="left" w:pos="-1440"/>
          <w:tab w:val="left" w:pos="-720"/>
          <w:tab w:val="left" w:pos="0"/>
          <w:tab w:val="left" w:pos="440"/>
          <w:tab w:val="left" w:pos="1140"/>
          <w:tab w:val="left" w:pos="6880"/>
        </w:tabs>
        <w:suppressAutoHyphens/>
        <w:ind w:left="2304"/>
        <w:jc w:val="both"/>
        <w:rPr>
          <w:szCs w:val="24"/>
        </w:rPr>
      </w:pPr>
      <w:r>
        <w:rPr>
          <w:szCs w:val="24"/>
        </w:rPr>
        <w:tab/>
      </w:r>
      <w:r>
        <w:rPr>
          <w:szCs w:val="24"/>
        </w:rPr>
        <w:tab/>
      </w:r>
      <w:r>
        <w:rPr>
          <w:szCs w:val="24"/>
        </w:rPr>
        <w:tab/>
        <w:t xml:space="preserve"> (Signature, name and title of signatory authorized to sign on behalf of Employer)</w:t>
      </w:r>
    </w:p>
    <w:p w:rsidR="007202D5" w:rsidRDefault="007202D5">
      <w:pPr>
        <w:tabs>
          <w:tab w:val="left" w:pos="-1440"/>
          <w:tab w:val="left" w:pos="-720"/>
          <w:tab w:val="left" w:pos="0"/>
          <w:tab w:val="left" w:pos="440"/>
          <w:tab w:val="left" w:pos="1140"/>
          <w:tab w:val="left" w:pos="6880"/>
        </w:tabs>
        <w:suppressAutoHyphens/>
        <w:jc w:val="both"/>
        <w:outlineLvl w:val="0"/>
        <w:rPr>
          <w:b/>
          <w:szCs w:val="24"/>
          <w:u w:val="single"/>
        </w:rPr>
      </w:pPr>
    </w:p>
    <w:p w:rsidR="007202D5" w:rsidRDefault="007202D5">
      <w:pPr>
        <w:tabs>
          <w:tab w:val="left" w:pos="-1440"/>
          <w:tab w:val="left" w:pos="-720"/>
          <w:tab w:val="left" w:pos="0"/>
          <w:tab w:val="left" w:pos="440"/>
          <w:tab w:val="left" w:pos="1140"/>
          <w:tab w:val="left" w:pos="6880"/>
        </w:tabs>
        <w:suppressAutoHyphens/>
        <w:jc w:val="both"/>
        <w:outlineLvl w:val="0"/>
        <w:rPr>
          <w:b/>
          <w:szCs w:val="24"/>
          <w:u w:val="single"/>
        </w:rPr>
      </w:pPr>
    </w:p>
    <w:p w:rsidR="007202D5" w:rsidRDefault="007202D5">
      <w:pPr>
        <w:tabs>
          <w:tab w:val="left" w:pos="-1440"/>
          <w:tab w:val="left" w:pos="-720"/>
          <w:tab w:val="left" w:pos="0"/>
          <w:tab w:val="left" w:pos="440"/>
          <w:tab w:val="left" w:pos="1140"/>
          <w:tab w:val="left" w:pos="6880"/>
        </w:tabs>
        <w:suppressAutoHyphens/>
        <w:jc w:val="both"/>
        <w:outlineLvl w:val="0"/>
        <w:rPr>
          <w:b/>
          <w:szCs w:val="24"/>
          <w:u w:val="single"/>
        </w:rPr>
      </w:pPr>
    </w:p>
    <w:p w:rsidR="007202D5" w:rsidRDefault="007202D5">
      <w:pPr>
        <w:tabs>
          <w:tab w:val="left" w:pos="-1440"/>
          <w:tab w:val="left" w:pos="-720"/>
          <w:tab w:val="left" w:pos="0"/>
          <w:tab w:val="left" w:pos="440"/>
          <w:tab w:val="left" w:pos="1140"/>
          <w:tab w:val="left" w:pos="6880"/>
        </w:tabs>
        <w:suppressAutoHyphens/>
        <w:jc w:val="both"/>
        <w:outlineLvl w:val="0"/>
        <w:rPr>
          <w:b/>
          <w:szCs w:val="24"/>
          <w:u w:val="single"/>
        </w:rPr>
      </w:pPr>
    </w:p>
    <w:p w:rsidR="00050AD9" w:rsidRDefault="007202D5">
      <w:pPr>
        <w:tabs>
          <w:tab w:val="left" w:pos="-1440"/>
          <w:tab w:val="left" w:pos="-720"/>
          <w:tab w:val="left" w:pos="0"/>
          <w:tab w:val="left" w:pos="440"/>
          <w:tab w:val="left" w:pos="1140"/>
          <w:tab w:val="left" w:pos="6880"/>
        </w:tabs>
        <w:suppressAutoHyphens/>
        <w:jc w:val="center"/>
        <w:outlineLvl w:val="0"/>
        <w:rPr>
          <w:b/>
          <w:szCs w:val="24"/>
          <w:u w:val="single"/>
        </w:rPr>
      </w:pPr>
      <w:r>
        <w:rPr>
          <w:b/>
          <w:szCs w:val="24"/>
          <w:u w:val="single"/>
        </w:rPr>
        <w:br w:type="page"/>
      </w:r>
    </w:p>
    <w:p w:rsidR="00050AD9" w:rsidRDefault="00050AD9">
      <w:pPr>
        <w:tabs>
          <w:tab w:val="left" w:pos="-1440"/>
          <w:tab w:val="left" w:pos="-720"/>
          <w:tab w:val="left" w:pos="0"/>
          <w:tab w:val="left" w:pos="440"/>
          <w:tab w:val="left" w:pos="1140"/>
          <w:tab w:val="left" w:pos="6880"/>
        </w:tabs>
        <w:suppressAutoHyphens/>
        <w:jc w:val="center"/>
        <w:outlineLvl w:val="0"/>
        <w:rPr>
          <w:b/>
          <w:szCs w:val="24"/>
          <w:u w:val="single"/>
        </w:rPr>
      </w:pPr>
    </w:p>
    <w:p w:rsidR="007202D5" w:rsidRDefault="007202D5">
      <w:pPr>
        <w:tabs>
          <w:tab w:val="left" w:pos="-1440"/>
          <w:tab w:val="left" w:pos="-720"/>
          <w:tab w:val="left" w:pos="0"/>
          <w:tab w:val="left" w:pos="440"/>
          <w:tab w:val="left" w:pos="1140"/>
          <w:tab w:val="left" w:pos="6880"/>
        </w:tabs>
        <w:suppressAutoHyphens/>
        <w:jc w:val="center"/>
        <w:outlineLvl w:val="0"/>
        <w:rPr>
          <w:b/>
          <w:szCs w:val="24"/>
        </w:rPr>
      </w:pPr>
      <w:r>
        <w:rPr>
          <w:b/>
          <w:szCs w:val="24"/>
          <w:u w:val="single"/>
        </w:rPr>
        <w:t>Agreement Form</w:t>
      </w:r>
    </w:p>
    <w:p w:rsidR="007202D5" w:rsidRDefault="007202D5">
      <w:pPr>
        <w:tabs>
          <w:tab w:val="left" w:pos="-1440"/>
          <w:tab w:val="left" w:pos="-720"/>
          <w:tab w:val="left" w:pos="0"/>
          <w:tab w:val="left" w:pos="440"/>
          <w:tab w:val="left" w:pos="1140"/>
          <w:tab w:val="left" w:pos="6880"/>
        </w:tabs>
        <w:suppressAutoHyphens/>
        <w:jc w:val="both"/>
        <w:rPr>
          <w:b/>
          <w:szCs w:val="24"/>
        </w:rPr>
      </w:pPr>
    </w:p>
    <w:p w:rsidR="007202D5" w:rsidRDefault="007202D5">
      <w:pPr>
        <w:tabs>
          <w:tab w:val="left" w:pos="-1440"/>
          <w:tab w:val="left" w:pos="-720"/>
          <w:tab w:val="left" w:pos="0"/>
          <w:tab w:val="left" w:pos="440"/>
          <w:tab w:val="left" w:pos="1140"/>
          <w:tab w:val="left" w:pos="6880"/>
        </w:tabs>
        <w:suppressAutoHyphens/>
        <w:jc w:val="both"/>
        <w:outlineLvl w:val="0"/>
        <w:rPr>
          <w:szCs w:val="24"/>
        </w:rPr>
      </w:pPr>
      <w:r>
        <w:rPr>
          <w:b/>
          <w:szCs w:val="24"/>
        </w:rPr>
        <w:t>Agreement</w:t>
      </w:r>
    </w:p>
    <w:p w:rsidR="007202D5" w:rsidRDefault="007202D5">
      <w:pPr>
        <w:tabs>
          <w:tab w:val="left" w:pos="-1440"/>
          <w:tab w:val="left" w:pos="-720"/>
          <w:tab w:val="left" w:pos="0"/>
          <w:tab w:val="left" w:pos="440"/>
          <w:tab w:val="left" w:pos="1140"/>
          <w:tab w:val="left" w:pos="6880"/>
        </w:tabs>
        <w:suppressAutoHyphens/>
        <w:jc w:val="both"/>
        <w:rPr>
          <w:szCs w:val="24"/>
        </w:rPr>
      </w:pPr>
    </w:p>
    <w:p w:rsidR="007202D5" w:rsidRDefault="007202D5">
      <w:pPr>
        <w:tabs>
          <w:tab w:val="left" w:pos="-1440"/>
          <w:tab w:val="left" w:pos="-720"/>
          <w:tab w:val="left" w:pos="0"/>
          <w:tab w:val="left" w:pos="440"/>
          <w:tab w:val="left" w:pos="1140"/>
          <w:tab w:val="left" w:pos="6880"/>
        </w:tabs>
        <w:suppressAutoHyphens/>
        <w:jc w:val="both"/>
        <w:rPr>
          <w:szCs w:val="24"/>
        </w:rPr>
      </w:pPr>
      <w:r>
        <w:rPr>
          <w:szCs w:val="24"/>
        </w:rPr>
        <w:t>This agreement, made the ___________________day of ______________20_______, between___________________________________________________________________________________________________________________________[name and address of Employer]</w:t>
      </w:r>
    </w:p>
    <w:p w:rsidR="007202D5" w:rsidRDefault="007202D5">
      <w:pPr>
        <w:tabs>
          <w:tab w:val="left" w:pos="-1440"/>
          <w:tab w:val="left" w:pos="-720"/>
          <w:tab w:val="left" w:pos="0"/>
          <w:tab w:val="left" w:pos="440"/>
          <w:tab w:val="left" w:pos="1140"/>
          <w:tab w:val="left" w:pos="6880"/>
        </w:tabs>
        <w:suppressAutoHyphens/>
        <w:jc w:val="both"/>
        <w:rPr>
          <w:szCs w:val="24"/>
        </w:rPr>
      </w:pPr>
      <w:r>
        <w:rPr>
          <w:szCs w:val="24"/>
        </w:rPr>
        <w:t>(hereinafter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7202D5" w:rsidRDefault="007202D5">
      <w:pPr>
        <w:tabs>
          <w:tab w:val="left" w:pos="-1440"/>
          <w:tab w:val="left" w:pos="-720"/>
          <w:tab w:val="left" w:pos="0"/>
          <w:tab w:val="left" w:pos="440"/>
          <w:tab w:val="left" w:pos="1140"/>
          <w:tab w:val="left" w:pos="6880"/>
        </w:tabs>
        <w:suppressAutoHyphens/>
        <w:jc w:val="both"/>
        <w:rPr>
          <w:szCs w:val="24"/>
        </w:rPr>
      </w:pPr>
    </w:p>
    <w:p w:rsidR="004E5D6B" w:rsidRPr="004E5D6B" w:rsidRDefault="007202D5" w:rsidP="004E5D6B">
      <w:pPr>
        <w:jc w:val="both"/>
        <w:rPr>
          <w:rFonts w:ascii="Cambria" w:hAnsi="Cambria" w:cs="Arial"/>
          <w:b/>
          <w:bCs/>
          <w:sz w:val="22"/>
          <w:szCs w:val="22"/>
        </w:rPr>
      </w:pPr>
      <w:r>
        <w:rPr>
          <w:szCs w:val="24"/>
        </w:rPr>
        <w:t xml:space="preserve">Whereas the Employer is desirous that the Contractor execute </w:t>
      </w:r>
      <w:r w:rsidR="00000B96">
        <w:rPr>
          <w:rFonts w:ascii="Cambria" w:hAnsi="Cambria" w:cs="Arial"/>
          <w:b/>
          <w:bCs/>
          <w:sz w:val="22"/>
          <w:szCs w:val="22"/>
        </w:rPr>
        <w:t>RE-CONSTRUCTION OF HANUMANHALLI AQUEDUCT @ CH: 58.800KM UNDER MAIN CANAL OF DBC (KNNL/2025-26/IW/WORK_INDENT4292)</w:t>
      </w:r>
    </w:p>
    <w:p w:rsidR="007202D5" w:rsidRDefault="00050AD9" w:rsidP="003E4D50">
      <w:pPr>
        <w:jc w:val="both"/>
        <w:rPr>
          <w:szCs w:val="24"/>
        </w:rPr>
      </w:pPr>
      <w:r>
        <w:rPr>
          <w:szCs w:val="24"/>
        </w:rPr>
        <w:t>[</w:t>
      </w:r>
      <w:r w:rsidR="007202D5">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7202D5" w:rsidRDefault="007202D5">
      <w:pPr>
        <w:tabs>
          <w:tab w:val="center" w:pos="4680"/>
        </w:tabs>
        <w:suppressAutoHyphens/>
        <w:jc w:val="both"/>
        <w:rPr>
          <w:szCs w:val="24"/>
        </w:rPr>
      </w:pPr>
      <w:r>
        <w:rPr>
          <w:b/>
          <w:szCs w:val="24"/>
        </w:rPr>
        <w:tab/>
      </w:r>
    </w:p>
    <w:p w:rsidR="007202D5" w:rsidRDefault="007202D5">
      <w:pPr>
        <w:tabs>
          <w:tab w:val="left" w:pos="-1440"/>
          <w:tab w:val="left" w:pos="-720"/>
          <w:tab w:val="left" w:pos="0"/>
          <w:tab w:val="left" w:pos="440"/>
          <w:tab w:val="left" w:pos="1140"/>
          <w:tab w:val="left" w:pos="6880"/>
        </w:tabs>
        <w:suppressAutoHyphens/>
        <w:jc w:val="both"/>
        <w:rPr>
          <w:szCs w:val="24"/>
        </w:rPr>
      </w:pPr>
      <w:r>
        <w:rPr>
          <w:szCs w:val="24"/>
        </w:rPr>
        <w:t>NOW THIS AGREEMENT WITNESSETH as follows:</w:t>
      </w:r>
    </w:p>
    <w:p w:rsidR="007202D5" w:rsidRDefault="007202D5">
      <w:pPr>
        <w:tabs>
          <w:tab w:val="left" w:pos="-1440"/>
          <w:tab w:val="left" w:pos="-720"/>
          <w:tab w:val="left" w:pos="0"/>
          <w:tab w:val="left" w:pos="440"/>
          <w:tab w:val="left" w:pos="1140"/>
          <w:tab w:val="left" w:pos="6880"/>
        </w:tabs>
        <w:suppressAutoHyphens/>
        <w:jc w:val="both"/>
        <w:rPr>
          <w:szCs w:val="24"/>
        </w:rPr>
      </w:pPr>
    </w:p>
    <w:p w:rsidR="007202D5" w:rsidRDefault="007202D5">
      <w:pPr>
        <w:tabs>
          <w:tab w:val="left" w:pos="-1440"/>
          <w:tab w:val="left" w:pos="-720"/>
          <w:tab w:val="left" w:pos="0"/>
          <w:tab w:val="left" w:pos="440"/>
          <w:tab w:val="left" w:pos="1140"/>
          <w:tab w:val="left" w:pos="6880"/>
        </w:tabs>
        <w:suppressAutoHyphens/>
        <w:ind w:left="440" w:hanging="440"/>
        <w:jc w:val="both"/>
        <w:rPr>
          <w:szCs w:val="24"/>
        </w:rPr>
      </w:pPr>
      <w:r>
        <w:rPr>
          <w:szCs w:val="24"/>
        </w:rPr>
        <w:t>1.</w:t>
      </w:r>
      <w:r>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7202D5" w:rsidRDefault="007202D5">
      <w:pPr>
        <w:tabs>
          <w:tab w:val="left" w:pos="-1440"/>
          <w:tab w:val="left" w:pos="-720"/>
          <w:tab w:val="left" w:pos="0"/>
          <w:tab w:val="left" w:pos="440"/>
          <w:tab w:val="left" w:pos="1140"/>
          <w:tab w:val="left" w:pos="6880"/>
        </w:tabs>
        <w:suppressAutoHyphens/>
        <w:ind w:left="440" w:hanging="440"/>
        <w:jc w:val="both"/>
        <w:rPr>
          <w:szCs w:val="24"/>
        </w:rPr>
      </w:pPr>
      <w:r>
        <w:rPr>
          <w:szCs w:val="24"/>
        </w:rPr>
        <w:t>2.</w:t>
      </w:r>
      <w:r>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7202D5" w:rsidRDefault="007202D5">
      <w:pPr>
        <w:tabs>
          <w:tab w:val="left" w:pos="-1440"/>
          <w:tab w:val="left" w:pos="-720"/>
          <w:tab w:val="left" w:pos="0"/>
          <w:tab w:val="left" w:pos="440"/>
          <w:tab w:val="left" w:pos="1140"/>
          <w:tab w:val="left" w:pos="6880"/>
        </w:tabs>
        <w:suppressAutoHyphens/>
        <w:ind w:left="440" w:hanging="440"/>
        <w:jc w:val="both"/>
        <w:rPr>
          <w:szCs w:val="24"/>
        </w:rPr>
      </w:pPr>
      <w:r>
        <w:rPr>
          <w:szCs w:val="24"/>
        </w:rPr>
        <w:t>3.</w:t>
      </w:r>
      <w:r>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7202D5" w:rsidRDefault="007202D5">
      <w:pPr>
        <w:tabs>
          <w:tab w:val="left" w:pos="-1440"/>
          <w:tab w:val="left" w:pos="-720"/>
          <w:tab w:val="left" w:pos="0"/>
          <w:tab w:val="left" w:pos="440"/>
          <w:tab w:val="left" w:pos="1140"/>
          <w:tab w:val="left" w:pos="6880"/>
        </w:tabs>
        <w:suppressAutoHyphens/>
        <w:ind w:left="440" w:hanging="440"/>
        <w:jc w:val="both"/>
        <w:rPr>
          <w:szCs w:val="24"/>
        </w:rPr>
      </w:pPr>
      <w:r>
        <w:rPr>
          <w:szCs w:val="24"/>
        </w:rPr>
        <w:t>4.</w:t>
      </w:r>
      <w:r>
        <w:rPr>
          <w:szCs w:val="24"/>
        </w:rPr>
        <w:tab/>
        <w:t>The following documents shall be deemed to form and be read and construed as part of this Agreement, viz:</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rPr>
      </w:pPr>
      <w:r>
        <w:rPr>
          <w:szCs w:val="24"/>
        </w:rPr>
        <w:tab/>
        <w:t>i)</w:t>
      </w:r>
      <w:r>
        <w:rPr>
          <w:szCs w:val="24"/>
        </w:rPr>
        <w:tab/>
        <w:t>Letter of Acceptance;</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rPr>
      </w:pPr>
      <w:r>
        <w:rPr>
          <w:szCs w:val="24"/>
        </w:rPr>
        <w:tab/>
        <w:t>ii)</w:t>
      </w:r>
      <w:r>
        <w:rPr>
          <w:szCs w:val="24"/>
        </w:rPr>
        <w:tab/>
        <w:t>Notice to proceed with the works;</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lang w:val="es-ES"/>
        </w:rPr>
      </w:pPr>
      <w:r>
        <w:rPr>
          <w:szCs w:val="24"/>
        </w:rPr>
        <w:tab/>
      </w:r>
      <w:r>
        <w:rPr>
          <w:szCs w:val="24"/>
          <w:lang w:val="es-ES"/>
        </w:rPr>
        <w:t>iii)</w:t>
      </w:r>
      <w:r>
        <w:rPr>
          <w:szCs w:val="24"/>
          <w:lang w:val="es-ES"/>
        </w:rPr>
        <w:tab/>
        <w:t>Contractor’s Tender;</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rPr>
      </w:pPr>
      <w:r>
        <w:rPr>
          <w:szCs w:val="24"/>
          <w:lang w:val="es-ES"/>
        </w:rPr>
        <w:tab/>
      </w:r>
      <w:r>
        <w:rPr>
          <w:szCs w:val="24"/>
        </w:rPr>
        <w:t>iv)</w:t>
      </w:r>
      <w:r>
        <w:rPr>
          <w:szCs w:val="24"/>
        </w:rPr>
        <w:tab/>
        <w:t>Contract Data;</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rPr>
      </w:pPr>
      <w:r>
        <w:rPr>
          <w:szCs w:val="24"/>
        </w:rPr>
        <w:tab/>
        <w:t>v)</w:t>
      </w:r>
      <w:r>
        <w:rPr>
          <w:szCs w:val="24"/>
        </w:rPr>
        <w:tab/>
        <w:t>Conditions of contract (including Special Conditions of Contract);</w:t>
      </w:r>
    </w:p>
    <w:p w:rsidR="007202D5" w:rsidRDefault="007202D5">
      <w:pPr>
        <w:tabs>
          <w:tab w:val="left" w:pos="-1440"/>
          <w:tab w:val="left" w:pos="-720"/>
          <w:tab w:val="left" w:pos="0"/>
          <w:tab w:val="left" w:pos="440"/>
          <w:tab w:val="left" w:pos="1140"/>
          <w:tab w:val="left" w:pos="6880"/>
        </w:tabs>
        <w:suppressAutoHyphens/>
        <w:jc w:val="both"/>
        <w:rPr>
          <w:szCs w:val="24"/>
        </w:rPr>
      </w:pPr>
      <w:r>
        <w:rPr>
          <w:szCs w:val="24"/>
        </w:rPr>
        <w:tab/>
        <w:t>vi)</w:t>
      </w:r>
      <w:r>
        <w:rPr>
          <w:szCs w:val="24"/>
        </w:rPr>
        <w:tab/>
        <w:t>Specifications;</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rPr>
      </w:pPr>
      <w:r>
        <w:rPr>
          <w:szCs w:val="24"/>
        </w:rPr>
        <w:tab/>
        <w:t>vii)</w:t>
      </w:r>
      <w:r>
        <w:rPr>
          <w:szCs w:val="24"/>
        </w:rPr>
        <w:tab/>
        <w:t>Drawings;</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rPr>
      </w:pPr>
      <w:r>
        <w:rPr>
          <w:szCs w:val="24"/>
        </w:rPr>
        <w:tab/>
        <w:t>viii)</w:t>
      </w:r>
      <w:r>
        <w:rPr>
          <w:szCs w:val="24"/>
        </w:rPr>
        <w:tab/>
        <w:t>Bill of Quantities;  and</w:t>
      </w:r>
    </w:p>
    <w:p w:rsidR="007202D5" w:rsidRDefault="007202D5">
      <w:pPr>
        <w:tabs>
          <w:tab w:val="left" w:pos="-1440"/>
          <w:tab w:val="left" w:pos="-720"/>
          <w:tab w:val="left" w:pos="0"/>
          <w:tab w:val="left" w:pos="440"/>
          <w:tab w:val="left" w:pos="1140"/>
          <w:tab w:val="left" w:pos="6880"/>
        </w:tabs>
        <w:suppressAutoHyphens/>
        <w:ind w:left="1140" w:hanging="1140"/>
        <w:jc w:val="both"/>
        <w:rPr>
          <w:szCs w:val="24"/>
        </w:rPr>
      </w:pPr>
      <w:r>
        <w:rPr>
          <w:szCs w:val="24"/>
        </w:rPr>
        <w:tab/>
        <w:t>ix)</w:t>
      </w:r>
      <w:r>
        <w:rPr>
          <w:szCs w:val="24"/>
        </w:rPr>
        <w:tab/>
        <w:t>Any other document listed in the Contract Data as forming part of the contract.</w:t>
      </w:r>
    </w:p>
    <w:p w:rsidR="007202D5" w:rsidRDefault="007202D5">
      <w:pPr>
        <w:tabs>
          <w:tab w:val="left" w:pos="-1440"/>
          <w:tab w:val="left" w:pos="-720"/>
          <w:tab w:val="left" w:pos="0"/>
          <w:tab w:val="left" w:pos="440"/>
          <w:tab w:val="left" w:pos="1140"/>
          <w:tab w:val="left" w:pos="6880"/>
        </w:tabs>
        <w:suppressAutoHyphens/>
        <w:jc w:val="both"/>
        <w:rPr>
          <w:szCs w:val="24"/>
        </w:rPr>
      </w:pPr>
    </w:p>
    <w:p w:rsidR="007202D5" w:rsidRDefault="007202D5">
      <w:pPr>
        <w:tabs>
          <w:tab w:val="left" w:pos="-1440"/>
          <w:tab w:val="left" w:pos="-720"/>
          <w:tab w:val="left" w:pos="0"/>
          <w:tab w:val="left" w:pos="440"/>
          <w:tab w:val="left" w:pos="1140"/>
          <w:tab w:val="left" w:pos="6880"/>
        </w:tabs>
        <w:suppressAutoHyphens/>
        <w:jc w:val="both"/>
        <w:rPr>
          <w:szCs w:val="24"/>
        </w:rPr>
      </w:pPr>
      <w:r>
        <w:rPr>
          <w:szCs w:val="24"/>
        </w:rPr>
        <w:t>In witness whereof the parties thereto have caused this Agreement to be executed the day and year first before written.</w:t>
      </w:r>
    </w:p>
    <w:p w:rsidR="007202D5" w:rsidRDefault="007202D5">
      <w:pPr>
        <w:tabs>
          <w:tab w:val="left" w:pos="-1440"/>
          <w:tab w:val="left" w:pos="-720"/>
          <w:tab w:val="left" w:pos="0"/>
          <w:tab w:val="left" w:pos="440"/>
          <w:tab w:val="left" w:pos="1140"/>
          <w:tab w:val="left" w:pos="6880"/>
        </w:tabs>
        <w:suppressAutoHyphens/>
        <w:jc w:val="both"/>
        <w:rPr>
          <w:szCs w:val="24"/>
        </w:rPr>
      </w:pPr>
    </w:p>
    <w:p w:rsidR="007202D5" w:rsidRDefault="007202D5">
      <w:pPr>
        <w:tabs>
          <w:tab w:val="left" w:pos="-1440"/>
          <w:tab w:val="left" w:pos="-720"/>
          <w:tab w:val="left" w:pos="0"/>
          <w:tab w:val="left" w:pos="440"/>
          <w:tab w:val="left" w:pos="1140"/>
          <w:tab w:val="left" w:pos="2520"/>
          <w:tab w:val="left" w:pos="6880"/>
        </w:tabs>
        <w:suppressAutoHyphens/>
        <w:jc w:val="both"/>
        <w:rPr>
          <w:szCs w:val="24"/>
        </w:rPr>
      </w:pPr>
      <w:r>
        <w:rPr>
          <w:szCs w:val="24"/>
        </w:rPr>
        <w:br w:type="page"/>
      </w:r>
      <w:r>
        <w:rPr>
          <w:szCs w:val="24"/>
        </w:rPr>
        <w:lastRenderedPageBreak/>
        <w:t xml:space="preserve">The Common Seal of </w:t>
      </w:r>
      <w:r>
        <w:rPr>
          <w:szCs w:val="24"/>
        </w:rPr>
        <w:tab/>
        <w:t>__________________________________________________</w:t>
      </w:r>
    </w:p>
    <w:p w:rsidR="007202D5" w:rsidRDefault="007202D5">
      <w:pPr>
        <w:tabs>
          <w:tab w:val="left" w:pos="-1440"/>
          <w:tab w:val="left" w:pos="-720"/>
          <w:tab w:val="left" w:pos="0"/>
          <w:tab w:val="left" w:pos="440"/>
          <w:tab w:val="left" w:pos="1140"/>
          <w:tab w:val="left" w:pos="6880"/>
        </w:tabs>
        <w:suppressAutoHyphens/>
        <w:jc w:val="both"/>
        <w:rPr>
          <w:szCs w:val="24"/>
        </w:rPr>
      </w:pPr>
      <w:r>
        <w:rPr>
          <w:szCs w:val="24"/>
        </w:rPr>
        <w:t>was hereunto affixed in the presence of:</w:t>
      </w:r>
    </w:p>
    <w:p w:rsidR="007202D5" w:rsidRDefault="007202D5">
      <w:pPr>
        <w:tabs>
          <w:tab w:val="left" w:pos="-1440"/>
          <w:tab w:val="left" w:pos="-720"/>
          <w:tab w:val="left" w:pos="0"/>
          <w:tab w:val="left" w:pos="440"/>
          <w:tab w:val="left" w:pos="1140"/>
          <w:tab w:val="left" w:pos="6880"/>
        </w:tabs>
        <w:suppressAutoHyphens/>
        <w:jc w:val="both"/>
        <w:outlineLvl w:val="0"/>
        <w:rPr>
          <w:szCs w:val="24"/>
        </w:rPr>
      </w:pPr>
      <w:r>
        <w:rPr>
          <w:szCs w:val="24"/>
        </w:rPr>
        <w:t>Signed, Sealed and Delivered by the said  ____________________________________________________________________________________________________________________________________</w:t>
      </w:r>
    </w:p>
    <w:p w:rsidR="007202D5" w:rsidRDefault="007202D5">
      <w:pPr>
        <w:tabs>
          <w:tab w:val="left" w:pos="-1440"/>
          <w:tab w:val="left" w:pos="-720"/>
          <w:tab w:val="left" w:pos="0"/>
          <w:tab w:val="left" w:pos="440"/>
          <w:tab w:val="left" w:pos="1140"/>
          <w:tab w:val="left" w:pos="6880"/>
        </w:tabs>
        <w:suppressAutoHyphens/>
        <w:jc w:val="both"/>
        <w:rPr>
          <w:szCs w:val="24"/>
        </w:rPr>
      </w:pPr>
    </w:p>
    <w:p w:rsidR="007202D5" w:rsidRDefault="007202D5">
      <w:pPr>
        <w:tabs>
          <w:tab w:val="left" w:pos="-1440"/>
          <w:tab w:val="left" w:pos="-720"/>
          <w:tab w:val="left" w:pos="0"/>
          <w:tab w:val="left" w:pos="440"/>
          <w:tab w:val="left" w:pos="1140"/>
          <w:tab w:val="left" w:pos="6880"/>
        </w:tabs>
        <w:suppressAutoHyphens/>
        <w:jc w:val="both"/>
        <w:rPr>
          <w:szCs w:val="24"/>
        </w:rPr>
      </w:pPr>
      <w:r>
        <w:rPr>
          <w:szCs w:val="24"/>
        </w:rPr>
        <w:t>in the presence of:</w:t>
      </w:r>
    </w:p>
    <w:p w:rsidR="007202D5" w:rsidRDefault="007202D5">
      <w:pPr>
        <w:tabs>
          <w:tab w:val="left" w:pos="-1440"/>
          <w:tab w:val="left" w:pos="-720"/>
          <w:tab w:val="left" w:pos="0"/>
          <w:tab w:val="left" w:pos="440"/>
          <w:tab w:val="left" w:pos="1140"/>
          <w:tab w:val="left" w:pos="2970"/>
          <w:tab w:val="left" w:pos="6880"/>
        </w:tabs>
        <w:suppressAutoHyphens/>
        <w:jc w:val="both"/>
        <w:rPr>
          <w:szCs w:val="24"/>
        </w:rPr>
      </w:pPr>
      <w:r>
        <w:rPr>
          <w:szCs w:val="24"/>
        </w:rPr>
        <w:t>Binding Signature of Employer</w:t>
      </w:r>
      <w:r>
        <w:rPr>
          <w:szCs w:val="24"/>
        </w:rPr>
        <w:tab/>
        <w:t>_______________________________________________________</w:t>
      </w:r>
    </w:p>
    <w:p w:rsidR="007202D5" w:rsidRDefault="007202D5">
      <w:pPr>
        <w:tabs>
          <w:tab w:val="left" w:pos="-1440"/>
          <w:tab w:val="left" w:pos="-720"/>
          <w:tab w:val="left" w:pos="0"/>
          <w:tab w:val="left" w:pos="440"/>
          <w:tab w:val="left" w:pos="1140"/>
          <w:tab w:val="left" w:pos="3240"/>
          <w:tab w:val="left" w:pos="6880"/>
        </w:tabs>
        <w:suppressAutoHyphens/>
        <w:jc w:val="both"/>
        <w:rPr>
          <w:szCs w:val="24"/>
        </w:rPr>
      </w:pPr>
      <w:r>
        <w:rPr>
          <w:szCs w:val="24"/>
        </w:rPr>
        <w:t>Binding Signature of Contractor</w:t>
      </w:r>
      <w:r>
        <w:rPr>
          <w:szCs w:val="24"/>
        </w:rPr>
        <w:tab/>
        <w:t>_____________________________________________________</w:t>
      </w:r>
    </w:p>
    <w:p w:rsidR="007202D5" w:rsidRDefault="007202D5">
      <w:pPr>
        <w:tabs>
          <w:tab w:val="left" w:pos="-1440"/>
          <w:tab w:val="left" w:pos="-720"/>
          <w:tab w:val="left" w:pos="0"/>
          <w:tab w:val="left" w:pos="440"/>
          <w:tab w:val="left" w:pos="1140"/>
          <w:tab w:val="left" w:pos="3240"/>
          <w:tab w:val="left" w:pos="6880"/>
        </w:tabs>
        <w:suppressAutoHyphens/>
        <w:jc w:val="both"/>
        <w:rPr>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4B0DD3" w:rsidRDefault="004B0DD3">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2C189B" w:rsidRDefault="002C189B">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Pr="009E6722" w:rsidRDefault="009E6722">
      <w:pPr>
        <w:tabs>
          <w:tab w:val="left" w:pos="-1440"/>
          <w:tab w:val="left" w:pos="-720"/>
          <w:tab w:val="left" w:pos="0"/>
          <w:tab w:val="left" w:pos="440"/>
          <w:tab w:val="left" w:pos="1140"/>
          <w:tab w:val="left" w:pos="6880"/>
        </w:tabs>
        <w:suppressAutoHyphens/>
        <w:jc w:val="center"/>
        <w:rPr>
          <w:sz w:val="20"/>
        </w:rPr>
      </w:pPr>
      <w:r w:rsidRPr="009E6722">
        <w:rPr>
          <w:sz w:val="20"/>
        </w:rPr>
        <w:t>-33-</w:t>
      </w: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P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r w:rsidRPr="00CB61B7">
        <w:rPr>
          <w:b/>
          <w:sz w:val="40"/>
          <w:szCs w:val="40"/>
        </w:rPr>
        <w:t>SECTION :5</w:t>
      </w:r>
    </w:p>
    <w:p w:rsidR="00CB61B7" w:rsidRP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r w:rsidRPr="00CB61B7">
        <w:rPr>
          <w:b/>
          <w:sz w:val="40"/>
          <w:szCs w:val="40"/>
        </w:rPr>
        <w:t>CONDITIONS OF CONTRACT</w:t>
      </w: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Pr="00CB61B7" w:rsidRDefault="00CB61B7" w:rsidP="00CB61B7">
      <w:pPr>
        <w:pBdr>
          <w:top w:val="triple" w:sz="4" w:space="1" w:color="auto"/>
          <w:left w:val="triple" w:sz="4" w:space="4" w:color="auto"/>
          <w:bottom w:val="triple" w:sz="4" w:space="1" w:color="auto"/>
          <w:right w:val="triple" w:sz="4" w:space="4" w:color="auto"/>
        </w:pBdr>
        <w:tabs>
          <w:tab w:val="left" w:pos="-1440"/>
          <w:tab w:val="left" w:pos="-720"/>
          <w:tab w:val="left" w:pos="0"/>
          <w:tab w:val="left" w:pos="440"/>
          <w:tab w:val="left" w:pos="1140"/>
          <w:tab w:val="left" w:pos="6880"/>
        </w:tabs>
        <w:suppressAutoHyphens/>
        <w:jc w:val="center"/>
        <w:rPr>
          <w:b/>
          <w:sz w:val="40"/>
          <w:szCs w:val="40"/>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3E4D50" w:rsidRDefault="003E4D50">
      <w:pPr>
        <w:tabs>
          <w:tab w:val="left" w:pos="-1440"/>
          <w:tab w:val="left" w:pos="-720"/>
          <w:tab w:val="left" w:pos="0"/>
          <w:tab w:val="left" w:pos="440"/>
          <w:tab w:val="left" w:pos="1140"/>
          <w:tab w:val="left" w:pos="6880"/>
        </w:tabs>
        <w:suppressAutoHyphens/>
        <w:jc w:val="center"/>
        <w:rPr>
          <w:b/>
          <w:szCs w:val="24"/>
        </w:rPr>
      </w:pPr>
    </w:p>
    <w:p w:rsidR="003E4D50" w:rsidRDefault="003E4D50">
      <w:pPr>
        <w:tabs>
          <w:tab w:val="left" w:pos="-1440"/>
          <w:tab w:val="left" w:pos="-720"/>
          <w:tab w:val="left" w:pos="0"/>
          <w:tab w:val="left" w:pos="440"/>
          <w:tab w:val="left" w:pos="1140"/>
          <w:tab w:val="left" w:pos="6880"/>
        </w:tabs>
        <w:suppressAutoHyphens/>
        <w:jc w:val="center"/>
        <w:rPr>
          <w:b/>
          <w:szCs w:val="24"/>
        </w:rPr>
      </w:pPr>
    </w:p>
    <w:p w:rsidR="003E4D50" w:rsidRDefault="003E4D50">
      <w:pPr>
        <w:tabs>
          <w:tab w:val="left" w:pos="-1440"/>
          <w:tab w:val="left" w:pos="-720"/>
          <w:tab w:val="left" w:pos="0"/>
          <w:tab w:val="left" w:pos="440"/>
          <w:tab w:val="left" w:pos="1140"/>
          <w:tab w:val="left" w:pos="6880"/>
        </w:tabs>
        <w:suppressAutoHyphens/>
        <w:jc w:val="center"/>
        <w:rPr>
          <w:b/>
          <w:szCs w:val="24"/>
        </w:rPr>
      </w:pPr>
    </w:p>
    <w:p w:rsidR="00CB61B7" w:rsidRDefault="00CB61B7">
      <w:pPr>
        <w:tabs>
          <w:tab w:val="left" w:pos="-1440"/>
          <w:tab w:val="left" w:pos="-720"/>
          <w:tab w:val="left" w:pos="0"/>
          <w:tab w:val="left" w:pos="440"/>
          <w:tab w:val="left" w:pos="1140"/>
          <w:tab w:val="left" w:pos="6880"/>
        </w:tabs>
        <w:suppressAutoHyphens/>
        <w:jc w:val="center"/>
        <w:rPr>
          <w:b/>
          <w:szCs w:val="24"/>
        </w:rPr>
      </w:pPr>
    </w:p>
    <w:p w:rsidR="008419BE" w:rsidRDefault="008419BE">
      <w:pPr>
        <w:tabs>
          <w:tab w:val="center" w:pos="4680"/>
        </w:tabs>
        <w:suppressAutoHyphens/>
        <w:jc w:val="both"/>
        <w:outlineLvl w:val="0"/>
        <w:rPr>
          <w:b/>
          <w:szCs w:val="24"/>
          <w:u w:val="single"/>
        </w:rPr>
      </w:pPr>
    </w:p>
    <w:p w:rsidR="008419BE" w:rsidRPr="00107398" w:rsidRDefault="008419BE" w:rsidP="008419BE">
      <w:pPr>
        <w:tabs>
          <w:tab w:val="left" w:pos="500"/>
          <w:tab w:val="left" w:pos="1060"/>
          <w:tab w:val="left" w:pos="5120"/>
          <w:tab w:val="left" w:pos="6480"/>
        </w:tabs>
        <w:spacing w:after="120"/>
        <w:jc w:val="center"/>
        <w:rPr>
          <w:rFonts w:ascii="Arial" w:hAnsi="Arial"/>
          <w:b/>
          <w:caps/>
          <w:sz w:val="26"/>
          <w:u w:val="single"/>
        </w:rPr>
      </w:pPr>
      <w:r w:rsidRPr="008419BE">
        <w:rPr>
          <w:rFonts w:ascii="Arial" w:hAnsi="Arial"/>
          <w:b/>
          <w:caps/>
          <w:sz w:val="26"/>
          <w:u w:val="single"/>
        </w:rPr>
        <w:t>SECTION 5:</w:t>
      </w:r>
      <w:r w:rsidRPr="00107398">
        <w:rPr>
          <w:rFonts w:ascii="Arial" w:hAnsi="Arial"/>
          <w:b/>
          <w:caps/>
          <w:sz w:val="26"/>
          <w:u w:val="single"/>
        </w:rPr>
        <w:t>Conditions of Contract</w:t>
      </w:r>
    </w:p>
    <w:p w:rsidR="008419BE" w:rsidRPr="00882D66" w:rsidRDefault="008419BE" w:rsidP="008419BE">
      <w:pPr>
        <w:tabs>
          <w:tab w:val="left" w:pos="500"/>
          <w:tab w:val="left" w:pos="1060"/>
          <w:tab w:val="left" w:pos="5120"/>
          <w:tab w:val="left" w:pos="6480"/>
        </w:tabs>
        <w:spacing w:after="240"/>
        <w:jc w:val="center"/>
        <w:rPr>
          <w:rFonts w:ascii="Arial" w:hAnsi="Arial"/>
          <w:b/>
          <w:caps/>
          <w:sz w:val="26"/>
        </w:rPr>
      </w:pPr>
      <w:r w:rsidRPr="00882D66">
        <w:rPr>
          <w:rFonts w:ascii="Arial" w:hAnsi="Arial"/>
          <w:b/>
          <w:caps/>
          <w:sz w:val="26"/>
        </w:rPr>
        <w:t>Table of Contents</w:t>
      </w:r>
    </w:p>
    <w:tbl>
      <w:tblPr>
        <w:tblW w:w="9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468"/>
        <w:gridCol w:w="3150"/>
        <w:gridCol w:w="1080"/>
        <w:gridCol w:w="540"/>
        <w:gridCol w:w="3240"/>
        <w:gridCol w:w="1170"/>
      </w:tblGrid>
      <w:tr w:rsidR="008419BE" w:rsidRPr="00107398" w:rsidTr="00AA685C">
        <w:tc>
          <w:tcPr>
            <w:tcW w:w="4698" w:type="dxa"/>
            <w:gridSpan w:val="3"/>
          </w:tcPr>
          <w:p w:rsidR="008419BE" w:rsidRPr="00107398" w:rsidRDefault="008419BE" w:rsidP="00AA685C">
            <w:pPr>
              <w:tabs>
                <w:tab w:val="left" w:pos="500"/>
                <w:tab w:val="left" w:pos="1060"/>
                <w:tab w:val="left" w:pos="5120"/>
                <w:tab w:val="left" w:pos="6480"/>
              </w:tabs>
              <w:rPr>
                <w:rFonts w:ascii="Arial" w:hAnsi="Arial"/>
                <w:sz w:val="18"/>
              </w:rPr>
            </w:pPr>
            <w:r w:rsidRPr="00107398">
              <w:rPr>
                <w:rFonts w:ascii="Arial" w:hAnsi="Arial"/>
                <w:b/>
                <w:sz w:val="18"/>
              </w:rPr>
              <w:t>A.</w:t>
            </w:r>
            <w:r w:rsidRPr="00107398">
              <w:rPr>
                <w:rFonts w:ascii="Arial" w:hAnsi="Arial"/>
                <w:b/>
                <w:sz w:val="18"/>
              </w:rPr>
              <w:tab/>
              <w:t>General</w:t>
            </w:r>
          </w:p>
        </w:tc>
        <w:tc>
          <w:tcPr>
            <w:tcW w:w="4950" w:type="dxa"/>
            <w:gridSpan w:val="3"/>
          </w:tcPr>
          <w:p w:rsidR="008419BE" w:rsidRPr="00107398" w:rsidRDefault="008419BE" w:rsidP="00AA685C">
            <w:pPr>
              <w:tabs>
                <w:tab w:val="left" w:pos="500"/>
                <w:tab w:val="left" w:pos="1060"/>
                <w:tab w:val="left" w:pos="5120"/>
                <w:tab w:val="left" w:pos="6480"/>
              </w:tabs>
              <w:rPr>
                <w:rFonts w:ascii="Arial" w:hAnsi="Arial"/>
                <w:b/>
                <w:sz w:val="18"/>
              </w:rPr>
            </w:pPr>
            <w:r w:rsidRPr="00107398">
              <w:rPr>
                <w:rFonts w:ascii="Arial" w:hAnsi="Arial"/>
                <w:b/>
                <w:sz w:val="18"/>
              </w:rPr>
              <w:t>C. Quality Control</w:t>
            </w: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rPr>
                <w:rFonts w:ascii="Arial" w:hAnsi="Arial"/>
                <w:sz w:val="18"/>
              </w:rPr>
            </w:pPr>
          </w:p>
        </w:tc>
        <w:tc>
          <w:tcPr>
            <w:tcW w:w="3150" w:type="dxa"/>
            <w:vAlign w:val="center"/>
          </w:tcPr>
          <w:p w:rsidR="008419BE" w:rsidRPr="00107398" w:rsidRDefault="008419BE" w:rsidP="00AA685C">
            <w:pPr>
              <w:tabs>
                <w:tab w:val="left" w:pos="500"/>
                <w:tab w:val="left" w:pos="1060"/>
                <w:tab w:val="left" w:pos="5120"/>
                <w:tab w:val="left" w:pos="6480"/>
              </w:tabs>
              <w:jc w:val="center"/>
              <w:rPr>
                <w:rFonts w:ascii="Arial" w:hAnsi="Arial"/>
                <w:sz w:val="18"/>
              </w:rPr>
            </w:pPr>
          </w:p>
        </w:tc>
        <w:tc>
          <w:tcPr>
            <w:tcW w:w="1080" w:type="dxa"/>
            <w:vAlign w:val="center"/>
          </w:tcPr>
          <w:p w:rsidR="008419BE" w:rsidRPr="00107398" w:rsidRDefault="008419BE" w:rsidP="00AA685C">
            <w:pPr>
              <w:tabs>
                <w:tab w:val="left" w:pos="500"/>
                <w:tab w:val="left" w:pos="1060"/>
                <w:tab w:val="left" w:pos="5120"/>
                <w:tab w:val="left" w:pos="6480"/>
              </w:tabs>
              <w:jc w:val="center"/>
              <w:rPr>
                <w:rFonts w:ascii="Arial" w:hAnsi="Arial"/>
                <w:b/>
                <w:sz w:val="18"/>
              </w:rPr>
            </w:pPr>
            <w:r w:rsidRPr="00107398">
              <w:rPr>
                <w:rFonts w:ascii="Arial" w:hAnsi="Arial"/>
                <w:b/>
                <w:sz w:val="18"/>
              </w:rPr>
              <w:t>Page no.</w:t>
            </w:r>
          </w:p>
        </w:tc>
        <w:tc>
          <w:tcPr>
            <w:tcW w:w="540" w:type="dxa"/>
            <w:vAlign w:val="center"/>
          </w:tcPr>
          <w:p w:rsidR="008419BE" w:rsidRPr="00107398" w:rsidRDefault="008419BE" w:rsidP="00AA685C">
            <w:pPr>
              <w:tabs>
                <w:tab w:val="left" w:pos="500"/>
                <w:tab w:val="left" w:pos="1060"/>
                <w:tab w:val="left" w:pos="5120"/>
                <w:tab w:val="left" w:pos="6480"/>
              </w:tabs>
              <w:jc w:val="center"/>
              <w:rPr>
                <w:rFonts w:ascii="Arial" w:hAnsi="Arial"/>
                <w:sz w:val="18"/>
              </w:rPr>
            </w:pPr>
          </w:p>
        </w:tc>
        <w:tc>
          <w:tcPr>
            <w:tcW w:w="3240" w:type="dxa"/>
            <w:vAlign w:val="center"/>
          </w:tcPr>
          <w:p w:rsidR="008419BE" w:rsidRPr="00107398" w:rsidRDefault="008419BE" w:rsidP="00AA685C">
            <w:pPr>
              <w:tabs>
                <w:tab w:val="left" w:pos="500"/>
                <w:tab w:val="left" w:pos="1060"/>
                <w:tab w:val="left" w:pos="5120"/>
                <w:tab w:val="left" w:pos="6480"/>
              </w:tabs>
              <w:jc w:val="center"/>
              <w:rPr>
                <w:rFonts w:ascii="Arial" w:hAnsi="Arial"/>
                <w:sz w:val="18"/>
              </w:rPr>
            </w:pPr>
          </w:p>
        </w:tc>
        <w:tc>
          <w:tcPr>
            <w:tcW w:w="1170" w:type="dxa"/>
            <w:vAlign w:val="center"/>
          </w:tcPr>
          <w:p w:rsidR="008419BE" w:rsidRPr="00107398" w:rsidRDefault="008419BE" w:rsidP="00AA685C">
            <w:pPr>
              <w:tabs>
                <w:tab w:val="left" w:pos="500"/>
                <w:tab w:val="left" w:pos="1060"/>
                <w:tab w:val="left" w:pos="5120"/>
                <w:tab w:val="left" w:pos="6480"/>
              </w:tabs>
              <w:jc w:val="center"/>
              <w:rPr>
                <w:rFonts w:ascii="Arial" w:hAnsi="Arial"/>
                <w:b/>
                <w:sz w:val="20"/>
              </w:rPr>
            </w:pPr>
            <w:r w:rsidRPr="00107398">
              <w:rPr>
                <w:rFonts w:ascii="Arial" w:hAnsi="Arial"/>
                <w:b/>
                <w:sz w:val="20"/>
              </w:rPr>
              <w:t>Page No.</w:t>
            </w: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Definitions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29</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Identifying Defects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Interpretation</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30</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Tests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Law governing contract</w:t>
            </w:r>
            <w:r w:rsidRPr="00107398">
              <w:rPr>
                <w:rFonts w:ascii="Arial" w:hAnsi="Arial"/>
                <w:sz w:val="18"/>
              </w:rPr>
              <w:tab/>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31</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Correction of Defects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Employers decisions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32</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Uncorrected Defects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5</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Delegation</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spacing w:before="40" w:after="40"/>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6</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Communications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spacing w:before="40" w:after="40"/>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7</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Subcontracting</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4950" w:type="dxa"/>
            <w:gridSpan w:val="3"/>
          </w:tcPr>
          <w:p w:rsidR="008419BE" w:rsidRPr="00107398" w:rsidRDefault="008419BE" w:rsidP="00AA685C">
            <w:pPr>
              <w:tabs>
                <w:tab w:val="left" w:pos="500"/>
                <w:tab w:val="left" w:pos="1060"/>
                <w:tab w:val="left" w:pos="5120"/>
                <w:tab w:val="left" w:pos="6480"/>
              </w:tabs>
              <w:spacing w:before="40" w:after="40"/>
              <w:rPr>
                <w:rFonts w:ascii="Arial" w:hAnsi="Arial"/>
                <w:b/>
                <w:sz w:val="18"/>
              </w:rPr>
            </w:pPr>
            <w:r w:rsidRPr="00107398">
              <w:rPr>
                <w:rFonts w:ascii="Arial" w:hAnsi="Arial"/>
                <w:b/>
                <w:sz w:val="18"/>
              </w:rPr>
              <w:t xml:space="preserve">D.  Cost Control                                        </w:t>
            </w: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8</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Other Contractors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33</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Bill of Quantities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9</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Personnel</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34</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Variations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10</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Employer’s &amp; Contractor’s Risks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35</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Payments for Variations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11</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Employer’s Risks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36</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Submission of bills for payment</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12</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Contractor’s Risks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37</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Payments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13</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Insurance</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38</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Compensation events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14</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Site Investigation Reports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39</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Tax</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15</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Queries about the Contract</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40</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Price Adjustment</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Data</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41</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Liquidated Damages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16</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 xml:space="preserve">Contractor to Construct the </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42</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Advance Payments</w:t>
            </w:r>
          </w:p>
        </w:tc>
        <w:tc>
          <w:tcPr>
            <w:tcW w:w="1170" w:type="dxa"/>
          </w:tcPr>
          <w:p w:rsidR="008419BE" w:rsidRPr="00107398" w:rsidRDefault="008419BE" w:rsidP="00AA685C">
            <w:pPr>
              <w:tabs>
                <w:tab w:val="left" w:pos="500"/>
                <w:tab w:val="left" w:pos="1060"/>
                <w:tab w:val="left" w:pos="5120"/>
                <w:tab w:val="left" w:pos="6480"/>
              </w:tabs>
              <w:spacing w:before="40" w:after="40"/>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Works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43</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Securities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17</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The Works to be completed by</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44</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Cost of Repairs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the intended completion date</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18</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Approvals by the Employer</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b/>
                <w:sz w:val="18"/>
              </w:rPr>
            </w:pPr>
            <w:r w:rsidRPr="00107398">
              <w:rPr>
                <w:rFonts w:ascii="Arial" w:hAnsi="Arial"/>
                <w:b/>
                <w:sz w:val="18"/>
              </w:rPr>
              <w:t>E</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b/>
                <w:sz w:val="18"/>
              </w:rPr>
              <w:t>Finalising  the Contract</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19</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Safety</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45</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Completion</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20</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Discoveries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46</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Taking Over</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21</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Possession of the Site</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47</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Final Account</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rPr>
          <w:trHeight w:val="363"/>
        </w:trPr>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22</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Access to site</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48</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As build drawings / Operating and Maintenance Manuals</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23</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Instructions</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49</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Termination</w:t>
            </w:r>
          </w:p>
        </w:tc>
        <w:tc>
          <w:tcPr>
            <w:tcW w:w="1170" w:type="dxa"/>
          </w:tcPr>
          <w:p w:rsidR="008419BE" w:rsidRPr="00107398" w:rsidRDefault="008419BE" w:rsidP="00AA685C">
            <w:pPr>
              <w:tabs>
                <w:tab w:val="left" w:pos="500"/>
                <w:tab w:val="left" w:pos="1060"/>
                <w:tab w:val="left" w:pos="5120"/>
                <w:tab w:val="left" w:pos="6480"/>
              </w:tabs>
              <w:spacing w:before="40" w:after="40"/>
              <w:rPr>
                <w:rFonts w:ascii="Arial" w:hAnsi="Arial"/>
                <w:sz w:val="20"/>
              </w:rPr>
            </w:pPr>
          </w:p>
        </w:tc>
      </w:tr>
      <w:tr w:rsidR="008419BE" w:rsidRPr="00107398" w:rsidTr="00AA685C">
        <w:trPr>
          <w:trHeight w:val="287"/>
        </w:trPr>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24</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Procedure for resolution of disputes</w:t>
            </w:r>
          </w:p>
        </w:tc>
        <w:tc>
          <w:tcPr>
            <w:tcW w:w="108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50</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Payment upon Termination</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rPr>
          <w:trHeight w:val="332"/>
        </w:trPr>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08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51</w:t>
            </w:r>
          </w:p>
        </w:tc>
        <w:tc>
          <w:tcPr>
            <w:tcW w:w="3240" w:type="dxa"/>
          </w:tcPr>
          <w:p w:rsidR="008419BE" w:rsidRPr="00107398" w:rsidRDefault="008419BE" w:rsidP="00AA685C">
            <w:pPr>
              <w:tabs>
                <w:tab w:val="left" w:pos="500"/>
                <w:tab w:val="left" w:pos="1060"/>
                <w:tab w:val="left" w:pos="5120"/>
                <w:tab w:val="left" w:pos="6480"/>
              </w:tabs>
              <w:spacing w:before="40" w:after="40"/>
              <w:jc w:val="both"/>
              <w:rPr>
                <w:rFonts w:ascii="Arial" w:hAnsi="Arial"/>
                <w:sz w:val="18"/>
              </w:rPr>
            </w:pPr>
            <w:r w:rsidRPr="00107398">
              <w:rPr>
                <w:rFonts w:ascii="Arial" w:hAnsi="Arial"/>
                <w:sz w:val="18"/>
              </w:rPr>
              <w:t>Property</w:t>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rPr>
          <w:trHeight w:val="332"/>
        </w:trPr>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08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52</w:t>
            </w:r>
          </w:p>
        </w:tc>
        <w:tc>
          <w:tcPr>
            <w:tcW w:w="3240" w:type="dxa"/>
          </w:tcPr>
          <w:p w:rsidR="008419BE" w:rsidRPr="00107398" w:rsidRDefault="008419BE" w:rsidP="00AA685C">
            <w:pPr>
              <w:tabs>
                <w:tab w:val="left" w:pos="500"/>
                <w:tab w:val="left" w:pos="1060"/>
                <w:tab w:val="left" w:pos="5120"/>
                <w:tab w:val="left" w:pos="6480"/>
              </w:tabs>
              <w:spacing w:before="40" w:after="40"/>
              <w:jc w:val="both"/>
              <w:rPr>
                <w:rFonts w:ascii="Arial" w:hAnsi="Arial"/>
                <w:sz w:val="18"/>
              </w:rPr>
            </w:pPr>
            <w:r w:rsidRPr="00107398">
              <w:rPr>
                <w:rFonts w:ascii="Arial" w:hAnsi="Arial"/>
                <w:sz w:val="18"/>
              </w:rPr>
              <w:t>Release from performance</w:t>
            </w:r>
            <w:r w:rsidRPr="00107398">
              <w:rPr>
                <w:rFonts w:ascii="Arial" w:hAnsi="Arial"/>
                <w:sz w:val="18"/>
              </w:rPr>
              <w:tab/>
            </w: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98" w:type="dxa"/>
            <w:gridSpan w:val="3"/>
          </w:tcPr>
          <w:p w:rsidR="008419BE" w:rsidRPr="00107398" w:rsidRDefault="008419BE" w:rsidP="00AA685C">
            <w:pPr>
              <w:tabs>
                <w:tab w:val="left" w:pos="500"/>
                <w:tab w:val="left" w:pos="1060"/>
                <w:tab w:val="left" w:pos="5120"/>
                <w:tab w:val="left" w:pos="6480"/>
              </w:tabs>
              <w:spacing w:before="40" w:after="40"/>
              <w:rPr>
                <w:rFonts w:ascii="Arial" w:hAnsi="Arial"/>
                <w:b/>
                <w:sz w:val="18"/>
              </w:rPr>
            </w:pPr>
            <w:r w:rsidRPr="00107398">
              <w:rPr>
                <w:rFonts w:ascii="Arial" w:hAnsi="Arial"/>
                <w:b/>
                <w:sz w:val="18"/>
              </w:rPr>
              <w:t>B.  Time Control</w:t>
            </w: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b/>
                <w:sz w:val="18"/>
              </w:rPr>
            </w:pPr>
            <w:r w:rsidRPr="00107398">
              <w:rPr>
                <w:rFonts w:ascii="Arial" w:hAnsi="Arial"/>
                <w:b/>
                <w:sz w:val="18"/>
              </w:rPr>
              <w:t xml:space="preserve">F </w:t>
            </w: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b/>
                <w:sz w:val="18"/>
              </w:rPr>
            </w:pPr>
            <w:r w:rsidRPr="00107398">
              <w:rPr>
                <w:rFonts w:ascii="Arial" w:hAnsi="Arial"/>
                <w:b/>
                <w:sz w:val="18"/>
              </w:rPr>
              <w:t>Special conditions of contract</w:t>
            </w:r>
          </w:p>
        </w:tc>
        <w:tc>
          <w:tcPr>
            <w:tcW w:w="1170" w:type="dxa"/>
          </w:tcPr>
          <w:p w:rsidR="008419BE" w:rsidRPr="00107398" w:rsidRDefault="008419BE" w:rsidP="00AA685C">
            <w:pPr>
              <w:tabs>
                <w:tab w:val="left" w:pos="500"/>
                <w:tab w:val="left" w:pos="1060"/>
                <w:tab w:val="left" w:pos="5120"/>
                <w:tab w:val="left" w:pos="6480"/>
              </w:tabs>
              <w:spacing w:before="40" w:after="40"/>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25</w:t>
            </w: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r w:rsidRPr="00107398">
              <w:rPr>
                <w:rFonts w:ascii="Arial" w:hAnsi="Arial"/>
                <w:sz w:val="18"/>
              </w:rPr>
              <w:t>Program</w:t>
            </w:r>
          </w:p>
        </w:tc>
        <w:tc>
          <w:tcPr>
            <w:tcW w:w="108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2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rPr>
                <w:rFonts w:ascii="Arial" w:hAnsi="Arial"/>
                <w:sz w:val="18"/>
              </w:rPr>
            </w:pPr>
            <w:r w:rsidRPr="00107398">
              <w:rPr>
                <w:rFonts w:ascii="Arial" w:hAnsi="Arial"/>
                <w:sz w:val="18"/>
              </w:rPr>
              <w:t>26</w:t>
            </w:r>
          </w:p>
        </w:tc>
        <w:tc>
          <w:tcPr>
            <w:tcW w:w="3150" w:type="dxa"/>
          </w:tcPr>
          <w:p w:rsidR="008419BE" w:rsidRPr="00107398" w:rsidRDefault="008419BE" w:rsidP="00AA685C">
            <w:pPr>
              <w:tabs>
                <w:tab w:val="left" w:pos="500"/>
                <w:tab w:val="left" w:pos="1060"/>
                <w:tab w:val="left" w:pos="5120"/>
                <w:tab w:val="left" w:pos="6480"/>
              </w:tabs>
              <w:rPr>
                <w:rFonts w:ascii="Arial" w:hAnsi="Arial"/>
                <w:sz w:val="18"/>
              </w:rPr>
            </w:pPr>
            <w:r w:rsidRPr="00107398">
              <w:rPr>
                <w:rFonts w:ascii="Arial" w:hAnsi="Arial"/>
                <w:sz w:val="18"/>
              </w:rPr>
              <w:t>Extension of the Intended Completion date</w:t>
            </w:r>
          </w:p>
        </w:tc>
        <w:tc>
          <w:tcPr>
            <w:tcW w:w="1080" w:type="dxa"/>
          </w:tcPr>
          <w:p w:rsidR="008419BE" w:rsidRPr="00107398" w:rsidRDefault="008419BE" w:rsidP="00AA685C">
            <w:pPr>
              <w:tabs>
                <w:tab w:val="left" w:pos="500"/>
                <w:tab w:val="left" w:pos="1060"/>
                <w:tab w:val="left" w:pos="5120"/>
                <w:tab w:val="left" w:pos="6480"/>
              </w:tabs>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rPr>
                <w:rFonts w:ascii="Arial" w:hAnsi="Arial"/>
                <w:sz w:val="18"/>
              </w:rPr>
            </w:pPr>
          </w:p>
        </w:tc>
        <w:tc>
          <w:tcPr>
            <w:tcW w:w="3240" w:type="dxa"/>
          </w:tcPr>
          <w:p w:rsidR="008419BE" w:rsidRPr="00107398" w:rsidRDefault="008419BE" w:rsidP="00AA685C">
            <w:pPr>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rPr>
                <w:rFonts w:ascii="Arial" w:hAnsi="Arial"/>
                <w:sz w:val="18"/>
              </w:rPr>
            </w:pPr>
            <w:r w:rsidRPr="00107398">
              <w:rPr>
                <w:rFonts w:ascii="Arial" w:hAnsi="Arial"/>
                <w:sz w:val="18"/>
              </w:rPr>
              <w:t>27</w:t>
            </w:r>
          </w:p>
        </w:tc>
        <w:tc>
          <w:tcPr>
            <w:tcW w:w="3150" w:type="dxa"/>
          </w:tcPr>
          <w:p w:rsidR="008419BE" w:rsidRPr="00107398" w:rsidRDefault="008419BE" w:rsidP="00AA685C">
            <w:pPr>
              <w:tabs>
                <w:tab w:val="left" w:pos="500"/>
                <w:tab w:val="left" w:pos="1060"/>
                <w:tab w:val="left" w:pos="5120"/>
                <w:tab w:val="left" w:pos="6480"/>
              </w:tabs>
              <w:rPr>
                <w:rFonts w:ascii="Arial" w:hAnsi="Arial"/>
                <w:sz w:val="18"/>
              </w:rPr>
            </w:pPr>
            <w:r w:rsidRPr="00107398">
              <w:rPr>
                <w:rFonts w:ascii="Arial" w:hAnsi="Arial"/>
                <w:sz w:val="18"/>
              </w:rPr>
              <w:t>Delays Ordered by the Employer</w:t>
            </w:r>
          </w:p>
        </w:tc>
        <w:tc>
          <w:tcPr>
            <w:tcW w:w="1080" w:type="dxa"/>
          </w:tcPr>
          <w:p w:rsidR="008419BE" w:rsidRPr="00107398" w:rsidRDefault="008419BE" w:rsidP="00AA685C">
            <w:pPr>
              <w:tabs>
                <w:tab w:val="left" w:pos="500"/>
                <w:tab w:val="left" w:pos="1060"/>
                <w:tab w:val="left" w:pos="5120"/>
                <w:tab w:val="left" w:pos="6480"/>
              </w:tabs>
              <w:jc w:val="center"/>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rPr>
                <w:rFonts w:ascii="Arial" w:hAnsi="Arial"/>
                <w:sz w:val="18"/>
              </w:rPr>
            </w:pPr>
          </w:p>
        </w:tc>
        <w:tc>
          <w:tcPr>
            <w:tcW w:w="3240" w:type="dxa"/>
          </w:tcPr>
          <w:p w:rsidR="008419BE" w:rsidRPr="00107398" w:rsidRDefault="008419BE" w:rsidP="00AA685C">
            <w:pPr>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jc w:val="center"/>
              <w:rPr>
                <w:rFonts w:ascii="Arial" w:hAnsi="Arial"/>
                <w:sz w:val="20"/>
              </w:rPr>
            </w:pPr>
          </w:p>
        </w:tc>
      </w:tr>
      <w:tr w:rsidR="008419BE" w:rsidRPr="00107398" w:rsidTr="00AA685C">
        <w:tc>
          <w:tcPr>
            <w:tcW w:w="468" w:type="dxa"/>
          </w:tcPr>
          <w:p w:rsidR="008419BE" w:rsidRPr="00107398" w:rsidRDefault="008419BE" w:rsidP="00AA685C">
            <w:pPr>
              <w:tabs>
                <w:tab w:val="left" w:pos="500"/>
                <w:tab w:val="left" w:pos="1060"/>
                <w:tab w:val="left" w:pos="5120"/>
                <w:tab w:val="left" w:pos="6480"/>
              </w:tabs>
              <w:rPr>
                <w:rFonts w:ascii="Arial" w:hAnsi="Arial"/>
                <w:sz w:val="18"/>
              </w:rPr>
            </w:pPr>
            <w:r w:rsidRPr="00107398">
              <w:rPr>
                <w:rFonts w:ascii="Arial" w:hAnsi="Arial"/>
                <w:sz w:val="18"/>
              </w:rPr>
              <w:t>28</w:t>
            </w:r>
          </w:p>
        </w:tc>
        <w:tc>
          <w:tcPr>
            <w:tcW w:w="3150" w:type="dxa"/>
          </w:tcPr>
          <w:p w:rsidR="008419BE" w:rsidRPr="00107398" w:rsidRDefault="008419BE" w:rsidP="00AA685C">
            <w:pPr>
              <w:tabs>
                <w:tab w:val="left" w:pos="500"/>
                <w:tab w:val="left" w:pos="1060"/>
                <w:tab w:val="left" w:pos="5120"/>
                <w:tab w:val="left" w:pos="6480"/>
              </w:tabs>
              <w:rPr>
                <w:rFonts w:ascii="Arial" w:hAnsi="Arial"/>
                <w:sz w:val="18"/>
              </w:rPr>
            </w:pPr>
            <w:r w:rsidRPr="00107398">
              <w:rPr>
                <w:rFonts w:ascii="Arial" w:hAnsi="Arial"/>
                <w:sz w:val="18"/>
              </w:rPr>
              <w:t>Management meetings</w:t>
            </w:r>
          </w:p>
        </w:tc>
        <w:tc>
          <w:tcPr>
            <w:tcW w:w="1080" w:type="dxa"/>
          </w:tcPr>
          <w:p w:rsidR="008419BE" w:rsidRPr="00107398" w:rsidRDefault="008419BE" w:rsidP="00AA685C">
            <w:pPr>
              <w:tabs>
                <w:tab w:val="left" w:pos="500"/>
                <w:tab w:val="left" w:pos="1060"/>
                <w:tab w:val="left" w:pos="5120"/>
                <w:tab w:val="left" w:pos="6480"/>
              </w:tabs>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rPr>
                <w:rFonts w:ascii="Arial" w:hAnsi="Arial"/>
                <w:sz w:val="18"/>
              </w:rPr>
            </w:pPr>
          </w:p>
        </w:tc>
        <w:tc>
          <w:tcPr>
            <w:tcW w:w="3240" w:type="dxa"/>
          </w:tcPr>
          <w:p w:rsidR="008419BE" w:rsidRPr="00107398" w:rsidRDefault="008419BE" w:rsidP="00AA685C">
            <w:pPr>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jc w:val="center"/>
              <w:rPr>
                <w:rFonts w:ascii="Arial" w:hAnsi="Arial"/>
                <w:sz w:val="20"/>
              </w:rPr>
            </w:pPr>
          </w:p>
        </w:tc>
      </w:tr>
      <w:tr w:rsidR="008419BE" w:rsidRPr="00107398" w:rsidTr="00AA685C">
        <w:trPr>
          <w:trHeight w:val="287"/>
        </w:trPr>
        <w:tc>
          <w:tcPr>
            <w:tcW w:w="468"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15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08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540" w:type="dxa"/>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3240" w:type="dxa"/>
            <w:vAlign w:val="center"/>
          </w:tcPr>
          <w:p w:rsidR="008419BE" w:rsidRPr="00107398" w:rsidRDefault="008419BE" w:rsidP="00AA685C">
            <w:pPr>
              <w:tabs>
                <w:tab w:val="left" w:pos="500"/>
                <w:tab w:val="left" w:pos="1060"/>
                <w:tab w:val="left" w:pos="5120"/>
                <w:tab w:val="left" w:pos="6480"/>
              </w:tabs>
              <w:spacing w:before="40" w:after="40"/>
              <w:rPr>
                <w:rFonts w:ascii="Arial" w:hAnsi="Arial"/>
                <w:sz w:val="18"/>
              </w:rPr>
            </w:pPr>
          </w:p>
        </w:tc>
        <w:tc>
          <w:tcPr>
            <w:tcW w:w="1170" w:type="dxa"/>
          </w:tcPr>
          <w:p w:rsidR="008419BE" w:rsidRPr="00107398" w:rsidRDefault="008419BE" w:rsidP="00AA685C">
            <w:pPr>
              <w:tabs>
                <w:tab w:val="left" w:pos="500"/>
                <w:tab w:val="left" w:pos="1060"/>
                <w:tab w:val="left" w:pos="5120"/>
                <w:tab w:val="left" w:pos="6480"/>
              </w:tabs>
              <w:spacing w:before="40" w:after="40"/>
              <w:jc w:val="center"/>
              <w:rPr>
                <w:rFonts w:ascii="Arial" w:hAnsi="Arial"/>
                <w:sz w:val="20"/>
              </w:rPr>
            </w:pPr>
          </w:p>
        </w:tc>
      </w:tr>
    </w:tbl>
    <w:p w:rsidR="008419BE" w:rsidRPr="00107398" w:rsidRDefault="008419BE" w:rsidP="008419BE">
      <w:pPr>
        <w:pStyle w:val="Title"/>
        <w:jc w:val="left"/>
        <w:rPr>
          <w:rFonts w:cs="Arial"/>
          <w:sz w:val="20"/>
          <w:szCs w:val="22"/>
        </w:rPr>
      </w:pPr>
    </w:p>
    <w:p w:rsidR="008419BE" w:rsidRDefault="008419BE">
      <w:pPr>
        <w:tabs>
          <w:tab w:val="center" w:pos="4680"/>
        </w:tabs>
        <w:suppressAutoHyphens/>
        <w:jc w:val="both"/>
        <w:outlineLvl w:val="0"/>
        <w:rPr>
          <w:b/>
          <w:szCs w:val="24"/>
          <w:u w:val="single"/>
        </w:rPr>
      </w:pPr>
    </w:p>
    <w:p w:rsidR="008419BE" w:rsidRDefault="008419BE">
      <w:pPr>
        <w:tabs>
          <w:tab w:val="center" w:pos="4680"/>
        </w:tabs>
        <w:suppressAutoHyphens/>
        <w:jc w:val="both"/>
        <w:outlineLvl w:val="0"/>
        <w:rPr>
          <w:b/>
          <w:szCs w:val="24"/>
          <w:u w:val="single"/>
        </w:rPr>
      </w:pPr>
    </w:p>
    <w:p w:rsidR="008419BE" w:rsidRDefault="008419BE">
      <w:pPr>
        <w:tabs>
          <w:tab w:val="center" w:pos="4680"/>
        </w:tabs>
        <w:suppressAutoHyphens/>
        <w:jc w:val="both"/>
        <w:outlineLvl w:val="0"/>
        <w:rPr>
          <w:b/>
          <w:szCs w:val="24"/>
          <w:u w:val="single"/>
        </w:rPr>
      </w:pPr>
    </w:p>
    <w:p w:rsidR="008419BE" w:rsidRDefault="008419BE">
      <w:pPr>
        <w:tabs>
          <w:tab w:val="center" w:pos="4680"/>
        </w:tabs>
        <w:suppressAutoHyphens/>
        <w:jc w:val="both"/>
        <w:outlineLvl w:val="0"/>
        <w:rPr>
          <w:b/>
          <w:szCs w:val="24"/>
          <w:u w:val="single"/>
        </w:rPr>
      </w:pPr>
    </w:p>
    <w:p w:rsidR="008419BE" w:rsidRDefault="008419BE">
      <w:pPr>
        <w:tabs>
          <w:tab w:val="center" w:pos="4680"/>
        </w:tabs>
        <w:suppressAutoHyphens/>
        <w:jc w:val="both"/>
        <w:outlineLvl w:val="0"/>
        <w:rPr>
          <w:b/>
          <w:szCs w:val="24"/>
          <w:u w:val="single"/>
        </w:rPr>
      </w:pPr>
    </w:p>
    <w:p w:rsidR="003E4D50" w:rsidRDefault="003E4D50">
      <w:pPr>
        <w:tabs>
          <w:tab w:val="center" w:pos="4680"/>
        </w:tabs>
        <w:suppressAutoHyphens/>
        <w:jc w:val="both"/>
        <w:outlineLvl w:val="0"/>
        <w:rPr>
          <w:b/>
          <w:szCs w:val="24"/>
          <w:u w:val="single"/>
        </w:rPr>
      </w:pPr>
    </w:p>
    <w:p w:rsidR="003E4D50" w:rsidRDefault="003E4D50">
      <w:pPr>
        <w:tabs>
          <w:tab w:val="center" w:pos="4680"/>
        </w:tabs>
        <w:suppressAutoHyphens/>
        <w:jc w:val="both"/>
        <w:outlineLvl w:val="0"/>
        <w:rPr>
          <w:b/>
          <w:szCs w:val="24"/>
          <w:u w:val="single"/>
        </w:rPr>
      </w:pPr>
    </w:p>
    <w:p w:rsidR="008419BE" w:rsidRDefault="008419BE">
      <w:pPr>
        <w:tabs>
          <w:tab w:val="center" w:pos="4680"/>
        </w:tabs>
        <w:suppressAutoHyphens/>
        <w:jc w:val="both"/>
        <w:outlineLvl w:val="0"/>
        <w:rPr>
          <w:b/>
          <w:szCs w:val="24"/>
          <w:u w:val="single"/>
        </w:rPr>
      </w:pPr>
    </w:p>
    <w:p w:rsidR="007202D5" w:rsidRDefault="007202D5" w:rsidP="00FB2ECD">
      <w:pPr>
        <w:tabs>
          <w:tab w:val="left" w:pos="-1440"/>
          <w:tab w:val="left" w:pos="-720"/>
          <w:tab w:val="left" w:pos="500"/>
          <w:tab w:val="left" w:pos="1040"/>
          <w:tab w:val="left" w:pos="3420"/>
          <w:tab w:val="left" w:pos="4640"/>
          <w:tab w:val="left" w:pos="5220"/>
          <w:tab w:val="left" w:pos="8120"/>
        </w:tabs>
        <w:suppressAutoHyphens/>
        <w:jc w:val="center"/>
        <w:rPr>
          <w:b/>
          <w:sz w:val="28"/>
          <w:szCs w:val="24"/>
          <w:u w:val="single"/>
        </w:rPr>
      </w:pPr>
      <w:r w:rsidRPr="00FB2ECD">
        <w:rPr>
          <w:b/>
          <w:sz w:val="28"/>
          <w:szCs w:val="24"/>
          <w:u w:val="single"/>
        </w:rPr>
        <w:lastRenderedPageBreak/>
        <w:t>Conditions of Contract</w:t>
      </w:r>
    </w:p>
    <w:p w:rsidR="00FB2ECD" w:rsidRDefault="00FB2ECD" w:rsidP="00FB2ECD">
      <w:pPr>
        <w:tabs>
          <w:tab w:val="left" w:pos="-1440"/>
          <w:tab w:val="left" w:pos="-720"/>
          <w:tab w:val="left" w:pos="500"/>
          <w:tab w:val="left" w:pos="1040"/>
          <w:tab w:val="left" w:pos="3420"/>
          <w:tab w:val="left" w:pos="4640"/>
          <w:tab w:val="left" w:pos="5220"/>
          <w:tab w:val="left" w:pos="8120"/>
        </w:tabs>
        <w:suppressAutoHyphens/>
        <w:jc w:val="center"/>
        <w:rPr>
          <w:szCs w:val="24"/>
        </w:rPr>
      </w:pPr>
    </w:p>
    <w:p w:rsidR="007202D5" w:rsidRDefault="007202D5">
      <w:pPr>
        <w:tabs>
          <w:tab w:val="center" w:pos="4680"/>
        </w:tabs>
        <w:suppressAutoHyphens/>
        <w:jc w:val="both"/>
        <w:rPr>
          <w:szCs w:val="24"/>
        </w:rPr>
      </w:pPr>
      <w:r>
        <w:rPr>
          <w:b/>
          <w:szCs w:val="24"/>
        </w:rPr>
        <w:tab/>
        <w:t>A.  General</w:t>
      </w: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Pr>
          <w:b/>
          <w:szCs w:val="24"/>
        </w:rPr>
        <w:t>1.</w:t>
      </w:r>
      <w:r>
        <w:rPr>
          <w:b/>
          <w:szCs w:val="24"/>
        </w:rPr>
        <w:tab/>
        <w:t>Definitions</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1.1</w:t>
      </w:r>
      <w:r>
        <w:rPr>
          <w:szCs w:val="24"/>
        </w:rPr>
        <w:tab/>
        <w:t>Terms which are defined in the Contract Data are not also defined in the Conditions of Contract but keep their defined meanings. Bold letters are used to identify defined terms.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ab/>
      </w:r>
      <w:r>
        <w:rPr>
          <w:b/>
          <w:szCs w:val="24"/>
        </w:rPr>
        <w:tab/>
        <w:t>Bill of Quantities</w:t>
      </w:r>
      <w:r>
        <w:rPr>
          <w:szCs w:val="24"/>
        </w:rPr>
        <w:t xml:space="preserve"> means the priced and completed Bill of Quantities forming part of the Tender.</w:t>
      </w: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Pr>
          <w:b/>
          <w:szCs w:val="24"/>
        </w:rPr>
        <w:tab/>
        <w:t>Compensation events</w:t>
      </w:r>
      <w:r>
        <w:rPr>
          <w:szCs w:val="24"/>
        </w:rPr>
        <w:t xml:space="preserve"> are those defined in Clause 38 hereunder.</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Completion Date</w:t>
      </w:r>
      <w:r>
        <w:rPr>
          <w:szCs w:val="24"/>
        </w:rPr>
        <w:t xml:space="preserve"> is the date of completion of the Works as certified by the Employer in accordance with Sub Clause 46.1.</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Contract</w:t>
      </w:r>
      <w:r>
        <w:rPr>
          <w:szCs w:val="24"/>
        </w:rPr>
        <w:t xml:space="preserve"> is the contract between the Employer and the Contractor to execute, complete and maintain the Works. It consists of the documents listed in Clause 2.2 below.</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Contract Data</w:t>
      </w:r>
      <w:r>
        <w:rPr>
          <w:szCs w:val="24"/>
        </w:rPr>
        <w:t xml:space="preserve"> defines the documents and other information which comprise the Contract.</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Contractor</w:t>
      </w:r>
      <w:r>
        <w:rPr>
          <w:szCs w:val="24"/>
        </w:rPr>
        <w:t xml:space="preserve"> is a person or corporate body whose Tender to carry out the Works has been accepted by the Employer.</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Contractor's Tender</w:t>
      </w:r>
      <w:r>
        <w:rPr>
          <w:szCs w:val="24"/>
        </w:rPr>
        <w:t xml:space="preserve"> is the completed Tender document submitted by the Contractor to the Employer.</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Contract price</w:t>
      </w:r>
      <w:r>
        <w:rPr>
          <w:szCs w:val="24"/>
        </w:rPr>
        <w:t xml:space="preserve"> is the price stated in the Letter of Acceptance and thereafter as adjusted in accordance with the provisions of the Contract.</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ab/>
        <w:t>Days</w:t>
      </w:r>
      <w:r>
        <w:rPr>
          <w:szCs w:val="24"/>
        </w:rPr>
        <w:t xml:space="preserve"> are calendar days; </w:t>
      </w:r>
      <w:r>
        <w:rPr>
          <w:b/>
          <w:szCs w:val="24"/>
        </w:rPr>
        <w:t>months</w:t>
      </w:r>
      <w:r>
        <w:rPr>
          <w:szCs w:val="24"/>
        </w:rPr>
        <w:t xml:space="preserve"> are calendar months.</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A </w:t>
      </w:r>
      <w:r>
        <w:rPr>
          <w:b/>
          <w:szCs w:val="24"/>
        </w:rPr>
        <w:t>Defect</w:t>
      </w:r>
      <w:r>
        <w:rPr>
          <w:szCs w:val="24"/>
        </w:rPr>
        <w:t xml:space="preserve"> is any part of the Works not completed in accordance with the Contract.</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Defects liability period</w:t>
      </w:r>
      <w:r>
        <w:rPr>
          <w:szCs w:val="24"/>
        </w:rPr>
        <w:t xml:space="preserve"> is the period named in the Contract Data and calculated from the Completion Date.</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Employer</w:t>
      </w:r>
      <w:r>
        <w:rPr>
          <w:szCs w:val="24"/>
        </w:rPr>
        <w:t xml:space="preserve"> is the party who will employ the Contractor to carry out the Works.</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ab/>
        <w:t>Equipment</w:t>
      </w:r>
      <w:r>
        <w:rPr>
          <w:szCs w:val="24"/>
        </w:rPr>
        <w:t xml:space="preserve"> is the Contractor's machinery and vehicles brought temporarily to the Site to construct the Works.</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Initial Contract price</w:t>
      </w:r>
      <w:r>
        <w:rPr>
          <w:szCs w:val="24"/>
        </w:rPr>
        <w:t xml:space="preserve"> is the Contract Price listed in the Employer's Letter of Acceptance.</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szCs w:val="24"/>
        </w:rPr>
        <w:tab/>
        <w:t xml:space="preserve">The </w:t>
      </w:r>
      <w:r>
        <w:rPr>
          <w:b/>
          <w:szCs w:val="24"/>
        </w:rPr>
        <w:t>Intended Completion Date</w:t>
      </w:r>
      <w:r>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ab/>
        <w:t>Materials</w:t>
      </w:r>
      <w:r>
        <w:rPr>
          <w:szCs w:val="24"/>
        </w:rPr>
        <w:t xml:space="preserve"> are all supplies, including consumables, used by the contractor for incorporation in the Works.</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ab/>
        <w:t>Plant</w:t>
      </w:r>
      <w:r>
        <w:rPr>
          <w:szCs w:val="24"/>
        </w:rPr>
        <w:t xml:space="preserve"> is any integral part of the Works which is to have a mechanical, electrical, electronic or chemical or biological function.</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Site</w:t>
      </w:r>
      <w:r>
        <w:rPr>
          <w:szCs w:val="24"/>
        </w:rPr>
        <w:t xml:space="preserve"> is the area defined as such in the Contract Data.</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ab/>
        <w:t>Specification</w:t>
      </w:r>
      <w:r>
        <w:rPr>
          <w:szCs w:val="24"/>
        </w:rPr>
        <w:t xml:space="preserve"> means the Specification of the Works included in the Contract and any modification or addition made or approved by the Employer.</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Start Date</w:t>
      </w:r>
      <w:r>
        <w:rPr>
          <w:szCs w:val="24"/>
        </w:rPr>
        <w:t xml:space="preserve"> is given in the Contract Data. It is the date when the Contractor shall commence execution of the works. It does not necessarily coincide with any of the Site Possession Dates.</w:t>
      </w:r>
    </w:p>
    <w:p w:rsidR="00482789" w:rsidRPr="00482789"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Pr>
          <w:szCs w:val="24"/>
        </w:rPr>
        <w:tab/>
      </w:r>
      <w:r w:rsidR="0082752B">
        <w:rPr>
          <w:szCs w:val="24"/>
        </w:rPr>
        <w:t xml:space="preserve">A Sub contractor - </w:t>
      </w:r>
      <w:r w:rsidR="00482789" w:rsidRPr="00482789">
        <w:rPr>
          <w:color w:val="FF0000"/>
          <w:szCs w:val="24"/>
        </w:rPr>
        <w:t>Deleted</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A </w:t>
      </w:r>
      <w:r>
        <w:rPr>
          <w:b/>
          <w:szCs w:val="24"/>
        </w:rPr>
        <w:t>Variation</w:t>
      </w:r>
      <w:r>
        <w:rPr>
          <w:szCs w:val="24"/>
        </w:rPr>
        <w:t xml:space="preserve"> is an instruction given by the Employer which varies the Works.</w:t>
      </w: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 xml:space="preserve">The </w:t>
      </w:r>
      <w:r>
        <w:rPr>
          <w:b/>
          <w:szCs w:val="24"/>
        </w:rPr>
        <w:t>Works</w:t>
      </w:r>
      <w:r>
        <w:rPr>
          <w:szCs w:val="24"/>
        </w:rPr>
        <w:t xml:space="preserve"> are what the Contract requires the Contractor to construct, install, and turn over to the Employer, as defined in the Contract Data.</w:t>
      </w:r>
    </w:p>
    <w:p w:rsidR="004B0DD3" w:rsidRDefault="004B0D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E955B0" w:rsidRDefault="00E955B0">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FD28FC" w:rsidRDefault="00FD28FC">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FD28FC" w:rsidRDefault="00FD28FC">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FD28FC" w:rsidRDefault="00FD28FC">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lastRenderedPageBreak/>
        <w:t>2.</w:t>
      </w:r>
      <w:r>
        <w:rPr>
          <w:b/>
          <w:szCs w:val="24"/>
        </w:rPr>
        <w:tab/>
        <w:t>Interpretation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2.1</w:t>
      </w:r>
      <w:r>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2.2</w:t>
      </w:r>
      <w:r>
        <w:rPr>
          <w:szCs w:val="24"/>
        </w:rPr>
        <w:tab/>
      </w:r>
      <w:r>
        <w:rPr>
          <w:szCs w:val="24"/>
        </w:rPr>
        <w:tab/>
        <w:t>The documents forming the Contract shall be interpreted in the following order of priority:</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(1)</w:t>
      </w:r>
      <w:r>
        <w:rPr>
          <w:szCs w:val="24"/>
        </w:rPr>
        <w:tab/>
        <w:t>Agreement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(2)</w:t>
      </w:r>
      <w:r>
        <w:rPr>
          <w:szCs w:val="24"/>
        </w:rPr>
        <w:tab/>
        <w:t>Letter of Acceptance, notice to proceed with the works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(3)</w:t>
      </w:r>
      <w:r>
        <w:rPr>
          <w:szCs w:val="24"/>
        </w:rPr>
        <w:tab/>
        <w:t>Contractor’s Tender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(4)</w:t>
      </w:r>
      <w:r>
        <w:rPr>
          <w:szCs w:val="24"/>
        </w:rPr>
        <w:tab/>
        <w:t>Contract Data</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(5)</w:t>
      </w:r>
      <w:r>
        <w:rPr>
          <w:szCs w:val="24"/>
        </w:rPr>
        <w:tab/>
        <w:t>Conditions of Contract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(6)</w:t>
      </w:r>
      <w:r>
        <w:rPr>
          <w:szCs w:val="24"/>
        </w:rPr>
        <w:tab/>
        <w:t>Specifications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(7)</w:t>
      </w:r>
      <w:r>
        <w:rPr>
          <w:szCs w:val="24"/>
        </w:rPr>
        <w:tab/>
        <w:t>Drawings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(8)</w:t>
      </w:r>
      <w:r>
        <w:rPr>
          <w:szCs w:val="24"/>
        </w:rPr>
        <w:tab/>
        <w:t>Bill of quantities and</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Pr>
          <w:szCs w:val="24"/>
        </w:rPr>
        <w:tab/>
      </w:r>
      <w:r>
        <w:rPr>
          <w:szCs w:val="24"/>
        </w:rPr>
        <w:tab/>
        <w:t>(9)</w:t>
      </w:r>
      <w:r>
        <w:rPr>
          <w:szCs w:val="24"/>
        </w:rPr>
        <w:tab/>
        <w:t>any other document listed in the Contract Data as forming part of the Contract.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Pr>
          <w:b/>
          <w:szCs w:val="24"/>
        </w:rPr>
        <w:tab/>
        <w:t>3.</w:t>
      </w:r>
      <w:r>
        <w:rPr>
          <w:b/>
          <w:szCs w:val="24"/>
        </w:rPr>
        <w:tab/>
        <w:t xml:space="preserve"> Law governing contract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Pr>
          <w:bCs/>
          <w:szCs w:val="24"/>
        </w:rPr>
        <w:t>3.1</w:t>
      </w:r>
      <w:r>
        <w:rPr>
          <w:b/>
          <w:szCs w:val="24"/>
        </w:rPr>
        <w:tab/>
      </w:r>
      <w:r>
        <w:rPr>
          <w:szCs w:val="24"/>
        </w:rPr>
        <w:t>The  law governing the Contract is the Laws of India supplanted by the Karnataka Local Acts.</w:t>
      </w:r>
    </w:p>
    <w:p w:rsidR="0050411B" w:rsidRDefault="0050411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p>
    <w:p w:rsidR="0050411B" w:rsidRDefault="0050411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4.</w:t>
      </w:r>
      <w:r>
        <w:rPr>
          <w:b/>
          <w:szCs w:val="24"/>
        </w:rPr>
        <w:tab/>
        <w:t>Employer's decisions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4.1</w:t>
      </w:r>
      <w:r>
        <w:rPr>
          <w:szCs w:val="24"/>
        </w:rPr>
        <w:tab/>
        <w:t>Except where otherwise specifically stated, the Employer will decide contractual matters between the Employer and the Contractor .</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Pr>
          <w:b/>
          <w:szCs w:val="24"/>
        </w:rPr>
        <w:t>5.</w:t>
      </w:r>
      <w:r>
        <w:rPr>
          <w:b/>
          <w:szCs w:val="24"/>
        </w:rPr>
        <w:tab/>
        <w:t>Delegation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5.1</w:t>
      </w:r>
      <w:r>
        <w:rPr>
          <w:szCs w:val="24"/>
        </w:rPr>
        <w:tab/>
      </w:r>
      <w:r>
        <w:rPr>
          <w:szCs w:val="24"/>
        </w:rPr>
        <w:tab/>
        <w:t>The Employer may delegate any of his duties and responsibilities to other people after notifying the Contractor and may cancel any delegation after notifying the Contractor.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Pr>
          <w:b/>
          <w:szCs w:val="24"/>
        </w:rPr>
        <w:t>6.</w:t>
      </w:r>
      <w:r>
        <w:rPr>
          <w:b/>
          <w:szCs w:val="24"/>
        </w:rPr>
        <w:tab/>
      </w:r>
      <w:r>
        <w:rPr>
          <w:b/>
          <w:szCs w:val="24"/>
        </w:rPr>
        <w:tab/>
        <w:t>Communications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6.1</w:t>
      </w:r>
      <w:r>
        <w:rPr>
          <w:szCs w:val="24"/>
        </w:rPr>
        <w:tab/>
      </w:r>
      <w:r>
        <w:rPr>
          <w:szCs w:val="24"/>
        </w:rPr>
        <w:tab/>
        <w:t>Communications between parties which are referred to in the conditions are effective only when in writing. A notice shall be effective only when it is delivered (in terms of Indian Contract Act).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E955B0"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cs="AJJGFI+TimesNewRoman,Bold"/>
          <w:b/>
          <w:bCs/>
          <w:color w:val="000000"/>
          <w:sz w:val="20"/>
        </w:rPr>
      </w:pPr>
      <w:r>
        <w:rPr>
          <w:b/>
          <w:szCs w:val="24"/>
        </w:rPr>
        <w:t>7.</w:t>
      </w:r>
      <w:r>
        <w:rPr>
          <w:b/>
          <w:szCs w:val="24"/>
        </w:rPr>
        <w:tab/>
      </w:r>
      <w:r>
        <w:rPr>
          <w:b/>
          <w:szCs w:val="24"/>
        </w:rPr>
        <w:tab/>
      </w:r>
      <w:r w:rsidR="00E955B0">
        <w:rPr>
          <w:rFonts w:cs="AJJGFI+TimesNewRoman,Bold"/>
          <w:b/>
          <w:bCs/>
          <w:color w:val="000000"/>
          <w:sz w:val="20"/>
        </w:rPr>
        <w:t xml:space="preserve">Subcontracting </w:t>
      </w:r>
    </w:p>
    <w:p w:rsidR="00E955B0" w:rsidRDefault="00E955B0" w:rsidP="00E955B0">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rPr>
          <w:b/>
          <w:szCs w:val="24"/>
        </w:rPr>
      </w:pPr>
    </w:p>
    <w:p w:rsidR="007202D5" w:rsidRDefault="007202D5" w:rsidP="00E955B0">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rPr>
          <w:b/>
          <w:szCs w:val="24"/>
        </w:rPr>
      </w:pPr>
      <w:r>
        <w:rPr>
          <w:b/>
          <w:szCs w:val="24"/>
        </w:rPr>
        <w:t>deleted</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7202D5" w:rsidRPr="00E955B0"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4"/>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Pr>
          <w:b/>
          <w:szCs w:val="24"/>
        </w:rPr>
        <w:t>8.</w:t>
      </w:r>
      <w:r>
        <w:rPr>
          <w:b/>
          <w:szCs w:val="24"/>
        </w:rPr>
        <w:tab/>
        <w:t>Other Contractors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rsidP="00607AAF">
      <w:pPr>
        <w:numPr>
          <w:ilvl w:val="1"/>
          <w:numId w:val="22"/>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The Contractor shall cooperate and share the Site with other contractors, public authorities, utilities, and the Employer.</w:t>
      </w:r>
    </w:p>
    <w:p w:rsidR="004B0DD3" w:rsidRDefault="004B0DD3" w:rsidP="004B0D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900"/>
        <w:jc w:val="both"/>
        <w:rPr>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b/>
          <w:szCs w:val="24"/>
        </w:rPr>
        <w:t>9.</w:t>
      </w:r>
      <w:r>
        <w:rPr>
          <w:b/>
          <w:szCs w:val="24"/>
        </w:rPr>
        <w:tab/>
        <w:t>Personnel</w:t>
      </w:r>
    </w:p>
    <w:p w:rsidR="007202D5" w:rsidRDefault="007202D5" w:rsidP="00607AA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7202D5" w:rsidRDefault="007202D5" w:rsidP="00607AA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lastRenderedPageBreak/>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562FC6" w:rsidRDefault="00562FC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10. </w:t>
      </w:r>
      <w:r>
        <w:rPr>
          <w:b/>
          <w:szCs w:val="24"/>
        </w:rPr>
        <w:tab/>
      </w:r>
      <w:r>
        <w:rPr>
          <w:b/>
          <w:szCs w:val="24"/>
        </w:rPr>
        <w:tab/>
        <w:t>Employer’s and Contractor's risks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10.1</w:t>
      </w:r>
      <w:r>
        <w:rPr>
          <w:szCs w:val="24"/>
        </w:rPr>
        <w:tab/>
      </w:r>
      <w:r>
        <w:rPr>
          <w:szCs w:val="24"/>
        </w:rPr>
        <w:tab/>
        <w:t>The Employer carries the risks which this Contract states are Employer’s risks, and the Contractor carries the risks which this Contract states are Contractor’s risks.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11. </w:t>
      </w:r>
      <w:r>
        <w:rPr>
          <w:b/>
          <w:szCs w:val="24"/>
        </w:rPr>
        <w:tab/>
      </w:r>
      <w:r>
        <w:rPr>
          <w:b/>
          <w:szCs w:val="24"/>
        </w:rPr>
        <w:tab/>
        <w:t>Employer's risks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rsidP="00607AAF">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Pr>
          <w:szCs w:val="24"/>
        </w:rPr>
        <w:t>The Employer is responsible for the excepted risks which are:</w:t>
      </w:r>
    </w:p>
    <w:p w:rsidR="007202D5" w:rsidRDefault="007202D5" w:rsidP="00607AAF">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 xml:space="preserve">  rebellion,  riot commotion or disorder unless solely restricted to employees of the Contractor or his Sub-Contractors arising from the conduct of the Works;  or </w:t>
      </w:r>
    </w:p>
    <w:p w:rsidR="007202D5" w:rsidRDefault="007202D5" w:rsidP="00607AAF">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 xml:space="preserve"> a cause due solely to the design of the Works, other than the Contractor’s design; or</w:t>
      </w:r>
    </w:p>
    <w:p w:rsidR="007202D5" w:rsidRDefault="007202D5" w:rsidP="00607AAF">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any operation of the forces of nature (in so far as it occurs on the Site) which an experienced  contractor:</w:t>
      </w:r>
    </w:p>
    <w:p w:rsidR="007202D5" w:rsidRDefault="007202D5" w:rsidP="00607AAF">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could not have reasonably foreseen; or</w:t>
      </w:r>
    </w:p>
    <w:p w:rsidR="007202D5" w:rsidRDefault="007202D5" w:rsidP="00607AAF">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Pr>
          <w:szCs w:val="24"/>
        </w:rPr>
        <w:t>could reasonably have foreseen, but against which he could not reasonably have taken at least one of the following measures;</w:t>
      </w:r>
    </w:p>
    <w:p w:rsidR="007202D5" w:rsidRDefault="007202D5" w:rsidP="00607AAF">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 xml:space="preserve"> prevent loss or damage to physical property from occurring by taking appropriate measures or</w:t>
      </w:r>
    </w:p>
    <w:p w:rsidR="007202D5" w:rsidRDefault="007202D5" w:rsidP="00607AAF">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 xml:space="preserve"> insure against such loss or damage</w:t>
      </w:r>
    </w:p>
    <w:p w:rsidR="007202D5" w:rsidRDefault="007202D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b/>
          <w:szCs w:val="24"/>
        </w:rPr>
        <w:t>12.</w:t>
      </w:r>
      <w:r>
        <w:rPr>
          <w:b/>
          <w:szCs w:val="24"/>
        </w:rPr>
        <w:tab/>
      </w:r>
      <w:r>
        <w:rPr>
          <w:b/>
          <w:szCs w:val="24"/>
        </w:rPr>
        <w:tab/>
        <w:t>Contractor’s risks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12.1</w:t>
      </w:r>
      <w:r>
        <w:rPr>
          <w:szCs w:val="24"/>
        </w:rPr>
        <w:tab/>
      </w:r>
      <w:r>
        <w:rPr>
          <w:szCs w:val="24"/>
        </w:rPr>
        <w:tab/>
        <w:t>All risks of loss of or damage to physical property and of personal injury and death which arise during and in consequence of the performance of the Contract other than the excepted risks are the responsibility of the Contractor.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Pr>
          <w:b/>
          <w:bCs/>
          <w:szCs w:val="24"/>
        </w:rPr>
        <w:t>13.</w:t>
      </w:r>
      <w:r>
        <w:rPr>
          <w:b/>
          <w:bCs/>
          <w:szCs w:val="24"/>
        </w:rPr>
        <w:tab/>
        <w:t>Insurance:</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Pr>
          <w:bCs/>
          <w:szCs w:val="24"/>
        </w:rPr>
        <w:t>13.1</w:t>
      </w:r>
      <w:r>
        <w:rPr>
          <w:bCs/>
          <w:szCs w:val="24"/>
        </w:rPr>
        <w:tab/>
      </w:r>
      <w:r>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7202D5" w:rsidRDefault="007202D5" w:rsidP="00607AAF">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Pr>
          <w:bCs/>
          <w:szCs w:val="24"/>
        </w:rPr>
        <w:t>for loss of or damage to the Works, Plants and Materials and the Contractor’s equipment;</w:t>
      </w:r>
    </w:p>
    <w:p w:rsidR="007202D5" w:rsidRDefault="007202D5" w:rsidP="00607AAF">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7202D5" w:rsidRDefault="007202D5" w:rsidP="00607AAF">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6871A9" w:rsidRDefault="006871A9" w:rsidP="006871A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1080"/>
        <w:jc w:val="both"/>
        <w:rPr>
          <w:bCs/>
          <w:szCs w:val="24"/>
        </w:rPr>
      </w:pPr>
    </w:p>
    <w:p w:rsidR="007202D5" w:rsidRDefault="007202D5" w:rsidP="00607AAF">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Pr>
          <w:bCs/>
          <w:szCs w:val="24"/>
        </w:rPr>
        <w:t>13.3</w:t>
      </w:r>
      <w:r>
        <w:rPr>
          <w:bCs/>
          <w:szCs w:val="24"/>
        </w:rPr>
        <w:tab/>
      </w:r>
      <w:r>
        <w:rPr>
          <w:bCs/>
          <w:szCs w:val="24"/>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w:t>
      </w:r>
      <w:r>
        <w:rPr>
          <w:bCs/>
          <w:szCs w:val="24"/>
        </w:rPr>
        <w:lastRenderedPageBreak/>
        <w:t>deduction from any other monies due to the Contractor. If no payments is due, the payment of the premiums shall be a debt due.</w:t>
      </w:r>
    </w:p>
    <w:p w:rsidR="006A47BB" w:rsidRDefault="007202D5">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Pr>
          <w:rFonts w:ascii="Times New Roman" w:hAnsi="Times New Roman"/>
          <w:bCs/>
          <w:sz w:val="24"/>
          <w:szCs w:val="24"/>
        </w:rPr>
        <w:t>13.4</w:t>
      </w:r>
      <w:r>
        <w:rPr>
          <w:rFonts w:ascii="Times New Roman" w:hAnsi="Times New Roman"/>
          <w:bCs/>
          <w:sz w:val="24"/>
          <w:szCs w:val="24"/>
        </w:rPr>
        <w:tab/>
      </w:r>
      <w:r>
        <w:rPr>
          <w:rFonts w:ascii="Times New Roman" w:hAnsi="Times New Roman"/>
          <w:bCs/>
          <w:sz w:val="24"/>
          <w:szCs w:val="24"/>
        </w:rPr>
        <w:tab/>
        <w:t xml:space="preserve">Alterations to the terms of an insurance shall not be made without the approval of </w:t>
      </w:r>
    </w:p>
    <w:p w:rsidR="007202D5" w:rsidRDefault="007202D5">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Pr>
          <w:rFonts w:ascii="Times New Roman" w:hAnsi="Times New Roman"/>
          <w:bCs/>
          <w:sz w:val="24"/>
          <w:szCs w:val="24"/>
        </w:rPr>
        <w:t>the Employer.</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Pr>
          <w:bCs/>
          <w:szCs w:val="24"/>
        </w:rPr>
        <w:t>13.5</w:t>
      </w:r>
      <w:r>
        <w:rPr>
          <w:bCs/>
          <w:szCs w:val="24"/>
        </w:rPr>
        <w:tab/>
      </w:r>
      <w:r>
        <w:rPr>
          <w:bCs/>
          <w:szCs w:val="24"/>
        </w:rPr>
        <w:tab/>
        <w:t>Both Parties shall comply with any conditions of the insurance policies.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Pr>
          <w:b/>
          <w:szCs w:val="24"/>
        </w:rPr>
        <w:t>14.</w:t>
      </w:r>
      <w:r>
        <w:rPr>
          <w:b/>
          <w:szCs w:val="24"/>
        </w:rPr>
        <w:tab/>
      </w:r>
      <w:r>
        <w:rPr>
          <w:b/>
          <w:szCs w:val="24"/>
        </w:rPr>
        <w:tab/>
        <w:t>Site Investigation Reports: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Pr>
          <w:bCs/>
          <w:szCs w:val="24"/>
        </w:rPr>
        <w:t>14.1</w:t>
      </w:r>
      <w:r>
        <w:rPr>
          <w:bCs/>
          <w:szCs w:val="24"/>
        </w:rPr>
        <w:tab/>
      </w:r>
      <w:r>
        <w:rPr>
          <w:bCs/>
          <w:szCs w:val="24"/>
        </w:rPr>
        <w:tab/>
        <w:t>The Contractor, in preparing the tender, shall rely on any site investigation reports referred to in the Contract data, supplemented by any information available to the Tenderer.</w:t>
      </w:r>
    </w:p>
    <w:p w:rsidR="007202D5" w:rsidRDefault="00562FC6" w:rsidP="00562FC6">
      <w:pPr>
        <w:tabs>
          <w:tab w:val="left" w:pos="-1440"/>
          <w:tab w:val="left" w:pos="-720"/>
          <w:tab w:val="left" w:pos="0"/>
        </w:tabs>
        <w:suppressAutoHyphens/>
        <w:jc w:val="both"/>
        <w:rPr>
          <w:b/>
          <w:szCs w:val="24"/>
        </w:rPr>
      </w:pPr>
      <w:r>
        <w:rPr>
          <w:b/>
          <w:szCs w:val="24"/>
        </w:rPr>
        <w:tab/>
      </w:r>
      <w:r>
        <w:rPr>
          <w:b/>
          <w:szCs w:val="24"/>
        </w:rPr>
        <w:tab/>
      </w:r>
      <w:r>
        <w:rPr>
          <w:b/>
          <w:szCs w:val="24"/>
        </w:rPr>
        <w:tab/>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b/>
          <w:szCs w:val="24"/>
        </w:rPr>
        <w:t xml:space="preserve">15. </w:t>
      </w:r>
      <w:r>
        <w:rPr>
          <w:b/>
          <w:szCs w:val="24"/>
        </w:rPr>
        <w:tab/>
      </w:r>
      <w:r>
        <w:rPr>
          <w:b/>
          <w:szCs w:val="24"/>
        </w:rPr>
        <w:tab/>
        <w:t>Queries about the Contract Data</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15.1</w:t>
      </w:r>
      <w:r>
        <w:rPr>
          <w:szCs w:val="24"/>
        </w:rPr>
        <w:tab/>
      </w:r>
      <w:r>
        <w:rPr>
          <w:szCs w:val="24"/>
        </w:rPr>
        <w:tab/>
        <w:t>The Employer will clarify queries on the Contract Data.</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Pr>
          <w:b/>
          <w:szCs w:val="24"/>
        </w:rPr>
        <w:t xml:space="preserve">16. </w:t>
      </w:r>
      <w:r>
        <w:rPr>
          <w:b/>
          <w:szCs w:val="24"/>
        </w:rPr>
        <w:tab/>
      </w:r>
      <w:r>
        <w:rPr>
          <w:b/>
          <w:szCs w:val="24"/>
        </w:rPr>
        <w:tab/>
        <w:t>Contractor to construct the Works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16.1</w:t>
      </w:r>
      <w:r>
        <w:rPr>
          <w:szCs w:val="24"/>
        </w:rPr>
        <w:tab/>
      </w:r>
      <w:r>
        <w:rPr>
          <w:szCs w:val="24"/>
        </w:rPr>
        <w:tab/>
        <w:t>The Contractor shall construct the Works in accordance with the Specification and Drawings.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Pr>
          <w:b/>
          <w:szCs w:val="24"/>
        </w:rPr>
        <w:t xml:space="preserve">17. </w:t>
      </w:r>
      <w:r>
        <w:rPr>
          <w:b/>
          <w:szCs w:val="24"/>
        </w:rPr>
        <w:tab/>
      </w:r>
      <w:r>
        <w:rPr>
          <w:b/>
          <w:szCs w:val="24"/>
        </w:rPr>
        <w:tab/>
        <w:t>The Works to be completed by the Intended Completion Date</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17.1</w:t>
      </w:r>
      <w:r>
        <w:rPr>
          <w:szCs w:val="24"/>
        </w:rPr>
        <w:tab/>
      </w:r>
      <w:r>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18.</w:t>
      </w:r>
      <w:r>
        <w:rPr>
          <w:b/>
          <w:szCs w:val="24"/>
        </w:rPr>
        <w:tab/>
      </w:r>
      <w:r>
        <w:rPr>
          <w:b/>
          <w:szCs w:val="24"/>
        </w:rPr>
        <w:tab/>
        <w:t>Approval by the Employer:</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7202D5" w:rsidRDefault="007202D5" w:rsidP="00607AAF">
      <w:pPr>
        <w:pStyle w:val="FootnoteText"/>
        <w:numPr>
          <w:ilvl w:val="1"/>
          <w:numId w:val="17"/>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Pr>
          <w:bCs/>
          <w:sz w:val="24"/>
          <w:szCs w:val="24"/>
        </w:rPr>
        <w:t>The Contractor shall submit Specification and drawings showing the proposed Temporary Works to the Employer, who is to approve them if they comply with the Specifications and Drawings.</w:t>
      </w:r>
    </w:p>
    <w:p w:rsidR="007202D5" w:rsidRDefault="007202D5">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Pr>
          <w:bCs/>
          <w:sz w:val="24"/>
          <w:szCs w:val="24"/>
        </w:rPr>
        <w:t>18.2</w:t>
      </w:r>
      <w:r>
        <w:rPr>
          <w:bCs/>
          <w:sz w:val="24"/>
          <w:szCs w:val="24"/>
        </w:rPr>
        <w:tab/>
        <w:t>The Contractor shall be responsible for the design of Temporary Works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Pr>
          <w:bCs/>
          <w:szCs w:val="24"/>
        </w:rPr>
        <w:t>18.3</w:t>
      </w:r>
      <w:r>
        <w:rPr>
          <w:bCs/>
          <w:szCs w:val="24"/>
        </w:rPr>
        <w:tab/>
      </w:r>
      <w:r>
        <w:rPr>
          <w:bCs/>
          <w:szCs w:val="24"/>
        </w:rPr>
        <w:tab/>
        <w:t>The Employer’s approval shall not alter the Contractor’s responsibility for design of the Temporary Works.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Pr>
          <w:bCs/>
          <w:szCs w:val="24"/>
        </w:rPr>
        <w:t>18.4</w:t>
      </w:r>
      <w:r>
        <w:rPr>
          <w:bCs/>
          <w:szCs w:val="24"/>
        </w:rPr>
        <w:tab/>
      </w:r>
      <w:r>
        <w:rPr>
          <w:bCs/>
          <w:szCs w:val="24"/>
        </w:rPr>
        <w:tab/>
        <w:t>The Contractor shall obtain approval of third parties to the design of third parties to the design of the temporary Works where required.</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Pr>
          <w:bCs/>
          <w:szCs w:val="24"/>
        </w:rPr>
        <w:t>18.5</w:t>
      </w:r>
      <w:r>
        <w:rPr>
          <w:bCs/>
          <w:szCs w:val="24"/>
        </w:rPr>
        <w:tab/>
      </w:r>
      <w:r>
        <w:rPr>
          <w:bCs/>
          <w:szCs w:val="24"/>
        </w:rPr>
        <w:tab/>
        <w:t>All Drawings prepared by the Contractor for the execution of the temporary or permanent Works, are subject to prior approval by the Employer before their use.</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19. </w:t>
      </w:r>
      <w:r>
        <w:rPr>
          <w:b/>
          <w:szCs w:val="24"/>
        </w:rPr>
        <w:tab/>
      </w:r>
      <w:r>
        <w:rPr>
          <w:b/>
          <w:szCs w:val="24"/>
        </w:rPr>
        <w:tab/>
        <w:t>Safety</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Pr>
          <w:bCs/>
          <w:szCs w:val="24"/>
        </w:rPr>
        <w:t>19.1</w:t>
      </w:r>
      <w:r>
        <w:rPr>
          <w:szCs w:val="24"/>
        </w:rPr>
        <w:tab/>
      </w:r>
      <w:r>
        <w:rPr>
          <w:szCs w:val="24"/>
        </w:rPr>
        <w:tab/>
        <w:t>The Contractor shall be responsible for the safety of all activities on the Site.</w:t>
      </w:r>
    </w:p>
    <w:p w:rsidR="006B18DD" w:rsidRDefault="006B18D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20. </w:t>
      </w:r>
      <w:r>
        <w:rPr>
          <w:b/>
          <w:szCs w:val="24"/>
        </w:rPr>
        <w:tab/>
      </w:r>
      <w:r>
        <w:rPr>
          <w:b/>
          <w:szCs w:val="24"/>
        </w:rPr>
        <w:tab/>
        <w:t>Discoveries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050AD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20.</w:t>
      </w:r>
      <w:r w:rsidR="007202D5">
        <w:rPr>
          <w:bCs/>
          <w:szCs w:val="24"/>
        </w:rPr>
        <w:t>1</w:t>
      </w:r>
      <w:r w:rsidR="007202D5">
        <w:rPr>
          <w:szCs w:val="24"/>
        </w:rPr>
        <w:tab/>
      </w:r>
      <w:r w:rsidR="007202D5">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21. </w:t>
      </w:r>
      <w:r>
        <w:rPr>
          <w:b/>
          <w:szCs w:val="24"/>
        </w:rPr>
        <w:tab/>
      </w:r>
      <w:r>
        <w:rPr>
          <w:b/>
          <w:szCs w:val="24"/>
        </w:rPr>
        <w:tab/>
        <w:t>Possession of the Site</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21.1</w:t>
      </w:r>
      <w:r>
        <w:rPr>
          <w:szCs w:val="24"/>
        </w:rPr>
        <w:tab/>
      </w:r>
      <w:r>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22. </w:t>
      </w:r>
      <w:r>
        <w:rPr>
          <w:b/>
          <w:szCs w:val="24"/>
        </w:rPr>
        <w:tab/>
      </w:r>
      <w:r>
        <w:rPr>
          <w:b/>
          <w:szCs w:val="24"/>
        </w:rPr>
        <w:tab/>
        <w:t>Access to the Site</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22.1</w:t>
      </w:r>
      <w:r>
        <w:rPr>
          <w:szCs w:val="24"/>
        </w:rPr>
        <w:tab/>
      </w:r>
      <w:r>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23. </w:t>
      </w:r>
      <w:r>
        <w:rPr>
          <w:b/>
          <w:szCs w:val="24"/>
        </w:rPr>
        <w:tab/>
      </w:r>
      <w:r>
        <w:rPr>
          <w:b/>
          <w:szCs w:val="24"/>
        </w:rPr>
        <w:tab/>
        <w:t>Instructions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23.1</w:t>
      </w:r>
      <w:r>
        <w:rPr>
          <w:szCs w:val="24"/>
        </w:rPr>
        <w:tab/>
      </w:r>
      <w:r>
        <w:rPr>
          <w:szCs w:val="24"/>
        </w:rPr>
        <w:tab/>
        <w:t>The Contractor shall carry out all instructions of the Employer which comply with the applicable laws where the Site is located.</w:t>
      </w:r>
    </w:p>
    <w:p w:rsidR="007202D5" w:rsidRDefault="007202D5">
      <w:pPr>
        <w:tabs>
          <w:tab w:val="center" w:pos="4680"/>
        </w:tabs>
        <w:suppressAutoHyphens/>
        <w:jc w:val="both"/>
        <w:outlineLvl w:val="0"/>
        <w:rPr>
          <w:b/>
          <w:szCs w:val="24"/>
        </w:rPr>
      </w:pPr>
    </w:p>
    <w:p w:rsidR="007202D5" w:rsidRDefault="007202D5">
      <w:pPr>
        <w:pStyle w:val="Heading7"/>
        <w:tabs>
          <w:tab w:val="clear" w:pos="6570"/>
          <w:tab w:val="center" w:pos="4680"/>
        </w:tabs>
        <w:suppressAutoHyphens/>
        <w:spacing w:before="0" w:after="0"/>
        <w:jc w:val="both"/>
        <w:rPr>
          <w:rFonts w:ascii="Times New Roman" w:hAnsi="Times New Roman"/>
          <w:sz w:val="24"/>
          <w:szCs w:val="24"/>
        </w:rPr>
      </w:pPr>
      <w:r>
        <w:rPr>
          <w:rFonts w:ascii="Times New Roman" w:hAnsi="Times New Roman"/>
          <w:sz w:val="24"/>
          <w:szCs w:val="24"/>
        </w:rPr>
        <w:t>B.  Time Control</w:t>
      </w:r>
    </w:p>
    <w:p w:rsidR="007202D5" w:rsidRDefault="007202D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25. </w:t>
      </w:r>
      <w:r>
        <w:rPr>
          <w:b/>
          <w:szCs w:val="24"/>
        </w:rPr>
        <w:tab/>
      </w:r>
      <w:r>
        <w:rPr>
          <w:b/>
          <w:szCs w:val="24"/>
        </w:rPr>
        <w:tab/>
        <w:t>Program</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25.1</w:t>
      </w:r>
      <w:r>
        <w:rPr>
          <w:szCs w:val="24"/>
        </w:rPr>
        <w:tab/>
      </w:r>
      <w:r>
        <w:rPr>
          <w:szCs w:val="24"/>
        </w:rPr>
        <w:tab/>
        <w:t>Within the time stated in the Contract Data the Contractor shall submit to the Employer for approval a Program showing the general methods, arrangements, order, and timing for all the activities in the Works.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25.2</w:t>
      </w:r>
      <w:r>
        <w:rPr>
          <w:szCs w:val="24"/>
        </w:rPr>
        <w:tab/>
      </w:r>
      <w:r>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6871A9" w:rsidRDefault="006871A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Pr>
          <w:b/>
          <w:szCs w:val="24"/>
        </w:rPr>
        <w:t xml:space="preserve">26. </w:t>
      </w:r>
      <w:r>
        <w:rPr>
          <w:b/>
          <w:szCs w:val="24"/>
        </w:rPr>
        <w:tab/>
      </w:r>
      <w:r>
        <w:rPr>
          <w:b/>
          <w:szCs w:val="24"/>
        </w:rPr>
        <w:tab/>
        <w:t>Extension of the Intended Completion Date</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Cs/>
          <w:szCs w:val="24"/>
        </w:rPr>
        <w:t>26.1</w:t>
      </w:r>
      <w:r>
        <w:rPr>
          <w:szCs w:val="24"/>
        </w:rPr>
        <w:tab/>
      </w:r>
      <w:r>
        <w:rPr>
          <w:szCs w:val="24"/>
        </w:rPr>
        <w:tab/>
        <w:t>The Employer shall extend the Intended Completion Date if a Compensation Event occurs or a Variation is issued which makes it impossible for Completion to be achieved by the Intended Completion Date.</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Cs/>
          <w:szCs w:val="24"/>
        </w:rPr>
        <w:t>26.2</w:t>
      </w:r>
      <w:r>
        <w:rPr>
          <w:szCs w:val="24"/>
        </w:rPr>
        <w:tab/>
      </w:r>
      <w:r>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27. </w:t>
      </w:r>
      <w:r>
        <w:rPr>
          <w:b/>
          <w:szCs w:val="24"/>
        </w:rPr>
        <w:tab/>
      </w:r>
      <w:r>
        <w:rPr>
          <w:b/>
          <w:szCs w:val="24"/>
        </w:rPr>
        <w:tab/>
        <w:t>Delays ordered by the Employer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27.1</w:t>
      </w:r>
      <w:r>
        <w:rPr>
          <w:szCs w:val="24"/>
        </w:rPr>
        <w:tab/>
      </w:r>
      <w:r>
        <w:rPr>
          <w:szCs w:val="24"/>
        </w:rPr>
        <w:tab/>
        <w:t>The Employer may instruct the Contractor to delay the start or progress of any activity within the Works.</w:t>
      </w:r>
    </w:p>
    <w:p w:rsidR="007202D5" w:rsidRDefault="007202D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7202D5" w:rsidRDefault="007202D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Pr>
          <w:b/>
          <w:szCs w:val="24"/>
        </w:rPr>
        <w:t>28.</w:t>
      </w:r>
      <w:r>
        <w:rPr>
          <w:b/>
          <w:szCs w:val="24"/>
        </w:rPr>
        <w:tab/>
      </w:r>
      <w:r>
        <w:rPr>
          <w:b/>
          <w:szCs w:val="24"/>
        </w:rPr>
        <w:tab/>
        <w:t>Management meetings</w:t>
      </w:r>
    </w:p>
    <w:p w:rsidR="007202D5" w:rsidRDefault="007202D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28.1</w:t>
      </w:r>
      <w:r>
        <w:rPr>
          <w:szCs w:val="24"/>
        </w:rPr>
        <w:tab/>
      </w:r>
      <w:r>
        <w:rPr>
          <w:szCs w:val="24"/>
        </w:rPr>
        <w:tab/>
        <w:t>The Employer may require the Contractor to attend a management meeting. The business of a management meeting shall be to review the progress achieved and the plans for remaining work.</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28.2</w:t>
      </w:r>
      <w:r>
        <w:rPr>
          <w:szCs w:val="24"/>
        </w:rPr>
        <w:tab/>
      </w:r>
      <w:r>
        <w:rPr>
          <w:szCs w:val="24"/>
        </w:rPr>
        <w:tab/>
        <w:t>The responsibility of the parties for actions to be taken is to be decided by the Employer either at the management meeting or after the management meeting and stated in writing to be distributed to all who attended the meeting.</w:t>
      </w:r>
    </w:p>
    <w:p w:rsidR="00E955B0" w:rsidRDefault="00E955B0">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keepNext/>
        <w:keepLines/>
        <w:tabs>
          <w:tab w:val="center" w:pos="4680"/>
        </w:tabs>
        <w:suppressAutoHyphens/>
        <w:jc w:val="both"/>
        <w:outlineLvl w:val="0"/>
        <w:rPr>
          <w:b/>
          <w:szCs w:val="24"/>
        </w:rPr>
      </w:pPr>
      <w:r>
        <w:rPr>
          <w:b/>
          <w:szCs w:val="24"/>
        </w:rPr>
        <w:tab/>
        <w:t>C.  Quality Control</w:t>
      </w:r>
    </w:p>
    <w:p w:rsidR="00E955B0" w:rsidRDefault="00E955B0">
      <w:pPr>
        <w:keepNext/>
        <w:keepLines/>
        <w:tabs>
          <w:tab w:val="center" w:pos="4680"/>
        </w:tabs>
        <w:suppressAutoHyphens/>
        <w:jc w:val="both"/>
        <w:outlineLvl w:val="0"/>
        <w:rPr>
          <w:b/>
          <w:szCs w:val="24"/>
        </w:rPr>
      </w:pPr>
    </w:p>
    <w:p w:rsidR="007202D5" w:rsidRDefault="007202D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29. </w:t>
      </w:r>
      <w:r>
        <w:rPr>
          <w:b/>
          <w:szCs w:val="24"/>
        </w:rPr>
        <w:tab/>
      </w:r>
      <w:r>
        <w:rPr>
          <w:b/>
          <w:szCs w:val="24"/>
        </w:rPr>
        <w:tab/>
        <w:t>Identifying defects</w:t>
      </w:r>
    </w:p>
    <w:p w:rsidR="007202D5" w:rsidRDefault="007202D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Cs/>
          <w:szCs w:val="24"/>
        </w:rPr>
        <w:t>29.1</w:t>
      </w:r>
      <w:r>
        <w:rPr>
          <w:szCs w:val="24"/>
        </w:rPr>
        <w:tab/>
      </w:r>
      <w:r>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7202D5" w:rsidRDefault="007202D5">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lastRenderedPageBreak/>
        <w:t xml:space="preserve">30. </w:t>
      </w:r>
      <w:r>
        <w:rPr>
          <w:b/>
          <w:szCs w:val="24"/>
        </w:rPr>
        <w:tab/>
      </w:r>
      <w:r>
        <w:rPr>
          <w:b/>
          <w:szCs w:val="24"/>
        </w:rPr>
        <w:tab/>
        <w:t>Tests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30.1</w:t>
      </w:r>
      <w:r>
        <w:rPr>
          <w:szCs w:val="24"/>
        </w:rPr>
        <w:tab/>
      </w:r>
      <w:r w:rsidR="00050AD9">
        <w:rPr>
          <w:szCs w:val="24"/>
        </w:rPr>
        <w:tab/>
      </w:r>
      <w:r>
        <w:rPr>
          <w:szCs w:val="24"/>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31. </w:t>
      </w:r>
      <w:r>
        <w:rPr>
          <w:b/>
          <w:szCs w:val="24"/>
        </w:rPr>
        <w:tab/>
      </w:r>
      <w:r>
        <w:rPr>
          <w:b/>
          <w:szCs w:val="24"/>
        </w:rPr>
        <w:tab/>
        <w:t>Correction of defects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Pr>
          <w:bCs/>
          <w:szCs w:val="24"/>
        </w:rPr>
        <w:t>31.1</w:t>
      </w:r>
      <w:r>
        <w:rPr>
          <w:szCs w:val="24"/>
        </w:rPr>
        <w:tab/>
      </w:r>
      <w:r>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31.2</w:t>
      </w:r>
      <w:r>
        <w:rPr>
          <w:szCs w:val="24"/>
        </w:rPr>
        <w:tab/>
      </w:r>
      <w:r>
        <w:rPr>
          <w:szCs w:val="24"/>
        </w:rPr>
        <w:tab/>
        <w:t>Every time notice of a Defect is given, the Contractor shall correct the notified Defect within the length of time specified by the Employer’s notice.</w:t>
      </w:r>
    </w:p>
    <w:p w:rsidR="00366ABF" w:rsidRDefault="00366AB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32.</w:t>
      </w:r>
      <w:r>
        <w:rPr>
          <w:b/>
          <w:szCs w:val="24"/>
        </w:rPr>
        <w:tab/>
      </w:r>
      <w:r>
        <w:rPr>
          <w:b/>
          <w:szCs w:val="24"/>
        </w:rPr>
        <w:tab/>
        <w:t>Uncorrected defects</w:t>
      </w:r>
    </w:p>
    <w:p w:rsidR="006B18DD" w:rsidRDefault="006B18D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7202D5" w:rsidRDefault="007202D5">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32.1</w:t>
      </w:r>
      <w:r>
        <w:rPr>
          <w:bCs/>
          <w:szCs w:val="24"/>
        </w:rPr>
        <w:tab/>
      </w:r>
      <w:r>
        <w:rPr>
          <w:szCs w:val="24"/>
        </w:rPr>
        <w:tab/>
        <w:t>If the Contractor has not corrected a Defect within the time specified in the Employer’s notice, the Employer will assess the cost of having the Defect corrected, and the Contractor will pay this amount.</w:t>
      </w:r>
    </w:p>
    <w:p w:rsidR="00E955B0" w:rsidRDefault="00E955B0">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Pr="00E955B0" w:rsidRDefault="00E955B0" w:rsidP="00E955B0">
      <w:pPr>
        <w:tabs>
          <w:tab w:val="center" w:pos="4680"/>
          <w:tab w:val="left" w:pos="5040"/>
          <w:tab w:val="center" w:pos="6030"/>
        </w:tabs>
        <w:suppressAutoHyphens/>
        <w:ind w:left="2160"/>
        <w:jc w:val="both"/>
        <w:outlineLvl w:val="0"/>
        <w:rPr>
          <w:b/>
          <w:sz w:val="28"/>
          <w:szCs w:val="24"/>
        </w:rPr>
      </w:pPr>
      <w:r w:rsidRPr="00E955B0">
        <w:rPr>
          <w:b/>
          <w:sz w:val="28"/>
          <w:szCs w:val="24"/>
        </w:rPr>
        <w:t xml:space="preserve">D    </w:t>
      </w:r>
      <w:r w:rsidR="007202D5" w:rsidRPr="00E955B0">
        <w:rPr>
          <w:b/>
          <w:sz w:val="28"/>
          <w:szCs w:val="24"/>
        </w:rPr>
        <w:t>Cost Control</w:t>
      </w:r>
    </w:p>
    <w:p w:rsidR="00366ABF" w:rsidRDefault="00366ABF" w:rsidP="00366ABF">
      <w:pPr>
        <w:tabs>
          <w:tab w:val="center" w:pos="4680"/>
          <w:tab w:val="left" w:pos="5040"/>
          <w:tab w:val="center" w:pos="6030"/>
        </w:tabs>
        <w:suppressAutoHyphens/>
        <w:ind w:left="4050"/>
        <w:jc w:val="both"/>
        <w:outlineLvl w:val="0"/>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33. </w:t>
      </w:r>
      <w:r>
        <w:rPr>
          <w:b/>
          <w:szCs w:val="24"/>
        </w:rPr>
        <w:tab/>
      </w:r>
      <w:r>
        <w:rPr>
          <w:b/>
          <w:szCs w:val="24"/>
        </w:rPr>
        <w:tab/>
        <w:t>Bill of Quantities (BOQ)</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Pr>
          <w:bCs/>
          <w:szCs w:val="24"/>
        </w:rPr>
        <w:t>33.1</w:t>
      </w:r>
      <w:r>
        <w:rPr>
          <w:szCs w:val="24"/>
        </w:rPr>
        <w:tab/>
      </w:r>
      <w:r>
        <w:rPr>
          <w:szCs w:val="24"/>
        </w:rPr>
        <w:tab/>
        <w:t>The BOQ shall contain items for the construction, installation, testing, and commissioning work to be done by the Contractor.</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33.2</w:t>
      </w:r>
      <w:r>
        <w:rPr>
          <w:szCs w:val="24"/>
        </w:rPr>
        <w:tab/>
      </w:r>
      <w:r>
        <w:rPr>
          <w:szCs w:val="24"/>
        </w:rPr>
        <w:tab/>
        <w:t>The BOQ is used to calculate the Contract Price. The Contractor is paid for the quantity of the work done at the rate in the BOQ for each item</w:t>
      </w:r>
    </w:p>
    <w:p w:rsidR="00E955B0" w:rsidRDefault="00E955B0">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34. </w:t>
      </w:r>
      <w:r>
        <w:rPr>
          <w:b/>
          <w:szCs w:val="24"/>
        </w:rPr>
        <w:tab/>
      </w:r>
      <w:r>
        <w:rPr>
          <w:b/>
          <w:szCs w:val="24"/>
        </w:rPr>
        <w:tab/>
        <w:t>Variations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rsidP="00607AAF">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The Employer shall have power to order the Contractor to do any or all of the following as considered necessary or advisable  during the progress of the work by him</w:t>
      </w:r>
    </w:p>
    <w:p w:rsidR="007202D5" w:rsidRDefault="007202D5" w:rsidP="00607AA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Increase or decrease of any item of work included in the Bill of Quantities (BOQ);</w:t>
      </w:r>
    </w:p>
    <w:p w:rsidR="007202D5" w:rsidRDefault="007202D5" w:rsidP="00607AA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Omit any item of work;</w:t>
      </w:r>
    </w:p>
    <w:p w:rsidR="007202D5" w:rsidRDefault="007202D5" w:rsidP="00607AA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Change the character or quality or kind of any item of work;</w:t>
      </w:r>
    </w:p>
    <w:p w:rsidR="007202D5" w:rsidRDefault="007202D5" w:rsidP="00607AA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Change the levels, lines, positions and dimensions of any part of the work;</w:t>
      </w:r>
    </w:p>
    <w:p w:rsidR="007202D5" w:rsidRDefault="007202D5" w:rsidP="00607AA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Execute additional items of work of any kind necessary for the completion of the works; and</w:t>
      </w:r>
    </w:p>
    <w:p w:rsidR="007202D5" w:rsidRDefault="007202D5" w:rsidP="00607AA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Pr>
          <w:szCs w:val="24"/>
        </w:rPr>
        <w:t>Change in any specified sequence, methods or timing of construction of any part of the work.</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34.2</w:t>
      </w:r>
      <w:r>
        <w:rPr>
          <w:szCs w:val="24"/>
        </w:rPr>
        <w:tab/>
      </w:r>
      <w:r>
        <w:rPr>
          <w:szCs w:val="24"/>
        </w:rPr>
        <w:tab/>
        <w:t>The Contractor shall be bound to carry out the work in accordance with any instructions in this connection, which may be given to him in writing by the Employer and such alteration shall not vitiate or invalidate the contract.</w:t>
      </w:r>
    </w:p>
    <w:p w:rsidR="007202D5" w:rsidRDefault="007202D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34.3</w:t>
      </w:r>
      <w:r>
        <w:rPr>
          <w:szCs w:val="24"/>
        </w:rPr>
        <w:tab/>
      </w:r>
      <w:r>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7202D5" w:rsidRDefault="007202D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34.4</w:t>
      </w:r>
      <w:r>
        <w:rPr>
          <w:szCs w:val="24"/>
        </w:rPr>
        <w:tab/>
      </w:r>
      <w:r>
        <w:rPr>
          <w:szCs w:val="24"/>
        </w:rPr>
        <w:tab/>
        <w:t>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 failing which the contractor shall be responsible for deviation if any.  Further, approval of Govt. has to be obtained for the variation exceeding 5% of Contract Price.</w:t>
      </w: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35. </w:t>
      </w:r>
      <w:r>
        <w:rPr>
          <w:b/>
          <w:szCs w:val="24"/>
        </w:rPr>
        <w:tab/>
      </w:r>
      <w:r>
        <w:rPr>
          <w:b/>
          <w:szCs w:val="24"/>
        </w:rPr>
        <w:tab/>
        <w:t>Payments for Variations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Pr="002B5981" w:rsidRDefault="007202D5" w:rsidP="00607AAF">
      <w:pPr>
        <w:numPr>
          <w:ilvl w:val="1"/>
          <w:numId w:val="29"/>
        </w:numPr>
        <w:tabs>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2B5981">
        <w:rPr>
          <w:color w:val="FF0000"/>
          <w:szCs w:val="24"/>
        </w:rPr>
        <w:t xml:space="preserve">Payment for increase in the quantities of an item in the BOQ up to 25% of that provided in the Bill of Quantities shall be made at the rates quoted by the Contractor. </w:t>
      </w:r>
    </w:p>
    <w:p w:rsidR="007202D5" w:rsidRPr="002B5981" w:rsidRDefault="007202D5" w:rsidP="00607AAF">
      <w:pPr>
        <w:numPr>
          <w:ilvl w:val="1"/>
          <w:numId w:val="29"/>
        </w:numPr>
        <w:tabs>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2B5981">
        <w:rPr>
          <w:color w:val="FF0000"/>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7202D5" w:rsidRDefault="007202D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35.3</w:t>
      </w:r>
      <w:r>
        <w:rPr>
          <w:szCs w:val="24"/>
        </w:rPr>
        <w:tab/>
      </w:r>
      <w:r>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7202D5" w:rsidRDefault="007202D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35.4</w:t>
      </w:r>
      <w:r>
        <w:rPr>
          <w:szCs w:val="24"/>
        </w:rPr>
        <w:tab/>
      </w:r>
      <w:r>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7202D5" w:rsidRDefault="007202D5" w:rsidP="00607AAF">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7202D5" w:rsidRDefault="007202D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Cs/>
          <w:szCs w:val="24"/>
        </w:rPr>
        <w:t>35.6</w:t>
      </w:r>
      <w:r>
        <w:rPr>
          <w:bCs/>
          <w:szCs w:val="24"/>
        </w:rPr>
        <w:tab/>
      </w:r>
      <w:r>
        <w:rPr>
          <w:bCs/>
          <w:szCs w:val="24"/>
        </w:rPr>
        <w:tab/>
        <w:t>I</w:t>
      </w:r>
      <w:r>
        <w:rPr>
          <w:szCs w:val="24"/>
        </w:rPr>
        <w:t>f the Employer decides that the urgency of varying the work would prevent a quotation being given and considered without delaying the work, no quotation shall be given and the Variation shall be treated as a Compensation Event.</w:t>
      </w:r>
    </w:p>
    <w:p w:rsidR="007202D5" w:rsidRDefault="007202D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35.7</w:t>
      </w:r>
      <w:r>
        <w:rPr>
          <w:szCs w:val="24"/>
        </w:rPr>
        <w:tab/>
      </w:r>
      <w:r>
        <w:rPr>
          <w:szCs w:val="24"/>
        </w:rPr>
        <w:tab/>
        <w:t>Under no circumstances the Contractor shall suspend the work on the plea of non-settlement of rates for items falling under this Clause.</w:t>
      </w:r>
    </w:p>
    <w:p w:rsidR="00C73126" w:rsidRDefault="00C7312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36. </w:t>
      </w:r>
      <w:r>
        <w:rPr>
          <w:b/>
          <w:szCs w:val="24"/>
        </w:rPr>
        <w:tab/>
      </w:r>
      <w:r>
        <w:rPr>
          <w:b/>
          <w:szCs w:val="24"/>
        </w:rPr>
        <w:tab/>
        <w:t>Submission of bills for payment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36.1</w:t>
      </w:r>
      <w:r>
        <w:rPr>
          <w:szCs w:val="24"/>
        </w:rPr>
        <w:tab/>
      </w:r>
      <w:r>
        <w:rPr>
          <w:szCs w:val="24"/>
        </w:rPr>
        <w:tab/>
        <w:t>The Contractor shall submit to the Employer monthly bills of the value of the work completed less the cumulative amount paid previously.</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36.2</w:t>
      </w:r>
      <w:r>
        <w:rPr>
          <w:szCs w:val="24"/>
        </w:rPr>
        <w:tab/>
      </w:r>
      <w:r>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36.3</w:t>
      </w:r>
      <w:r>
        <w:rPr>
          <w:szCs w:val="24"/>
        </w:rPr>
        <w:tab/>
      </w:r>
      <w:r>
        <w:rPr>
          <w:szCs w:val="24"/>
        </w:rPr>
        <w:tab/>
        <w:t>The Employer may exclude any item paid in a previous bill or reduce the proportion of any item previously paid in the light of later information.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37. </w:t>
      </w:r>
      <w:r>
        <w:rPr>
          <w:b/>
          <w:szCs w:val="24"/>
        </w:rPr>
        <w:tab/>
      </w:r>
      <w:r>
        <w:rPr>
          <w:b/>
          <w:szCs w:val="24"/>
        </w:rPr>
        <w:tab/>
        <w:t>Payments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A86648" w:rsidRDefault="007202D5" w:rsidP="00A8664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37.1</w:t>
      </w:r>
      <w:r>
        <w:rPr>
          <w:szCs w:val="24"/>
        </w:rPr>
        <w:tab/>
      </w:r>
      <w:r>
        <w:rPr>
          <w:szCs w:val="24"/>
        </w:rPr>
        <w:tab/>
        <w:t>Payments shall be adjusted for deductions for advance payments, other recoveries in terms of the contract and taxes, at source, as applicable under the law.  The Employer shall</w:t>
      </w:r>
      <w:r w:rsidR="00A86648" w:rsidRPr="00E165C3">
        <w:rPr>
          <w:szCs w:val="24"/>
          <w:highlight w:val="yellow"/>
        </w:rPr>
        <w:t>As for as possible</w:t>
      </w:r>
      <w:r>
        <w:rPr>
          <w:szCs w:val="24"/>
        </w:rPr>
        <w:t xml:space="preserve">pay the Contractor within 60 days of submission of </w:t>
      </w:r>
      <w:r w:rsidRPr="00E165C3">
        <w:rPr>
          <w:szCs w:val="24"/>
          <w:highlight w:val="yellow"/>
        </w:rPr>
        <w:t>bill</w:t>
      </w:r>
      <w:r w:rsidR="00A86648" w:rsidRPr="00E165C3">
        <w:rPr>
          <w:highlight w:val="yellow"/>
        </w:rPr>
        <w:t>as per availability of gran</w:t>
      </w:r>
      <w:r w:rsidR="00A86648" w:rsidRPr="00AC31BF">
        <w:t>t</w:t>
      </w:r>
      <w:r>
        <w:rPr>
          <w:szCs w:val="24"/>
        </w:rPr>
        <w:t>. The contractor shall be liable to pay liquidated damages for shortfall in progress.</w:t>
      </w:r>
    </w:p>
    <w:p w:rsidR="007202D5" w:rsidRDefault="007202D5" w:rsidP="00A8664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For progress beyond the agreed programme payment is subject to availability of the grants.</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37.2</w:t>
      </w:r>
      <w:r>
        <w:rPr>
          <w:szCs w:val="24"/>
        </w:rPr>
        <w:tab/>
      </w:r>
      <w:r>
        <w:rPr>
          <w:szCs w:val="24"/>
        </w:rPr>
        <w:tab/>
        <w:t>Items of the Works for which no rate or price has been entered in will not be paid for by the Employer and shall be deemed covered by other rates and prices in the Contract.</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38. </w:t>
      </w:r>
      <w:r>
        <w:rPr>
          <w:b/>
          <w:szCs w:val="24"/>
        </w:rPr>
        <w:tab/>
      </w:r>
      <w:r>
        <w:rPr>
          <w:b/>
          <w:szCs w:val="24"/>
        </w:rPr>
        <w:tab/>
        <w:t>Compensation events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Pr="00160236" w:rsidRDefault="007202D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color w:val="FF0000"/>
          <w:szCs w:val="24"/>
        </w:rPr>
      </w:pPr>
      <w:r>
        <w:rPr>
          <w:bCs/>
          <w:szCs w:val="24"/>
        </w:rPr>
        <w:t>38.1</w:t>
      </w:r>
      <w:r>
        <w:rPr>
          <w:szCs w:val="24"/>
        </w:rPr>
        <w:tab/>
      </w:r>
      <w:r>
        <w:rPr>
          <w:szCs w:val="24"/>
        </w:rPr>
        <w:tab/>
      </w:r>
      <w:r w:rsidRPr="00160236">
        <w:rPr>
          <w:color w:val="FF0000"/>
          <w:szCs w:val="24"/>
        </w:rPr>
        <w:t>The following are Compensation events unless they are caused by the Contractor:</w:t>
      </w:r>
    </w:p>
    <w:p w:rsidR="007202D5" w:rsidRPr="00160236"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160236">
        <w:rPr>
          <w:color w:val="FF0000"/>
          <w:szCs w:val="24"/>
        </w:rPr>
        <w:tab/>
      </w:r>
      <w:r w:rsidRPr="00160236">
        <w:rPr>
          <w:color w:val="FF0000"/>
          <w:szCs w:val="24"/>
        </w:rPr>
        <w:tab/>
        <w:t>(a)</w:t>
      </w:r>
      <w:r w:rsidRPr="00160236">
        <w:rPr>
          <w:color w:val="FF0000"/>
          <w:szCs w:val="24"/>
        </w:rPr>
        <w:tab/>
        <w:t>The Employer does not give access to a part of the Site by the Site Possession Date stated in the Contract Data.</w:t>
      </w:r>
    </w:p>
    <w:p w:rsidR="007202D5" w:rsidRPr="00160236"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160236">
        <w:rPr>
          <w:color w:val="FF0000"/>
          <w:szCs w:val="24"/>
        </w:rPr>
        <w:lastRenderedPageBreak/>
        <w:tab/>
      </w:r>
      <w:r w:rsidRPr="00160236">
        <w:rPr>
          <w:color w:val="FF0000"/>
          <w:szCs w:val="24"/>
        </w:rPr>
        <w:tab/>
        <w:t>(b)</w:t>
      </w:r>
      <w:r w:rsidRPr="00160236">
        <w:rPr>
          <w:color w:val="FF0000"/>
          <w:szCs w:val="24"/>
        </w:rPr>
        <w:tab/>
        <w:t>The Employer orders a delay or does not issue drawings, specifications or instructions required for execution of works on time.</w:t>
      </w:r>
    </w:p>
    <w:p w:rsidR="007202D5" w:rsidRPr="00160236"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160236">
        <w:rPr>
          <w:color w:val="FF0000"/>
          <w:szCs w:val="24"/>
        </w:rPr>
        <w:tab/>
      </w:r>
      <w:r w:rsidRPr="00160236">
        <w:rPr>
          <w:color w:val="FF0000"/>
          <w:szCs w:val="24"/>
        </w:rPr>
        <w:tab/>
        <w:t>(c)</w:t>
      </w:r>
      <w:r w:rsidRPr="00160236">
        <w:rPr>
          <w:color w:val="FF0000"/>
          <w:szCs w:val="24"/>
        </w:rPr>
        <w:tab/>
        <w:t>The Employer instructs the Contractor to uncover or to carry out additional tests upon work which is then found to have no Defects.</w:t>
      </w:r>
    </w:p>
    <w:p w:rsidR="007202D5" w:rsidRPr="00160236"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160236">
        <w:rPr>
          <w:color w:val="FF0000"/>
          <w:szCs w:val="24"/>
        </w:rPr>
        <w:tab/>
      </w:r>
      <w:r w:rsidRPr="00160236">
        <w:rPr>
          <w:color w:val="FF0000"/>
          <w:szCs w:val="24"/>
        </w:rPr>
        <w:tab/>
        <w:t>(d)</w:t>
      </w:r>
      <w:r w:rsidRPr="00160236">
        <w:rPr>
          <w:color w:val="FF0000"/>
          <w:szCs w:val="24"/>
        </w:rPr>
        <w:tab/>
        <w:t>The Employer gives an instruction for dealing with an unforeseen condition, caused by the Employer, or additional work required for safety or other reasons.</w:t>
      </w:r>
    </w:p>
    <w:p w:rsidR="007202D5" w:rsidRPr="00160236"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160236">
        <w:rPr>
          <w:color w:val="FF0000"/>
          <w:szCs w:val="24"/>
        </w:rPr>
        <w:tab/>
      </w:r>
      <w:r w:rsidRPr="00160236">
        <w:rPr>
          <w:color w:val="FF0000"/>
          <w:szCs w:val="24"/>
        </w:rPr>
        <w:tab/>
        <w:t>(e)</w:t>
      </w:r>
      <w:r w:rsidRPr="00160236">
        <w:rPr>
          <w:color w:val="FF0000"/>
          <w:szCs w:val="24"/>
        </w:rPr>
        <w:tab/>
        <w:t>The effect on the Contractor of any of the Employer’s Risks.</w:t>
      </w:r>
    </w:p>
    <w:p w:rsidR="007202D5" w:rsidRPr="00160236"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160236">
        <w:rPr>
          <w:color w:val="FF0000"/>
          <w:szCs w:val="24"/>
        </w:rPr>
        <w:tab/>
      </w:r>
      <w:r w:rsidRPr="00160236">
        <w:rPr>
          <w:color w:val="FF0000"/>
          <w:szCs w:val="24"/>
        </w:rPr>
        <w:tab/>
        <w:t>(f)</w:t>
      </w:r>
      <w:r w:rsidRPr="00160236">
        <w:rPr>
          <w:color w:val="FF0000"/>
          <w:szCs w:val="24"/>
        </w:rPr>
        <w:tab/>
        <w:t>The Employer unreasonably delays issuing a Certificate of Completion.</w:t>
      </w:r>
    </w:p>
    <w:p w:rsidR="007202D5" w:rsidRPr="00160236"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160236">
        <w:rPr>
          <w:color w:val="FF0000"/>
          <w:szCs w:val="24"/>
        </w:rPr>
        <w:tab/>
      </w:r>
      <w:r w:rsidRPr="00160236">
        <w:rPr>
          <w:color w:val="FF0000"/>
          <w:szCs w:val="24"/>
        </w:rPr>
        <w:tab/>
        <w:t>(g)</w:t>
      </w:r>
      <w:r w:rsidRPr="00160236">
        <w:rPr>
          <w:color w:val="FF0000"/>
          <w:szCs w:val="24"/>
        </w:rPr>
        <w:tab/>
        <w:t>Other Compensation Events listed in the Contract Data or mentioned in the Contract.</w:t>
      </w:r>
    </w:p>
    <w:p w:rsidR="007202D5" w:rsidRPr="00160236"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color w:val="FF0000"/>
          <w:szCs w:val="24"/>
        </w:rPr>
      </w:pPr>
    </w:p>
    <w:p w:rsidR="007202D5" w:rsidRPr="00160236"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160236">
        <w:rPr>
          <w:bCs/>
          <w:color w:val="FF0000"/>
          <w:szCs w:val="24"/>
        </w:rPr>
        <w:t>38.2</w:t>
      </w:r>
      <w:r w:rsidRPr="00160236">
        <w:rPr>
          <w:color w:val="FF0000"/>
          <w:szCs w:val="24"/>
        </w:rPr>
        <w:tab/>
      </w:r>
      <w:r w:rsidRPr="00160236">
        <w:rPr>
          <w:color w:val="FF0000"/>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60236">
        <w:rPr>
          <w:bCs/>
          <w:color w:val="FF0000"/>
          <w:szCs w:val="24"/>
        </w:rPr>
        <w:t>38.3</w:t>
      </w:r>
      <w:r w:rsidRPr="00160236">
        <w:rPr>
          <w:color w:val="FF0000"/>
          <w:szCs w:val="24"/>
        </w:rPr>
        <w:tab/>
      </w:r>
      <w:r w:rsidRPr="00160236">
        <w:rPr>
          <w:color w:val="FF0000"/>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r>
        <w:rPr>
          <w:szCs w:val="24"/>
        </w:rPr>
        <w:t>.</w:t>
      </w:r>
    </w:p>
    <w:p w:rsidR="000F5C83" w:rsidRDefault="000F5C8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0F5C83" w:rsidRDefault="000F5C8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38.4</w:t>
      </w:r>
      <w:r>
        <w:rPr>
          <w:szCs w:val="24"/>
        </w:rPr>
        <w:tab/>
      </w:r>
      <w:r>
        <w:rPr>
          <w:szCs w:val="24"/>
        </w:rPr>
        <w:tab/>
        <w:t>The Contractor shall not be entitled to compensation to the extent that the Employer's interests are adversely affected by the Contractor not having given early warning or not having cooperated with the Employer.</w:t>
      </w:r>
    </w:p>
    <w:p w:rsidR="007202D5" w:rsidRDefault="007202D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Pr>
          <w:b/>
          <w:szCs w:val="24"/>
        </w:rPr>
        <w:t xml:space="preserve">39. </w:t>
      </w:r>
      <w:r>
        <w:rPr>
          <w:b/>
          <w:szCs w:val="24"/>
        </w:rPr>
        <w:tab/>
        <w:t>Tax</w:t>
      </w:r>
    </w:p>
    <w:p w:rsidR="007202D5" w:rsidRDefault="007202D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Pr>
          <w:b/>
          <w:szCs w:val="24"/>
        </w:rPr>
        <w:tab/>
      </w:r>
    </w:p>
    <w:p w:rsidR="00B40D64" w:rsidRPr="00B40D64" w:rsidRDefault="007202D5" w:rsidP="00B40D64">
      <w:pPr>
        <w:ind w:firstLineChars="500" w:firstLine="1200"/>
        <w:jc w:val="both"/>
        <w:rPr>
          <w:b/>
          <w:bCs/>
          <w:color w:val="000000"/>
          <w:sz w:val="22"/>
          <w:szCs w:val="22"/>
        </w:rPr>
      </w:pPr>
      <w:r>
        <w:rPr>
          <w:bCs/>
          <w:szCs w:val="24"/>
        </w:rPr>
        <w:t>39.1</w:t>
      </w:r>
      <w:r w:rsidR="00952D08">
        <w:rPr>
          <w:szCs w:val="24"/>
        </w:rPr>
        <w:tab/>
      </w:r>
      <w:r>
        <w:rPr>
          <w:szCs w:val="24"/>
        </w:rPr>
        <w:t xml:space="preserve">The rates quoted by the Contractor shall be deemed to </w:t>
      </w:r>
      <w:r w:rsidRPr="008C3465">
        <w:rPr>
          <w:szCs w:val="24"/>
          <w:highlight w:val="yellow"/>
        </w:rPr>
        <w:t xml:space="preserve">be </w:t>
      </w:r>
      <w:r w:rsidR="008C3465" w:rsidRPr="008C3465">
        <w:rPr>
          <w:szCs w:val="24"/>
          <w:highlight w:val="yellow"/>
        </w:rPr>
        <w:t>exclusive</w:t>
      </w:r>
      <w:r w:rsidRPr="008C3465">
        <w:rPr>
          <w:szCs w:val="24"/>
          <w:highlight w:val="yellow"/>
        </w:rPr>
        <w:t xml:space="preserve"> of the </w:t>
      </w:r>
      <w:r w:rsidR="008C3465" w:rsidRPr="008C3465">
        <w:rPr>
          <w:szCs w:val="24"/>
          <w:highlight w:val="yellow"/>
        </w:rPr>
        <w:t>GST</w:t>
      </w:r>
      <w:r w:rsidRPr="008C3465">
        <w:rPr>
          <w:szCs w:val="24"/>
          <w:highlight w:val="yellow"/>
        </w:rPr>
        <w:t xml:space="preserve"> that</w:t>
      </w:r>
      <w:r>
        <w:rPr>
          <w:szCs w:val="24"/>
        </w:rPr>
        <w:t xml:space="preserve"> the Contractor will have to pay for the performance of this Contract.  The Employer will perform such duties in regard to the deduction of such taxes at source as per applicable law.</w:t>
      </w:r>
      <w:r w:rsidR="00B40D64" w:rsidRPr="00B40D64">
        <w:rPr>
          <w:b/>
          <w:bCs/>
          <w:color w:val="FF0000"/>
          <w:sz w:val="22"/>
          <w:szCs w:val="22"/>
        </w:rPr>
        <w:t>As per Govt. order  FD:447:Exependiture:12/2022 Bangalore dt. 30-7-2022  GST 18% will be added to the contract amount separately</w:t>
      </w:r>
    </w:p>
    <w:p w:rsidR="00952D08" w:rsidRDefault="00952D08" w:rsidP="00952D08">
      <w:pPr>
        <w:tabs>
          <w:tab w:val="left" w:pos="720"/>
          <w:tab w:val="left" w:pos="1400"/>
          <w:tab w:val="left" w:pos="2120"/>
          <w:tab w:val="left" w:pos="3260"/>
          <w:tab w:val="left" w:pos="4680"/>
          <w:tab w:val="left" w:pos="7180"/>
        </w:tabs>
        <w:suppressAutoHyphens/>
        <w:ind w:left="720" w:hanging="720"/>
        <w:jc w:val="both"/>
        <w:rPr>
          <w:szCs w:val="24"/>
        </w:rPr>
      </w:pPr>
    </w:p>
    <w:p w:rsidR="005062AB" w:rsidRDefault="005062AB" w:rsidP="005062AB">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rPr>
      </w:pPr>
      <w:r w:rsidRPr="002206B0">
        <w:rPr>
          <w:b/>
          <w:color w:val="FF0000"/>
          <w:sz w:val="20"/>
        </w:rPr>
        <w:t xml:space="preserve">Increase in GST shall not be paid in the extended period of contract for which the contractor </w:t>
      </w:r>
    </w:p>
    <w:p w:rsidR="005062AB" w:rsidRDefault="005062AB" w:rsidP="005062AB">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rPr>
      </w:pPr>
      <w:r w:rsidRPr="002206B0">
        <w:rPr>
          <w:b/>
          <w:color w:val="FF0000"/>
          <w:sz w:val="20"/>
        </w:rPr>
        <w:t xml:space="preserve">alone is responsible for delay as determined by the authority while granting the extension of </w:t>
      </w:r>
    </w:p>
    <w:p w:rsidR="005062AB" w:rsidRPr="002206B0" w:rsidRDefault="005062AB" w:rsidP="005062AB">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rPr>
      </w:pPr>
      <w:r w:rsidRPr="002206B0">
        <w:rPr>
          <w:b/>
          <w:color w:val="FF0000"/>
          <w:sz w:val="20"/>
        </w:rPr>
        <w:t>time</w:t>
      </w:r>
      <w:r w:rsidRPr="002206B0">
        <w:rPr>
          <w:b/>
          <w:sz w:val="20"/>
        </w:rPr>
        <w:t>.</w:t>
      </w: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
          <w:szCs w:val="24"/>
        </w:rPr>
        <w:t>40.</w:t>
      </w:r>
      <w:r>
        <w:rPr>
          <w:b/>
          <w:szCs w:val="24"/>
        </w:rPr>
        <w:tab/>
      </w:r>
      <w:r>
        <w:rPr>
          <w:b/>
          <w:szCs w:val="24"/>
        </w:rPr>
        <w:tab/>
        <w:t xml:space="preserve">Price Adjustment: </w:t>
      </w:r>
      <w:r w:rsidR="00D735FA" w:rsidRPr="00882D66">
        <w:rPr>
          <w:b/>
          <w:szCs w:val="24"/>
        </w:rPr>
        <w:t>APPLICABALE</w:t>
      </w:r>
      <w:r w:rsidR="00D735FA">
        <w:rPr>
          <w:b/>
          <w:szCs w:val="24"/>
        </w:rPr>
        <w:t>as per the prevailing Govt order</w:t>
      </w:r>
      <w:r w:rsidR="00E83AFF">
        <w:rPr>
          <w:b/>
          <w:szCs w:val="24"/>
        </w:rPr>
        <w:t>, attached separately</w:t>
      </w: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6871A9" w:rsidRPr="00BB1108" w:rsidRDefault="006B18D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bCs/>
          <w:color w:val="0000FF"/>
          <w:sz w:val="22"/>
          <w:szCs w:val="22"/>
        </w:rPr>
      </w:pPr>
      <w:r w:rsidRPr="00BB1108">
        <w:rPr>
          <w:b/>
          <w:bCs/>
          <w:color w:val="0000FF"/>
          <w:sz w:val="22"/>
          <w:szCs w:val="22"/>
        </w:rPr>
        <w:t>[</w:t>
      </w:r>
      <w:r w:rsidR="00D5458D" w:rsidRPr="00BB1108">
        <w:rPr>
          <w:b/>
          <w:bCs/>
          <w:color w:val="0000FF"/>
          <w:sz w:val="22"/>
          <w:szCs w:val="22"/>
        </w:rPr>
        <w:t>“If the pe</w:t>
      </w:r>
      <w:r w:rsidR="00952FD0" w:rsidRPr="00BB1108">
        <w:rPr>
          <w:b/>
          <w:bCs/>
          <w:color w:val="0000FF"/>
          <w:sz w:val="22"/>
          <w:szCs w:val="22"/>
        </w:rPr>
        <w:t xml:space="preserve">riod of execution is more than </w:t>
      </w:r>
      <w:r w:rsidR="0082752B" w:rsidRPr="00BB1108">
        <w:rPr>
          <w:b/>
          <w:bCs/>
          <w:color w:val="0000FF"/>
          <w:sz w:val="22"/>
          <w:szCs w:val="22"/>
        </w:rPr>
        <w:t>6</w:t>
      </w:r>
      <w:r w:rsidR="00D5458D" w:rsidRPr="00BB1108">
        <w:rPr>
          <w:b/>
          <w:bCs/>
          <w:color w:val="0000FF"/>
          <w:sz w:val="22"/>
          <w:szCs w:val="22"/>
        </w:rPr>
        <w:t xml:space="preserve"> months but less than or equal to 12 months for work costing more than Rs.50.00 lakhs, star rates in respect of specified materials (cement, steel and bitumen) only shall be payable as per Government order No: FD 3 PCL 2008, Bangalore Dated:  21-11-2008” and Circular instructions vide No.PWD/159/CRM/2009 dated 30-09-2010.</w:t>
      </w:r>
      <w:r w:rsidRPr="00BB1108">
        <w:rPr>
          <w:b/>
          <w:bCs/>
          <w:color w:val="0000FF"/>
          <w:sz w:val="22"/>
          <w:szCs w:val="22"/>
        </w:rPr>
        <w:t>]</w:t>
      </w:r>
    </w:p>
    <w:p w:rsidR="006B18DD" w:rsidRPr="009A3FA2" w:rsidRDefault="006B18D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bCs/>
          <w:color w:val="0000FF"/>
          <w:sz w:val="22"/>
          <w:szCs w:val="22"/>
          <w:highlight w:val="red"/>
        </w:rPr>
      </w:pPr>
    </w:p>
    <w:p w:rsidR="006B18DD" w:rsidRPr="002B5981" w:rsidRDefault="006B18DD" w:rsidP="006B18DD">
      <w:pPr>
        <w:jc w:val="both"/>
        <w:rPr>
          <w:color w:val="FF0000"/>
          <w:szCs w:val="24"/>
        </w:rPr>
      </w:pPr>
      <w:r w:rsidRPr="002B5981">
        <w:rPr>
          <w:color w:val="FF0000"/>
          <w:szCs w:val="24"/>
        </w:rPr>
        <w:t>40.1 Contract price shall be adjusted for increase or decrease in rates and prices of labour, materials, fuels and lubricants in accordance with the following principles and procedures and as per formulae given in the Contract Data.</w:t>
      </w:r>
    </w:p>
    <w:p w:rsidR="006B18DD" w:rsidRPr="002B5981" w:rsidRDefault="006B18DD" w:rsidP="006B18DD">
      <w:pPr>
        <w:ind w:firstLine="578"/>
        <w:jc w:val="both"/>
        <w:rPr>
          <w:color w:val="FF0000"/>
          <w:szCs w:val="24"/>
        </w:rPr>
      </w:pPr>
      <w:r w:rsidRPr="002B5981">
        <w:rPr>
          <w:color w:val="FF0000"/>
          <w:szCs w:val="24"/>
        </w:rPr>
        <w:t xml:space="preserve">(a) 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Contractor; </w:t>
      </w:r>
    </w:p>
    <w:p w:rsidR="006B18DD" w:rsidRPr="002B5981" w:rsidRDefault="006B18DD" w:rsidP="006B18DD">
      <w:pPr>
        <w:ind w:firstLine="578"/>
        <w:jc w:val="both"/>
        <w:rPr>
          <w:color w:val="FF0000"/>
          <w:szCs w:val="24"/>
        </w:rPr>
      </w:pPr>
      <w:r w:rsidRPr="002B5981">
        <w:rPr>
          <w:color w:val="FF0000"/>
          <w:szCs w:val="24"/>
        </w:rPr>
        <w:lastRenderedPageBreak/>
        <w:t xml:space="preserve">(b) Price Adjustment shall be admissible from the date of opening of tenders (original or extended) </w:t>
      </w:r>
    </w:p>
    <w:p w:rsidR="006B18DD" w:rsidRPr="002B5981" w:rsidRDefault="006B18DD" w:rsidP="006B18DD">
      <w:pPr>
        <w:ind w:firstLine="578"/>
        <w:jc w:val="both"/>
        <w:rPr>
          <w:color w:val="FF0000"/>
          <w:szCs w:val="24"/>
        </w:rPr>
      </w:pPr>
      <w:r w:rsidRPr="002B5981">
        <w:rPr>
          <w:color w:val="FF0000"/>
          <w:szCs w:val="24"/>
        </w:rPr>
        <w:t xml:space="preserve">(c) The price adjustment shall be determined during each quarter from the formulae given in Contract Data. </w:t>
      </w:r>
    </w:p>
    <w:p w:rsidR="006B18DD" w:rsidRPr="002B5981" w:rsidRDefault="006B18DD" w:rsidP="006B18DD">
      <w:pPr>
        <w:ind w:firstLine="578"/>
        <w:jc w:val="both"/>
        <w:rPr>
          <w:color w:val="FF0000"/>
          <w:szCs w:val="24"/>
        </w:rPr>
      </w:pPr>
      <w:r w:rsidRPr="002B5981">
        <w:rPr>
          <w:color w:val="FF0000"/>
          <w:szCs w:val="24"/>
        </w:rPr>
        <w:t xml:space="preserve">(d) Following expressions and meanings are assigned to the work done during the quarter: </w:t>
      </w:r>
    </w:p>
    <w:p w:rsidR="006B18DD" w:rsidRPr="009A3FA2" w:rsidRDefault="006B18DD" w:rsidP="006B18DD">
      <w:pPr>
        <w:ind w:firstLineChars="500" w:firstLine="1200"/>
        <w:jc w:val="both"/>
        <w:rPr>
          <w:szCs w:val="24"/>
          <w:highlight w:val="red"/>
        </w:rPr>
      </w:pPr>
    </w:p>
    <w:p w:rsidR="006B18DD" w:rsidRPr="002B5981" w:rsidRDefault="006B18DD" w:rsidP="006B18DD">
      <w:pPr>
        <w:ind w:firstLine="578"/>
        <w:jc w:val="both"/>
        <w:rPr>
          <w:color w:val="FF0000"/>
          <w:szCs w:val="24"/>
        </w:rPr>
      </w:pPr>
      <w:r w:rsidRPr="002B5981">
        <w:rPr>
          <w:color w:val="FF0000"/>
          <w:szCs w:val="24"/>
        </w:rPr>
        <w:t xml:space="preserve">R = Total value of work done during the quarter. It will exclude value for works executed under variations for which price adjustment (if any) will be worked out separately based on the terms mutually agreed. </w:t>
      </w:r>
    </w:p>
    <w:p w:rsidR="006B18DD" w:rsidRPr="002B5981" w:rsidRDefault="006B18DD" w:rsidP="006B18DD">
      <w:pPr>
        <w:jc w:val="both"/>
        <w:rPr>
          <w:color w:val="FFFFFF" w:themeColor="background1"/>
          <w:szCs w:val="24"/>
        </w:rPr>
      </w:pPr>
    </w:p>
    <w:p w:rsidR="006B18DD" w:rsidRPr="002B5981" w:rsidRDefault="006B18DD" w:rsidP="006B18DD">
      <w:pPr>
        <w:jc w:val="both"/>
        <w:rPr>
          <w:color w:val="FFFFFF" w:themeColor="background1"/>
          <w:szCs w:val="24"/>
        </w:rPr>
      </w:pPr>
      <w:r w:rsidRPr="002B5981">
        <w:rPr>
          <w:color w:val="FFFFFF" w:themeColor="background1"/>
          <w:szCs w:val="24"/>
        </w:rPr>
        <w:t xml:space="preserve">40.2 To the extent that full compensation for any rise or fall in costs to the contractor is not </w:t>
      </w:r>
    </w:p>
    <w:p w:rsidR="006B18DD" w:rsidRPr="002B5981" w:rsidRDefault="006B18DD" w:rsidP="006B18DD">
      <w:pPr>
        <w:jc w:val="both"/>
        <w:rPr>
          <w:color w:val="000000" w:themeColor="text1"/>
          <w:szCs w:val="24"/>
        </w:rPr>
      </w:pPr>
      <w:r w:rsidRPr="002B5981">
        <w:rPr>
          <w:color w:val="000000" w:themeColor="text1"/>
          <w:szCs w:val="24"/>
        </w:rPr>
        <w:t xml:space="preserve">        covered by the provisions of this or other Clauses in the Contract, the unit rates </w:t>
      </w:r>
    </w:p>
    <w:p w:rsidR="006B18DD" w:rsidRPr="002B5981" w:rsidRDefault="006B18DD" w:rsidP="006B18DD">
      <w:pPr>
        <w:jc w:val="both"/>
        <w:rPr>
          <w:color w:val="000000" w:themeColor="text1"/>
          <w:szCs w:val="24"/>
        </w:rPr>
      </w:pPr>
      <w:r w:rsidRPr="002B5981">
        <w:rPr>
          <w:color w:val="000000" w:themeColor="text1"/>
          <w:szCs w:val="24"/>
        </w:rPr>
        <w:t xml:space="preserve">        included in the contract shall be deemed to include amounts to cover the contingency </w:t>
      </w:r>
    </w:p>
    <w:p w:rsidR="006B18DD" w:rsidRPr="002B5981" w:rsidRDefault="006B18DD" w:rsidP="006B18DD">
      <w:pPr>
        <w:jc w:val="both"/>
        <w:rPr>
          <w:color w:val="000000" w:themeColor="text1"/>
          <w:szCs w:val="24"/>
        </w:rPr>
      </w:pPr>
      <w:r w:rsidRPr="002B5981">
        <w:rPr>
          <w:color w:val="000000" w:themeColor="text1"/>
          <w:szCs w:val="24"/>
        </w:rPr>
        <w:t xml:space="preserve">       of such other rise or fall in costs. </w:t>
      </w:r>
    </w:p>
    <w:p w:rsidR="002E6577" w:rsidRPr="002B5981" w:rsidRDefault="002E6577" w:rsidP="002E6577">
      <w:pPr>
        <w:jc w:val="both"/>
        <w:rPr>
          <w:b/>
          <w:color w:val="000000" w:themeColor="text1"/>
        </w:rPr>
      </w:pPr>
    </w:p>
    <w:p w:rsidR="002E6577" w:rsidRDefault="002E6577" w:rsidP="002E6577">
      <w:pPr>
        <w:autoSpaceDE w:val="0"/>
        <w:autoSpaceDN w:val="0"/>
        <w:adjustRightInd w:val="0"/>
        <w:rPr>
          <w:strike/>
        </w:rPr>
      </w:pPr>
    </w:p>
    <w:p w:rsidR="002E6577" w:rsidRPr="003803B0" w:rsidRDefault="002E6577" w:rsidP="00E83AFF">
      <w:pPr>
        <w:jc w:val="both"/>
        <w:rPr>
          <w:b/>
          <w:u w:val="single"/>
        </w:rPr>
      </w:pPr>
      <w:r w:rsidRPr="003803B0">
        <w:rPr>
          <w:b/>
          <w:u w:val="single"/>
        </w:rPr>
        <w:t>CLAUSE – 45 ::</w:t>
      </w:r>
    </w:p>
    <w:p w:rsidR="002E6577" w:rsidRPr="003803B0" w:rsidRDefault="002E6577" w:rsidP="002E6577">
      <w:pPr>
        <w:jc w:val="center"/>
      </w:pPr>
    </w:p>
    <w:p w:rsidR="002E6577" w:rsidRPr="000E58F7" w:rsidRDefault="002E6577" w:rsidP="002E6577">
      <w:pPr>
        <w:tabs>
          <w:tab w:val="left" w:pos="435"/>
        </w:tabs>
      </w:pPr>
      <w:r>
        <w:t xml:space="preserve">          Care should be taken while retrieve of PCC slab and Atleast 80 % of the quantity retrieved  should be in reasonable condition. For damage in reasonable condition . For damage in excess of the limit (ie., more than 20 % ) cost as per SR will be recovered from the contractor</w:t>
      </w:r>
    </w:p>
    <w:p w:rsidR="00FE3E56" w:rsidRDefault="00FE3E56" w:rsidP="002E657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pPr>
    </w:p>
    <w:p w:rsidR="006B18DD" w:rsidRDefault="006B18D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bCs/>
          <w:color w:val="0000FF"/>
          <w:sz w:val="22"/>
          <w:szCs w:val="22"/>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41. </w:t>
      </w:r>
      <w:r>
        <w:rPr>
          <w:b/>
          <w:szCs w:val="24"/>
        </w:rPr>
        <w:tab/>
      </w:r>
      <w:r>
        <w:rPr>
          <w:b/>
          <w:szCs w:val="24"/>
        </w:rPr>
        <w:tab/>
        <w:t>Liquidated damages</w:t>
      </w:r>
    </w:p>
    <w:p w:rsidR="007202D5" w:rsidRDefault="007202D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41.1</w:t>
      </w:r>
      <w:r>
        <w:rPr>
          <w:szCs w:val="24"/>
        </w:rPr>
        <w:tab/>
      </w:r>
      <w:r>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41.2</w:t>
      </w:r>
      <w:r>
        <w:rPr>
          <w:szCs w:val="24"/>
        </w:rPr>
        <w:tab/>
      </w:r>
      <w:r>
        <w:rPr>
          <w:szCs w:val="24"/>
        </w:rPr>
        <w:tab/>
        <w:t xml:space="preserve">If the Intended Completion Date is extended after liquidated damages have been paid, the Employer shall correct any overpayment of liquidated damages by the Contractor by adjusting the next payment of bill. </w:t>
      </w:r>
    </w:p>
    <w:p w:rsidR="007202D5" w:rsidRPr="006871A9"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14"/>
          <w:szCs w:val="24"/>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
          <w:szCs w:val="24"/>
        </w:rPr>
        <w:t xml:space="preserve">42. </w:t>
      </w:r>
      <w:r>
        <w:rPr>
          <w:b/>
          <w:szCs w:val="24"/>
        </w:rPr>
        <w:tab/>
      </w:r>
      <w:r>
        <w:rPr>
          <w:b/>
          <w:szCs w:val="24"/>
        </w:rPr>
        <w:tab/>
        <w:t>Advance Payments:</w:t>
      </w:r>
    </w:p>
    <w:p w:rsidR="007202D5" w:rsidRPr="006871A9"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10"/>
          <w:szCs w:val="24"/>
        </w:rPr>
      </w:pPr>
    </w:p>
    <w:p w:rsidR="007202D5" w:rsidRPr="00D5458D" w:rsidRDefault="000D190E" w:rsidP="000D190E">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jc w:val="both"/>
        <w:rPr>
          <w:bCs/>
          <w:color w:val="FF0000"/>
          <w:szCs w:val="24"/>
        </w:rPr>
      </w:pPr>
      <w:r w:rsidRPr="00D5458D">
        <w:rPr>
          <w:bCs/>
          <w:color w:val="FF0000"/>
          <w:szCs w:val="24"/>
        </w:rPr>
        <w:t>Deleted</w:t>
      </w:r>
    </w:p>
    <w:p w:rsidR="007202D5" w:rsidRPr="006871A9"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 w:val="12"/>
          <w:szCs w:val="24"/>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Pr>
          <w:b/>
          <w:szCs w:val="24"/>
        </w:rPr>
        <w:t>43.</w:t>
      </w:r>
      <w:r>
        <w:rPr>
          <w:b/>
          <w:szCs w:val="24"/>
        </w:rPr>
        <w:tab/>
      </w:r>
      <w:r>
        <w:rPr>
          <w:b/>
          <w:szCs w:val="24"/>
        </w:rPr>
        <w:tab/>
        <w:t>Securities:</w:t>
      </w:r>
    </w:p>
    <w:p w:rsidR="007202D5" w:rsidRPr="006871A9"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 w:val="14"/>
          <w:szCs w:val="24"/>
        </w:rPr>
      </w:pPr>
    </w:p>
    <w:p w:rsidR="007202D5" w:rsidRDefault="007202D5" w:rsidP="00607AAF">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7202D5" w:rsidRDefault="007202D5">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7202D5" w:rsidRDefault="007202D5">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Pr>
          <w:b/>
          <w:szCs w:val="24"/>
        </w:rPr>
        <w:t>44.</w:t>
      </w:r>
      <w:r>
        <w:rPr>
          <w:b/>
          <w:szCs w:val="24"/>
        </w:rPr>
        <w:tab/>
        <w:t>Cost of Repairs:</w:t>
      </w:r>
    </w:p>
    <w:p w:rsidR="007202D5" w:rsidRDefault="007202D5">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7202D5" w:rsidRDefault="007202D5">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Pr>
          <w:bCs/>
          <w:szCs w:val="24"/>
        </w:rPr>
        <w:t>44.1</w:t>
      </w:r>
      <w:r>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7202D5" w:rsidRDefault="007202D5">
      <w:pPr>
        <w:keepNext/>
        <w:keepLines/>
        <w:tabs>
          <w:tab w:val="center" w:pos="4680"/>
        </w:tabs>
        <w:suppressAutoHyphens/>
        <w:jc w:val="both"/>
        <w:rPr>
          <w:b/>
          <w:szCs w:val="24"/>
        </w:rPr>
      </w:pPr>
    </w:p>
    <w:p w:rsidR="007202D5" w:rsidRDefault="007202D5">
      <w:pPr>
        <w:pStyle w:val="Heading7"/>
        <w:keepLines/>
        <w:tabs>
          <w:tab w:val="clear" w:pos="6570"/>
          <w:tab w:val="center" w:pos="4680"/>
        </w:tabs>
        <w:suppressAutoHyphens/>
        <w:spacing w:before="0" w:after="0"/>
        <w:jc w:val="both"/>
        <w:rPr>
          <w:rFonts w:ascii="Times New Roman" w:hAnsi="Times New Roman"/>
          <w:sz w:val="24"/>
          <w:szCs w:val="24"/>
        </w:rPr>
      </w:pPr>
      <w:r>
        <w:rPr>
          <w:rFonts w:ascii="Times New Roman" w:hAnsi="Times New Roman"/>
          <w:sz w:val="24"/>
          <w:szCs w:val="24"/>
        </w:rPr>
        <w:tab/>
        <w:t>E.  Finishing the Contract</w:t>
      </w:r>
    </w:p>
    <w:p w:rsidR="007202D5" w:rsidRDefault="007202D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45.</w:t>
      </w:r>
      <w:r>
        <w:rPr>
          <w:b/>
          <w:szCs w:val="24"/>
        </w:rPr>
        <w:tab/>
      </w:r>
      <w:r>
        <w:rPr>
          <w:b/>
          <w:szCs w:val="24"/>
        </w:rPr>
        <w:tab/>
        <w:t>Completion</w:t>
      </w:r>
    </w:p>
    <w:p w:rsidR="007202D5" w:rsidRDefault="007202D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Cs/>
          <w:szCs w:val="24"/>
        </w:rPr>
        <w:t>45.1</w:t>
      </w:r>
      <w:r>
        <w:rPr>
          <w:szCs w:val="24"/>
        </w:rPr>
        <w:tab/>
      </w:r>
      <w:r>
        <w:rPr>
          <w:szCs w:val="24"/>
        </w:rPr>
        <w:tab/>
        <w:t>The Contractor shall request the Employer to issue a Certificate of Completion of the Works and the Employer will do so upon deciding that the Work is completed.</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46.</w:t>
      </w:r>
      <w:r>
        <w:rPr>
          <w:b/>
          <w:szCs w:val="24"/>
        </w:rPr>
        <w:tab/>
      </w:r>
      <w:r>
        <w:rPr>
          <w:b/>
          <w:szCs w:val="24"/>
        </w:rPr>
        <w:tab/>
        <w:t>Taking over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46.1</w:t>
      </w:r>
      <w:r>
        <w:rPr>
          <w:szCs w:val="24"/>
        </w:rPr>
        <w:tab/>
      </w:r>
      <w:r>
        <w:rPr>
          <w:szCs w:val="24"/>
        </w:rPr>
        <w:tab/>
        <w:t>The Employer shall take over the Site and the Works within seven days of  issuing a certificate of Completion.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47. </w:t>
      </w:r>
      <w:r>
        <w:rPr>
          <w:b/>
          <w:szCs w:val="24"/>
        </w:rPr>
        <w:tab/>
      </w:r>
      <w:r>
        <w:rPr>
          <w:b/>
          <w:szCs w:val="24"/>
        </w:rPr>
        <w:tab/>
        <w:t>Final account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47.1</w:t>
      </w:r>
      <w:r>
        <w:rPr>
          <w:szCs w:val="24"/>
        </w:rPr>
        <w:tab/>
      </w:r>
      <w:r>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Pr>
          <w:b/>
          <w:szCs w:val="24"/>
        </w:rPr>
        <w:t>48.</w:t>
      </w:r>
      <w:r>
        <w:rPr>
          <w:b/>
          <w:szCs w:val="24"/>
        </w:rPr>
        <w:tab/>
      </w:r>
      <w:r>
        <w:rPr>
          <w:b/>
          <w:szCs w:val="24"/>
        </w:rPr>
        <w:tab/>
        <w:t>As built drawings and /or Operating and Maintenance Manuals</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48.1</w:t>
      </w:r>
      <w:r>
        <w:rPr>
          <w:szCs w:val="24"/>
        </w:rPr>
        <w:tab/>
      </w:r>
      <w:r>
        <w:rPr>
          <w:szCs w:val="24"/>
        </w:rPr>
        <w:tab/>
        <w:t>If “as built”</w:t>
      </w:r>
      <w:r>
        <w:rPr>
          <w:rStyle w:val="FootnoteReference"/>
          <w:szCs w:val="24"/>
        </w:rPr>
        <w:footnoteReference w:id="5"/>
      </w:r>
      <w:r>
        <w:rPr>
          <w:szCs w:val="24"/>
        </w:rPr>
        <w:t xml:space="preserve"> Drawings and/or operating and maintenance manuals are required, the Contractor shall supply them by the dates stated in the Contract Data.</w:t>
      </w:r>
    </w:p>
    <w:p w:rsidR="007202D5" w:rsidRDefault="007202D5" w:rsidP="007D25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48.2</w:t>
      </w:r>
      <w:r>
        <w:rPr>
          <w:szCs w:val="24"/>
        </w:rPr>
        <w:tab/>
      </w:r>
      <w:r>
        <w:rPr>
          <w:szCs w:val="24"/>
        </w:rPr>
        <w:tab/>
        <w:t xml:space="preserve">If the Contractor does not supply the Drawings by the dates stated in the Contract Data, or they do not receive the Employer’s approval, </w:t>
      </w:r>
    </w:p>
    <w:p w:rsidR="007D254F" w:rsidRDefault="007D254F" w:rsidP="007D25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7202D5" w:rsidRDefault="007202D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49. </w:t>
      </w:r>
      <w:r>
        <w:rPr>
          <w:b/>
          <w:szCs w:val="24"/>
        </w:rPr>
        <w:tab/>
      </w:r>
      <w:r>
        <w:rPr>
          <w:b/>
          <w:szCs w:val="24"/>
        </w:rPr>
        <w:tab/>
        <w:t>Termination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49.1</w:t>
      </w:r>
      <w:r>
        <w:rPr>
          <w:szCs w:val="24"/>
        </w:rPr>
        <w:tab/>
      </w:r>
      <w:r>
        <w:rPr>
          <w:szCs w:val="24"/>
        </w:rPr>
        <w:tab/>
        <w:t>The Employer may terminate the Contract if the other party causes a fundamental breach of the Contract.</w:t>
      </w: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49.2</w:t>
      </w:r>
      <w:r>
        <w:rPr>
          <w:szCs w:val="24"/>
        </w:rPr>
        <w:tab/>
      </w:r>
      <w:r>
        <w:rPr>
          <w:szCs w:val="24"/>
        </w:rPr>
        <w:tab/>
        <w:t>Fundamental breaches of Contract include, but shall not be limited to the following:</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(a)</w:t>
      </w:r>
      <w:r>
        <w:rPr>
          <w:szCs w:val="24"/>
        </w:rPr>
        <w:tab/>
        <w:t>the Contractor stops work for 45 days when no stoppage of work is shown on the current Program and the stoppage has not been authorized by the Employer;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(b)</w:t>
      </w:r>
      <w:r>
        <w:rPr>
          <w:szCs w:val="24"/>
        </w:rPr>
        <w:tab/>
        <w:t>deleted</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(c)</w:t>
      </w:r>
      <w:r>
        <w:rPr>
          <w:szCs w:val="24"/>
        </w:rPr>
        <w:tab/>
        <w:t>The Contractor becomes bankrupt or goes into liquidation other than for a reconstruction or amalgamation;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(d)</w:t>
      </w:r>
      <w:r>
        <w:rPr>
          <w:szCs w:val="24"/>
        </w:rPr>
        <w:tab/>
        <w:t>deleted</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(e)</w:t>
      </w:r>
      <w:r>
        <w:rPr>
          <w:szCs w:val="24"/>
        </w:rPr>
        <w:tab/>
        <w:t>the Employer gives Notice that failure to correct a particular Defect is a fundamental breach of Contract and the Contractor fails to correct it within a reasonable period of time determined by the Employer;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(f)</w:t>
      </w:r>
      <w:r>
        <w:rPr>
          <w:szCs w:val="24"/>
        </w:rPr>
        <w:tab/>
        <w:t>the Contractor does not maintain a security which is required;</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(g)</w:t>
      </w:r>
      <w:r>
        <w:rPr>
          <w:szCs w:val="24"/>
        </w:rPr>
        <w:tab/>
        <w:t>the Contractor has delayed the completion of works by the number of days for which the maximum amount of liquidated damages can be paid as defined in the Contract data; and</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t>(h)</w:t>
      </w:r>
      <w:r>
        <w:rPr>
          <w:szCs w:val="24"/>
        </w:rPr>
        <w:tab/>
        <w:t>if the Contractor, in the judgment of the Employer has engaged in corrupt or fraudulent practices in competing for or in the executing the Contract.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Pr>
          <w:szCs w:val="24"/>
        </w:rPr>
        <w:tab/>
      </w:r>
      <w:r>
        <w:rPr>
          <w:szCs w:val="24"/>
        </w:rPr>
        <w:tab/>
      </w:r>
      <w:r>
        <w:rPr>
          <w:szCs w:val="24"/>
        </w:rPr>
        <w:tab/>
        <w:t xml:space="preserve">For the purpose of this paragraph : “corrupt practice” means the offering, giving, receiving or soliciting of any thing of value to influence the action of </w:t>
      </w:r>
      <w:r>
        <w:rPr>
          <w:szCs w:val="24"/>
        </w:rPr>
        <w:lastRenderedPageBreak/>
        <w:t>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49.3</w:t>
      </w:r>
      <w:r>
        <w:rPr>
          <w:bCs/>
          <w:szCs w:val="24"/>
        </w:rPr>
        <w:tab/>
      </w:r>
      <w:r>
        <w:rPr>
          <w:bCs/>
          <w:szCs w:val="24"/>
        </w:rPr>
        <w:tab/>
      </w:r>
      <w:r>
        <w:rPr>
          <w:szCs w:val="24"/>
        </w:rPr>
        <w:t>When either party to the Contract gives notice of a breach of contract to the Employer for a cause other than those listed under Sub Clause 49.2 above, the Employer shall decide whether the breach is fundamental or not.</w:t>
      </w: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49.4</w:t>
      </w:r>
      <w:r>
        <w:rPr>
          <w:szCs w:val="24"/>
        </w:rPr>
        <w:tab/>
      </w:r>
      <w:r>
        <w:rPr>
          <w:szCs w:val="24"/>
        </w:rPr>
        <w:tab/>
        <w:t>Notwithstanding the above, the Employer may terminate the Contract for convenience.</w:t>
      </w:r>
    </w:p>
    <w:p w:rsidR="007202D5" w:rsidRDefault="007202D5">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49.5</w:t>
      </w:r>
      <w:r>
        <w:rPr>
          <w:szCs w:val="24"/>
        </w:rPr>
        <w:tab/>
      </w:r>
      <w:r>
        <w:rPr>
          <w:szCs w:val="24"/>
        </w:rPr>
        <w:tab/>
        <w:t>If the Contract is terminated the Contractor shall stop work immediately, make the Site safe and secure and leave the Site as soon as reasonably possible.</w:t>
      </w:r>
    </w:p>
    <w:p w:rsidR="003E4D50" w:rsidRDefault="003E4D50">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202D5" w:rsidRDefault="007202D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50. </w:t>
      </w:r>
      <w:r>
        <w:rPr>
          <w:b/>
          <w:szCs w:val="24"/>
        </w:rPr>
        <w:tab/>
      </w:r>
      <w:r>
        <w:rPr>
          <w:b/>
          <w:szCs w:val="24"/>
        </w:rPr>
        <w:tab/>
        <w:t>Payment upon Termination</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50.1</w:t>
      </w:r>
      <w:r>
        <w:rPr>
          <w:szCs w:val="24"/>
        </w:rPr>
        <w:tab/>
      </w:r>
      <w:r>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7202D5" w:rsidRDefault="007202D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50.2</w:t>
      </w:r>
      <w:r>
        <w:rPr>
          <w:szCs w:val="24"/>
        </w:rPr>
        <w:tab/>
      </w:r>
      <w:r>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Pr>
          <w:b/>
          <w:szCs w:val="24"/>
        </w:rPr>
        <w:t xml:space="preserve">51. </w:t>
      </w:r>
      <w:r>
        <w:rPr>
          <w:b/>
          <w:szCs w:val="24"/>
        </w:rPr>
        <w:tab/>
      </w:r>
      <w:r>
        <w:rPr>
          <w:b/>
          <w:szCs w:val="24"/>
        </w:rPr>
        <w:tab/>
        <w:t>Property</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51.1</w:t>
      </w:r>
      <w:r>
        <w:rPr>
          <w:szCs w:val="24"/>
        </w:rPr>
        <w:tab/>
      </w:r>
      <w:r>
        <w:rPr>
          <w:szCs w:val="24"/>
        </w:rPr>
        <w:tab/>
        <w:t>All materials on the Site, Plant, Equipment, Temporary Works and Works are deemed to be the property of the Employer, if the Contract is terminated because of a Contractor’s default.</w:t>
      </w:r>
    </w:p>
    <w:p w:rsidR="00FD28FC" w:rsidRDefault="00FD28FC">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szCs w:val="24"/>
        </w:rPr>
        <w:t xml:space="preserve">52. </w:t>
      </w:r>
      <w:r>
        <w:rPr>
          <w:b/>
          <w:szCs w:val="24"/>
        </w:rPr>
        <w:tab/>
      </w:r>
      <w:r>
        <w:rPr>
          <w:b/>
          <w:szCs w:val="24"/>
        </w:rPr>
        <w:tab/>
        <w:t>Release from performance</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Pr>
          <w:bCs/>
          <w:szCs w:val="24"/>
        </w:rPr>
        <w:t>52.1</w:t>
      </w:r>
      <w:r>
        <w:rPr>
          <w:szCs w:val="24"/>
        </w:rPr>
        <w:tab/>
      </w:r>
      <w:r>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Pr>
          <w:szCs w:val="24"/>
        </w:rPr>
        <w:tab/>
      </w:r>
    </w:p>
    <w:p w:rsidR="007202D5" w:rsidRDefault="007202D5">
      <w:pPr>
        <w:tabs>
          <w:tab w:val="center" w:pos="4680"/>
        </w:tabs>
        <w:suppressAutoHyphens/>
        <w:jc w:val="both"/>
        <w:outlineLvl w:val="0"/>
        <w:rPr>
          <w:szCs w:val="24"/>
        </w:rPr>
      </w:pPr>
    </w:p>
    <w:p w:rsidR="001E2890" w:rsidRDefault="001E2890" w:rsidP="00E275AE">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p>
    <w:p w:rsidR="001E2890" w:rsidRDefault="001E2890" w:rsidP="00E275AE">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p>
    <w:p w:rsidR="001E2890" w:rsidRDefault="001E2890" w:rsidP="00E275AE">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p>
    <w:p w:rsidR="00E275AE" w:rsidRPr="0067418A" w:rsidRDefault="00E275AE" w:rsidP="00E275AE">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67418A">
        <w:rPr>
          <w:color w:val="FF0000"/>
          <w:szCs w:val="24"/>
        </w:rPr>
        <w:t>General Conditions:</w:t>
      </w:r>
    </w:p>
    <w:p w:rsidR="00E275AE" w:rsidRPr="0067418A" w:rsidRDefault="00E275AE" w:rsidP="00607AAF">
      <w:pPr>
        <w:widowControl w:val="0"/>
        <w:numPr>
          <w:ilvl w:val="0"/>
          <w:numId w:val="42"/>
        </w:numPr>
        <w:tabs>
          <w:tab w:val="left" w:pos="720"/>
          <w:tab w:val="left" w:pos="1080"/>
        </w:tabs>
        <w:autoSpaceDE w:val="0"/>
        <w:autoSpaceDN w:val="0"/>
        <w:adjustRightInd w:val="0"/>
        <w:spacing w:after="120" w:line="240" w:lineRule="atLeast"/>
        <w:ind w:left="1077" w:hanging="357"/>
        <w:jc w:val="both"/>
        <w:rPr>
          <w:color w:val="FF0000"/>
          <w:szCs w:val="24"/>
        </w:rPr>
      </w:pPr>
      <w:r w:rsidRPr="0067418A">
        <w:rPr>
          <w:color w:val="FF0000"/>
          <w:szCs w:val="24"/>
        </w:rPr>
        <w:t>1% of the Tendered amount will be deducted towards “Labour Welfare Fund “.</w:t>
      </w:r>
    </w:p>
    <w:p w:rsidR="00E275AE" w:rsidRPr="0067418A" w:rsidRDefault="00E275AE" w:rsidP="00607AAF">
      <w:pPr>
        <w:widowControl w:val="0"/>
        <w:numPr>
          <w:ilvl w:val="0"/>
          <w:numId w:val="43"/>
        </w:numPr>
        <w:tabs>
          <w:tab w:val="left" w:pos="720"/>
          <w:tab w:val="left" w:pos="1080"/>
        </w:tabs>
        <w:autoSpaceDE w:val="0"/>
        <w:autoSpaceDN w:val="0"/>
        <w:adjustRightInd w:val="0"/>
        <w:spacing w:after="120" w:line="240" w:lineRule="atLeast"/>
        <w:ind w:left="1077" w:hanging="357"/>
        <w:rPr>
          <w:color w:val="FF0000"/>
          <w:szCs w:val="24"/>
        </w:rPr>
      </w:pPr>
      <w:r w:rsidRPr="0067418A">
        <w:rPr>
          <w:color w:val="FF0000"/>
          <w:szCs w:val="24"/>
        </w:rPr>
        <w:t>The Tenderer has to produce all the relevant Documents as indicated in the Bid Document in originals during the opening of the Technical Bid  “ Mandatorily ” . This is in addition to Uploading all the relevant Documents in the e-procurement portal. If the Originals are not submitted, the Tender will be rejected.</w:t>
      </w:r>
    </w:p>
    <w:p w:rsidR="00E275AE" w:rsidRPr="0067418A" w:rsidRDefault="00E275AE" w:rsidP="00607AAF">
      <w:pPr>
        <w:widowControl w:val="0"/>
        <w:numPr>
          <w:ilvl w:val="0"/>
          <w:numId w:val="43"/>
        </w:numPr>
        <w:tabs>
          <w:tab w:val="left" w:pos="720"/>
          <w:tab w:val="left" w:pos="1080"/>
        </w:tabs>
        <w:autoSpaceDE w:val="0"/>
        <w:autoSpaceDN w:val="0"/>
        <w:adjustRightInd w:val="0"/>
        <w:spacing w:after="120" w:line="240" w:lineRule="atLeast"/>
        <w:ind w:left="1077" w:hanging="357"/>
        <w:rPr>
          <w:color w:val="FF0000"/>
          <w:szCs w:val="24"/>
        </w:rPr>
      </w:pPr>
      <w:r w:rsidRPr="0067418A">
        <w:rPr>
          <w:color w:val="FF0000"/>
          <w:szCs w:val="24"/>
        </w:rPr>
        <w:lastRenderedPageBreak/>
        <w:t>All other documents which are required to be submitted are to be uploaded in the e-Procurement Portal in General Documents section, while electronically submitting the bid. If any of the Documents as desired are not submitted the Tender will be rejected.</w:t>
      </w:r>
    </w:p>
    <w:p w:rsidR="000B07DC" w:rsidRDefault="00877BB4" w:rsidP="00E955B0">
      <w:pPr>
        <w:tabs>
          <w:tab w:val="center" w:pos="4680"/>
        </w:tabs>
        <w:suppressAutoHyphens/>
        <w:jc w:val="center"/>
        <w:outlineLvl w:val="0"/>
        <w:rPr>
          <w:b/>
          <w:szCs w:val="24"/>
        </w:rPr>
      </w:pPr>
      <w:r>
        <w:rPr>
          <w:b/>
          <w:szCs w:val="24"/>
        </w:rPr>
        <w:br w:type="page"/>
      </w:r>
    </w:p>
    <w:p w:rsidR="000B07DC" w:rsidRDefault="000B07DC" w:rsidP="00E955B0">
      <w:pPr>
        <w:tabs>
          <w:tab w:val="center" w:pos="4680"/>
        </w:tabs>
        <w:suppressAutoHyphens/>
        <w:jc w:val="center"/>
        <w:outlineLvl w:val="0"/>
        <w:rPr>
          <w:b/>
          <w:szCs w:val="24"/>
        </w:rPr>
      </w:pPr>
    </w:p>
    <w:p w:rsidR="007202D5" w:rsidRDefault="007202D5" w:rsidP="00E955B0">
      <w:pPr>
        <w:tabs>
          <w:tab w:val="center" w:pos="4680"/>
        </w:tabs>
        <w:suppressAutoHyphens/>
        <w:jc w:val="center"/>
        <w:outlineLvl w:val="0"/>
        <w:rPr>
          <w:szCs w:val="24"/>
        </w:rPr>
      </w:pPr>
      <w:r>
        <w:rPr>
          <w:b/>
          <w:szCs w:val="24"/>
        </w:rPr>
        <w:t>F.   Special Conditions of Contract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7202D5" w:rsidRDefault="007202D5">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7202D5" w:rsidRDefault="007202D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Pr>
          <w:b/>
          <w:bCs/>
          <w:szCs w:val="24"/>
        </w:rPr>
        <w:t>1.</w:t>
      </w:r>
      <w:r>
        <w:rPr>
          <w:szCs w:val="24"/>
        </w:rPr>
        <w:tab/>
      </w:r>
      <w:r w:rsidR="00877BB4">
        <w:rPr>
          <w:b/>
          <w:szCs w:val="24"/>
        </w:rPr>
        <w:t>Labour:</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202D5" w:rsidRDefault="007202D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The Contractor shall, unless otherwise provided in the Contract, make his own arrangements for the engagement of all staff and labour, local or other, and for their payment, housing, feeding and transport.</w:t>
      </w:r>
    </w:p>
    <w:p w:rsidR="007202D5" w:rsidRDefault="007202D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7202D5" w:rsidRDefault="007202D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7202D5" w:rsidRDefault="007202D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7202D5" w:rsidRDefault="007202D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Pr>
          <w:b/>
          <w:bCs/>
          <w:szCs w:val="24"/>
        </w:rPr>
        <w:t>2.</w:t>
      </w:r>
      <w:r>
        <w:rPr>
          <w:szCs w:val="24"/>
        </w:rPr>
        <w:tab/>
      </w:r>
      <w:r>
        <w:rPr>
          <w:b/>
          <w:szCs w:val="24"/>
        </w:rPr>
        <w:t>Compliance with labour</w:t>
      </w:r>
      <w:r w:rsidR="00877BB4">
        <w:rPr>
          <w:b/>
          <w:szCs w:val="24"/>
        </w:rPr>
        <w:t>regulations</w:t>
      </w:r>
      <w:r w:rsidR="00877BB4">
        <w:rPr>
          <w:bCs/>
          <w:szCs w:val="24"/>
        </w:rPr>
        <w:t>:</w:t>
      </w:r>
    </w:p>
    <w:p w:rsidR="007202D5" w:rsidRDefault="007202D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7202D5" w:rsidRDefault="007202D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7202D5" w:rsidRDefault="007202D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7202D5" w:rsidRDefault="007202D5">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Pr>
          <w:szCs w:val="24"/>
        </w:rPr>
        <w:tab/>
        <w:t>The employees of the Contractor and the Sub-Contractor in no case shall be treated as the employees of the Employer at any point of time.</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Pr>
          <w:b/>
          <w:bCs/>
          <w:szCs w:val="24"/>
        </w:rPr>
        <w:t>3.</w:t>
      </w:r>
      <w:r>
        <w:rPr>
          <w:b/>
          <w:szCs w:val="24"/>
        </w:rPr>
        <w:tab/>
      </w:r>
      <w:r>
        <w:rPr>
          <w:b/>
          <w:szCs w:val="24"/>
        </w:rPr>
        <w:tab/>
        <w:t xml:space="preserve"> Protection of Environment: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Pr>
          <w:szCs w:val="24"/>
        </w:rPr>
        <w:tab/>
      </w:r>
      <w:r>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7202D5" w:rsidRDefault="007202D5">
      <w:pPr>
        <w:spacing w:line="240" w:lineRule="atLeast"/>
        <w:ind w:left="1170" w:hanging="1170"/>
        <w:jc w:val="both"/>
        <w:rPr>
          <w:snapToGrid w:val="0"/>
          <w:color w:val="000000"/>
          <w:szCs w:val="24"/>
        </w:rPr>
      </w:pPr>
    </w:p>
    <w:p w:rsidR="004D669A" w:rsidRPr="00A227C1" w:rsidRDefault="004D669A" w:rsidP="004D669A">
      <w:pPr>
        <w:spacing w:line="240" w:lineRule="atLeast"/>
        <w:ind w:left="720" w:hanging="720"/>
        <w:jc w:val="both"/>
        <w:rPr>
          <w:b/>
          <w:bCs/>
          <w:snapToGrid w:val="0"/>
          <w:color w:val="000000"/>
        </w:rPr>
      </w:pPr>
      <w:r w:rsidRPr="00A227C1">
        <w:rPr>
          <w:b/>
          <w:bCs/>
          <w:snapToGrid w:val="0"/>
          <w:color w:val="000000"/>
        </w:rPr>
        <w:t>4.</w:t>
      </w:r>
      <w:r w:rsidRPr="00A227C1">
        <w:rPr>
          <w:b/>
          <w:bCs/>
          <w:snapToGrid w:val="0"/>
          <w:color w:val="000000"/>
        </w:rPr>
        <w:tab/>
        <w:t xml:space="preserve">Arbitration (Clause 24)  - </w:t>
      </w:r>
      <w:r w:rsidRPr="00A227C1">
        <w:rPr>
          <w:b/>
          <w:color w:val="000000"/>
          <w:sz w:val="26"/>
          <w:szCs w:val="26"/>
        </w:rPr>
        <w:t>Deleted Refer Sl. No. 4 below</w:t>
      </w:r>
    </w:p>
    <w:p w:rsidR="004D669A" w:rsidRPr="00A227C1" w:rsidRDefault="004D669A" w:rsidP="004D669A">
      <w:pPr>
        <w:spacing w:line="240" w:lineRule="atLeast"/>
        <w:ind w:left="720" w:hanging="720"/>
        <w:jc w:val="both"/>
        <w:rPr>
          <w:i/>
          <w:iCs/>
          <w:snapToGrid w:val="0"/>
          <w:color w:val="000000"/>
        </w:rPr>
      </w:pPr>
    </w:p>
    <w:p w:rsidR="004D669A" w:rsidRPr="004D669A" w:rsidRDefault="004D669A" w:rsidP="004D669A">
      <w:pPr>
        <w:numPr>
          <w:ilvl w:val="1"/>
          <w:numId w:val="19"/>
        </w:numPr>
        <w:spacing w:line="240" w:lineRule="atLeast"/>
        <w:jc w:val="both"/>
        <w:rPr>
          <w:strike/>
          <w:snapToGrid w:val="0"/>
          <w:color w:val="000000"/>
        </w:rPr>
      </w:pPr>
      <w:r w:rsidRPr="004D669A">
        <w:rPr>
          <w:strike/>
          <w:snapToGrid w:val="0"/>
          <w:color w:val="000000"/>
        </w:rPr>
        <w:t>The procedure for arbitration shall be as follows:</w:t>
      </w:r>
    </w:p>
    <w:p w:rsidR="004D669A" w:rsidRPr="004D669A" w:rsidRDefault="004D669A" w:rsidP="004D669A">
      <w:pPr>
        <w:numPr>
          <w:ilvl w:val="0"/>
          <w:numId w:val="20"/>
        </w:numPr>
        <w:tabs>
          <w:tab w:val="left" w:pos="720"/>
        </w:tabs>
        <w:spacing w:line="240" w:lineRule="atLeast"/>
        <w:jc w:val="both"/>
        <w:rPr>
          <w:strike/>
          <w:snapToGrid w:val="0"/>
          <w:color w:val="FF0000"/>
        </w:rPr>
      </w:pPr>
      <w:r w:rsidRPr="004D669A">
        <w:rPr>
          <w:strike/>
          <w:snapToGrid w:val="0"/>
          <w:color w:val="000000"/>
        </w:rPr>
        <w:t xml:space="preserve">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w:t>
      </w:r>
      <w:r w:rsidRPr="004D669A">
        <w:rPr>
          <w:strike/>
          <w:snapToGrid w:val="0"/>
          <w:color w:val="000000"/>
        </w:rPr>
        <w:lastRenderedPageBreak/>
        <w:t xml:space="preserve">appointed by agreement between the parties; failing such agreement, by the Appointing Authority (any one of the Organizations as per list enclosed in Annexure)- </w:t>
      </w:r>
      <w:r w:rsidRPr="004D669A">
        <w:rPr>
          <w:strike/>
          <w:snapToGrid w:val="0"/>
          <w:color w:val="FF0000"/>
        </w:rPr>
        <w:t>Deleted</w:t>
      </w:r>
    </w:p>
    <w:p w:rsidR="004D669A" w:rsidRPr="004D669A" w:rsidRDefault="004D669A" w:rsidP="004D669A">
      <w:pPr>
        <w:numPr>
          <w:ilvl w:val="0"/>
          <w:numId w:val="20"/>
        </w:numPr>
        <w:tabs>
          <w:tab w:val="left" w:pos="720"/>
        </w:tabs>
        <w:spacing w:line="240" w:lineRule="atLeast"/>
        <w:jc w:val="both"/>
        <w:rPr>
          <w:strike/>
          <w:snapToGrid w:val="0"/>
          <w:color w:val="000000"/>
        </w:rPr>
      </w:pPr>
      <w:r w:rsidRPr="004D669A">
        <w:rPr>
          <w:strike/>
          <w:snapToGrid w:val="0"/>
          <w:color w:val="000000"/>
        </w:rPr>
        <w:t xml:space="preserve">Arbitration proceedings shall be held at………….. </w:t>
      </w:r>
      <w:r w:rsidRPr="004D669A">
        <w:rPr>
          <w:rStyle w:val="FootnoteReference"/>
          <w:strike/>
          <w:snapToGrid w:val="0"/>
          <w:color w:val="000000"/>
        </w:rPr>
        <w:footnoteReference w:id="6"/>
      </w:r>
      <w:r w:rsidRPr="004D669A">
        <w:rPr>
          <w:strike/>
          <w:snapToGrid w:val="0"/>
          <w:color w:val="000000"/>
        </w:rPr>
        <w:t xml:space="preserve">, Karnataka, India - </w:t>
      </w:r>
      <w:r w:rsidRPr="004D669A">
        <w:rPr>
          <w:strike/>
          <w:snapToGrid w:val="0"/>
          <w:color w:val="FF0000"/>
        </w:rPr>
        <w:t>Deleted</w:t>
      </w:r>
    </w:p>
    <w:p w:rsidR="004D669A" w:rsidRPr="004D669A" w:rsidRDefault="004D669A" w:rsidP="004D669A">
      <w:pPr>
        <w:numPr>
          <w:ilvl w:val="0"/>
          <w:numId w:val="20"/>
        </w:numPr>
        <w:tabs>
          <w:tab w:val="left" w:pos="720"/>
        </w:tabs>
        <w:spacing w:line="240" w:lineRule="atLeast"/>
        <w:jc w:val="both"/>
        <w:rPr>
          <w:strike/>
          <w:snapToGrid w:val="0"/>
          <w:color w:val="FF0000"/>
        </w:rPr>
      </w:pPr>
      <w:r w:rsidRPr="004D669A">
        <w:rPr>
          <w:strike/>
          <w:snapToGrid w:val="0"/>
          <w:color w:val="000000"/>
        </w:rPr>
        <w:t xml:space="preserve">The cost and expenses of arbitration proceedings will be paid as determined by the Arbitrator. However the expenses incurred by each party in connection with the preparation, presentation, etc., shall be borne by each party itself.-  </w:t>
      </w:r>
      <w:r w:rsidRPr="004D669A">
        <w:rPr>
          <w:strike/>
          <w:snapToGrid w:val="0"/>
          <w:color w:val="FF0000"/>
        </w:rPr>
        <w:t>Deleted</w:t>
      </w:r>
    </w:p>
    <w:p w:rsidR="004D669A" w:rsidRPr="004D669A" w:rsidRDefault="004D669A" w:rsidP="004D669A">
      <w:pPr>
        <w:numPr>
          <w:ilvl w:val="0"/>
          <w:numId w:val="20"/>
        </w:numPr>
        <w:tabs>
          <w:tab w:val="left" w:pos="720"/>
        </w:tabs>
        <w:spacing w:line="240" w:lineRule="atLeast"/>
        <w:jc w:val="both"/>
        <w:rPr>
          <w:strike/>
          <w:snapToGrid w:val="0"/>
          <w:color w:val="FF0000"/>
        </w:rPr>
      </w:pPr>
      <w:r w:rsidRPr="004D669A">
        <w:rPr>
          <w:b/>
          <w:bCs/>
          <w:strike/>
          <w:snapToGrid w:val="0"/>
          <w:color w:val="000000"/>
        </w:rPr>
        <w:t xml:space="preserve">Performance under the contract shall continue during the arbitration proceedings and payments due the Contractor by the Employer shall not be withheld, unless they are the subject matter of the arbitration proceedings.- </w:t>
      </w:r>
      <w:r w:rsidRPr="004D669A">
        <w:rPr>
          <w:b/>
          <w:bCs/>
          <w:strike/>
          <w:snapToGrid w:val="0"/>
          <w:color w:val="FF0000"/>
        </w:rPr>
        <w:t>Deleted</w:t>
      </w:r>
    </w:p>
    <w:p w:rsidR="004D669A" w:rsidRPr="004D669A" w:rsidRDefault="004D669A" w:rsidP="004D669A">
      <w:pPr>
        <w:tabs>
          <w:tab w:val="left" w:pos="720"/>
        </w:tabs>
        <w:spacing w:line="240" w:lineRule="atLeast"/>
        <w:ind w:left="720"/>
        <w:jc w:val="both"/>
        <w:rPr>
          <w:strike/>
          <w:snapToGrid w:val="0"/>
          <w:color w:val="000000"/>
        </w:rPr>
      </w:pPr>
    </w:p>
    <w:p w:rsidR="004D669A" w:rsidRPr="00A227C1" w:rsidRDefault="004D669A" w:rsidP="004D669A">
      <w:pPr>
        <w:jc w:val="both"/>
      </w:pPr>
      <w:r w:rsidRPr="00A227C1">
        <w:rPr>
          <w:b/>
        </w:rPr>
        <w:t>4. SETTLEMENT OF DISPUTES- TIME LIMIT FOR DECISION</w:t>
      </w:r>
      <w:r w:rsidRPr="00A227C1">
        <w:rPr>
          <w:b/>
        </w:rPr>
        <w:cr/>
      </w:r>
      <w:r w:rsidRPr="00A227C1">
        <w:cr/>
        <w:t>(a)  If any dispute or difference of any kind whatsoever were to arise between the Executive Engineer/Superintending Engineer and the contractor regarding the following matters namely,</w:t>
      </w:r>
      <w:r w:rsidRPr="00A227C1">
        <w:cr/>
      </w:r>
      <w:r w:rsidRPr="00A227C1">
        <w:cr/>
        <w:t>(i)</w:t>
      </w:r>
      <w:r w:rsidRPr="00A227C1">
        <w:tab/>
        <w:t>The meaning of the specifications, designs, drawings and instructions herein before mentioned;</w:t>
      </w:r>
      <w:r w:rsidRPr="00A227C1">
        <w:cr/>
      </w:r>
      <w:r w:rsidRPr="00A227C1">
        <w:cr/>
        <w:t>II) The quality of workmanship or materials used on the work and</w:t>
      </w:r>
      <w:r w:rsidRPr="00A227C1">
        <w:cr/>
      </w:r>
      <w:r w:rsidRPr="00A227C1">
        <w:cr/>
        <w:t>III) 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KNNL, within 60 days from the receipt of written notice of Chief Engineer's decision or from the expiry of first named period of 60 days.</w:t>
      </w:r>
      <w:r w:rsidRPr="00A227C1">
        <w:cr/>
      </w:r>
      <w:r w:rsidRPr="00A227C1">
        <w:cr/>
        <w:t xml:space="preserve">        (b) Subject to the Managing Director's decision on appeal and subject to other form of settlement hereafter provided, the Chief Engineer's decision in respect of every dispute or difference so referred shall be final and binding upon the contractor.  The said decision shall forthwith be given effect to and contractor shall proceed with the execution of the work with all due diligence.</w:t>
      </w:r>
      <w:r w:rsidRPr="00A227C1">
        <w:cr/>
      </w:r>
      <w:r w:rsidRPr="00A227C1">
        <w:rPr>
          <w:b/>
        </w:rPr>
        <w:cr/>
        <w:t>Remedy when Managing Director's decision on appeal is not acceptable to contractor</w:t>
      </w:r>
      <w:r w:rsidRPr="00A227C1">
        <w:rPr>
          <w:b/>
        </w:rPr>
        <w:cr/>
      </w:r>
    </w:p>
    <w:p w:rsidR="004D669A" w:rsidRPr="00A227C1" w:rsidRDefault="004D669A" w:rsidP="004D669A">
      <w:pPr>
        <w:jc w:val="both"/>
      </w:pPr>
      <w:r w:rsidRPr="00A227C1">
        <w:t xml:space="preserve">    (c) In case the decision of the Managing Director is not acceptable to the contractor, he may approach the Law Courts at </w:t>
      </w:r>
      <w:r w:rsidR="00A23321" w:rsidRPr="00A23321">
        <w:rPr>
          <w:color w:val="FF0000"/>
          <w:highlight w:val="yellow"/>
        </w:rPr>
        <w:t>Davanagere</w:t>
      </w:r>
      <w:r w:rsidRPr="00A23321">
        <w:rPr>
          <w:highlight w:val="yellow"/>
        </w:rPr>
        <w:t>(*)</w:t>
      </w:r>
      <w:r w:rsidRPr="00A227C1">
        <w:t xml:space="preserve"> for settlement of dispute after giving due written notice in this regard to the Managing Director within a period of ninety days from the date of receipt of the written notice of the decision of the Managing Director.</w:t>
      </w:r>
      <w:r w:rsidRPr="00A227C1">
        <w:cr/>
      </w:r>
      <w:r w:rsidRPr="00A227C1">
        <w:cr/>
      </w:r>
      <w:r w:rsidRPr="00A227C1">
        <w:rPr>
          <w:b/>
        </w:rPr>
        <w:t>Time limit for notice to approach law court by contractor</w:t>
      </w:r>
      <w:r w:rsidRPr="00A227C1">
        <w:rPr>
          <w:b/>
        </w:rPr>
        <w:cr/>
      </w:r>
      <w:r w:rsidRPr="00A227C1">
        <w:t xml:space="preserve">        (d) 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r w:rsidRPr="00A227C1">
        <w:cr/>
      </w:r>
      <w:r w:rsidRPr="00A227C1">
        <w:cr/>
      </w:r>
      <w:r w:rsidRPr="00A227C1">
        <w:rPr>
          <w:b/>
        </w:rPr>
        <w:t>Time limit for notice to approach law court by contractor when decision is not given by Managing Director.</w:t>
      </w:r>
      <w:r w:rsidRPr="00A227C1">
        <w:rPr>
          <w:b/>
        </w:rPr>
        <w:cr/>
      </w:r>
      <w:r w:rsidRPr="00A227C1">
        <w:lastRenderedPageBreak/>
        <w:t xml:space="preserve">        (e) If the Managing Director fails to give notice of his decision within a period of ninety days from the receipt of the contractor's appeal, the Contractor may within ninety days after the expiry of the above named period of ninety days approach the Law Courts at </w:t>
      </w:r>
      <w:r w:rsidR="00A23321" w:rsidRPr="00A23321">
        <w:rPr>
          <w:color w:val="FF0000"/>
          <w:highlight w:val="yellow"/>
        </w:rPr>
        <w:t>Davanagere</w:t>
      </w:r>
      <w:r w:rsidR="00A23321" w:rsidRPr="00A23321">
        <w:rPr>
          <w:highlight w:val="yellow"/>
        </w:rPr>
        <w:t>(*)</w:t>
      </w:r>
      <w:r w:rsidRPr="00A227C1">
        <w:t xml:space="preserve">giving due notice to the Managing Director. </w:t>
      </w:r>
      <w:r w:rsidRPr="00A227C1">
        <w:cr/>
      </w:r>
      <w:r w:rsidRPr="00A227C1">
        <w:cr/>
        <w:t xml:space="preserve">        Note: (*) In sub clauses (c) and (e) specify the place where the Court under whose jurisdiction the work is situated/is located.</w:t>
      </w:r>
      <w:r w:rsidRPr="00A227C1">
        <w:cr/>
      </w:r>
      <w:r w:rsidRPr="00A227C1">
        <w:cr/>
        <w:t xml:space="preserve">        (f) Whether the claim is referred to the Chief Engineer or Managing Director or to the Law Courts, as the case may be, the contractor shall proceed to execute and complete the works with all due diligence pending settlement of the said dispute of differences.</w:t>
      </w:r>
      <w:r w:rsidRPr="00A227C1">
        <w:cr/>
      </w:r>
      <w:r w:rsidRPr="00A227C1">
        <w:cr/>
      </w:r>
      <w:r w:rsidRPr="00A227C1">
        <w:rPr>
          <w:b/>
        </w:rPr>
        <w:t>Obligations of the Executive Engineer and contractor shall remain unaltered during considerations of dispute</w:t>
      </w:r>
      <w:r w:rsidRPr="00A227C1">
        <w:rPr>
          <w:b/>
        </w:rPr>
        <w:cr/>
      </w:r>
      <w:r w:rsidRPr="00A227C1">
        <w:tab/>
        <w:t>(g) 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sidRPr="00A227C1">
        <w:cr/>
      </w:r>
    </w:p>
    <w:p w:rsidR="004D669A" w:rsidRPr="00A227C1" w:rsidRDefault="004D669A" w:rsidP="004D669A">
      <w:pPr>
        <w:jc w:val="both"/>
        <w:rPr>
          <w:b/>
        </w:rPr>
      </w:pPr>
      <w:r w:rsidRPr="00A227C1">
        <w:rPr>
          <w:b/>
        </w:rPr>
        <w:t>Aggravated Contractor to Approach Civil Court</w:t>
      </w:r>
    </w:p>
    <w:p w:rsidR="004D669A" w:rsidRPr="00A227C1" w:rsidRDefault="004D669A" w:rsidP="004D669A">
      <w:pPr>
        <w:jc w:val="both"/>
        <w:rPr>
          <w:b/>
        </w:rPr>
      </w:pPr>
    </w:p>
    <w:p w:rsidR="004D669A" w:rsidRPr="00843D2A" w:rsidRDefault="004D669A" w:rsidP="004D669A">
      <w:pPr>
        <w:jc w:val="both"/>
        <w:rPr>
          <w:b/>
        </w:rPr>
      </w:pPr>
      <w:r w:rsidRPr="00A227C1">
        <w:rPr>
          <w:b/>
        </w:rPr>
        <w:tab/>
      </w:r>
      <w:r w:rsidRPr="00A227C1">
        <w:t>(h) It is clearly understood and agreed upon by both the parties that no part of the above clause shall be construed to be an arbitration clause. In the event of any dispute or difference  arising between the parties to this contract, upon exhausting the remedies  under clauses 29(a) to (g). The only remedy available shall be to approach the jurisdictional Civil court by filing a suit in accordance with law.</w:t>
      </w:r>
    </w:p>
    <w:p w:rsidR="007202D5" w:rsidRDefault="007202D5">
      <w:pPr>
        <w:tabs>
          <w:tab w:val="left" w:pos="720"/>
        </w:tabs>
        <w:spacing w:line="240" w:lineRule="atLeast"/>
        <w:ind w:left="720"/>
        <w:jc w:val="both"/>
        <w:rPr>
          <w:snapToGrid w:val="0"/>
          <w:color w:val="000000"/>
          <w:szCs w:val="24"/>
        </w:rPr>
      </w:pPr>
    </w:p>
    <w:p w:rsidR="007202D5" w:rsidRDefault="007202D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Pr>
          <w:snapToGrid w:val="0"/>
          <w:color w:val="000000"/>
          <w:szCs w:val="24"/>
        </w:rPr>
        <w:t xml:space="preserve">5. </w:t>
      </w:r>
      <w:r>
        <w:rPr>
          <w:snapToGrid w:val="0"/>
          <w:color w:val="000000"/>
          <w:szCs w:val="24"/>
        </w:rPr>
        <w:tab/>
      </w:r>
      <w:r>
        <w:rPr>
          <w:snapToGrid w:val="0"/>
          <w:color w:val="000000"/>
          <w:szCs w:val="24"/>
        </w:rPr>
        <w:tab/>
        <w:t>DEATH OF THE CONTRACTOR:</w:t>
      </w:r>
    </w:p>
    <w:p w:rsidR="00E955B0" w:rsidRDefault="00E955B0">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p>
    <w:p w:rsidR="007202D5" w:rsidRDefault="007202D5" w:rsidP="00530B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Pr>
          <w:snapToGrid w:val="0"/>
          <w:color w:val="000000"/>
          <w:szCs w:val="24"/>
        </w:rPr>
        <w:tab/>
      </w:r>
      <w:r>
        <w:rPr>
          <w:snapToGrid w:val="0"/>
          <w:color w:val="000000"/>
          <w:szCs w:val="24"/>
        </w:rPr>
        <w:tab/>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7202D5" w:rsidRDefault="007202D5" w:rsidP="00530B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7202D5" w:rsidRDefault="007202D5" w:rsidP="00E955B0">
      <w:pPr>
        <w:tabs>
          <w:tab w:val="left" w:pos="1170"/>
          <w:tab w:val="left" w:pos="1620"/>
        </w:tabs>
        <w:ind w:left="1620" w:hanging="1170"/>
        <w:jc w:val="center"/>
        <w:rPr>
          <w:b/>
          <w:bCs/>
          <w:szCs w:val="24"/>
        </w:rPr>
      </w:pPr>
      <w:r>
        <w:rPr>
          <w:b/>
          <w:bCs/>
          <w:szCs w:val="24"/>
        </w:rPr>
        <w:t>Annexure:</w:t>
      </w:r>
    </w:p>
    <w:p w:rsidR="007202D5" w:rsidRDefault="007202D5">
      <w:pPr>
        <w:tabs>
          <w:tab w:val="left" w:pos="1170"/>
          <w:tab w:val="left" w:pos="1620"/>
        </w:tabs>
        <w:ind w:left="1620" w:hanging="1170"/>
        <w:jc w:val="both"/>
        <w:rPr>
          <w:b/>
          <w:bCs/>
          <w:szCs w:val="24"/>
        </w:rPr>
      </w:pPr>
    </w:p>
    <w:p w:rsidR="007202D5" w:rsidRDefault="007202D5">
      <w:pPr>
        <w:tabs>
          <w:tab w:val="left" w:pos="1170"/>
          <w:tab w:val="left" w:pos="1620"/>
        </w:tabs>
        <w:ind w:left="1620" w:hanging="1170"/>
        <w:jc w:val="both"/>
        <w:rPr>
          <w:b/>
          <w:bCs/>
          <w:szCs w:val="24"/>
        </w:rPr>
      </w:pPr>
      <w:r>
        <w:rPr>
          <w:b/>
          <w:bCs/>
          <w:szCs w:val="24"/>
        </w:rPr>
        <w:t>LIST OF ORGANIZATIONS WHO ARE CONSIDERED AS APPOINTING AUTHORITY FOR APPOINTMENT OF ARBITRATORS</w:t>
      </w:r>
      <w:r>
        <w:rPr>
          <w:rStyle w:val="FootnoteReference"/>
          <w:b/>
          <w:bCs/>
          <w:szCs w:val="24"/>
        </w:rPr>
        <w:footnoteReference w:id="7"/>
      </w:r>
    </w:p>
    <w:p w:rsidR="007202D5" w:rsidRDefault="007202D5">
      <w:pPr>
        <w:tabs>
          <w:tab w:val="left" w:pos="1170"/>
          <w:tab w:val="left" w:pos="1620"/>
        </w:tabs>
        <w:ind w:left="1620" w:hanging="1170"/>
        <w:jc w:val="both"/>
        <w:rPr>
          <w:b/>
          <w:bCs/>
          <w:szCs w:val="24"/>
        </w:rPr>
      </w:pPr>
    </w:p>
    <w:p w:rsidR="007202D5" w:rsidRDefault="007202D5">
      <w:pPr>
        <w:tabs>
          <w:tab w:val="left" w:pos="1170"/>
          <w:tab w:val="left" w:pos="1620"/>
        </w:tabs>
        <w:ind w:left="1620" w:hanging="1170"/>
        <w:jc w:val="both"/>
        <w:rPr>
          <w:szCs w:val="24"/>
        </w:rPr>
      </w:pPr>
    </w:p>
    <w:p w:rsidR="007202D5" w:rsidRDefault="007202D5" w:rsidP="00607AAF">
      <w:pPr>
        <w:numPr>
          <w:ilvl w:val="1"/>
          <w:numId w:val="18"/>
        </w:numPr>
        <w:tabs>
          <w:tab w:val="left" w:pos="1170"/>
          <w:tab w:val="left" w:pos="1620"/>
        </w:tabs>
        <w:jc w:val="both"/>
        <w:rPr>
          <w:szCs w:val="24"/>
        </w:rPr>
      </w:pPr>
      <w:r>
        <w:rPr>
          <w:szCs w:val="24"/>
        </w:rPr>
        <w:t xml:space="preserve">Indian Council of Arbitration, </w:t>
      </w:r>
      <w:smartTag w:uri="urn:schemas-microsoft-com:office:smarttags" w:element="City">
        <w:smartTag w:uri="urn:schemas-microsoft-com:office:smarttags" w:element="place">
          <w:r>
            <w:rPr>
              <w:szCs w:val="24"/>
            </w:rPr>
            <w:t>New Delhi</w:t>
          </w:r>
        </w:smartTag>
      </w:smartTag>
      <w:r>
        <w:rPr>
          <w:szCs w:val="24"/>
        </w:rPr>
        <w:t>;</w:t>
      </w:r>
    </w:p>
    <w:p w:rsidR="007202D5" w:rsidRDefault="007202D5" w:rsidP="00607AAF">
      <w:pPr>
        <w:numPr>
          <w:ilvl w:val="1"/>
          <w:numId w:val="18"/>
        </w:numPr>
        <w:tabs>
          <w:tab w:val="left" w:pos="1170"/>
          <w:tab w:val="left" w:pos="1620"/>
        </w:tabs>
        <w:jc w:val="both"/>
        <w:rPr>
          <w:szCs w:val="24"/>
        </w:rPr>
      </w:pPr>
      <w:r>
        <w:rPr>
          <w:szCs w:val="24"/>
        </w:rPr>
        <w:t>International Centre for Alternative Disputes Resolution  (</w:t>
      </w:r>
      <w:smartTag w:uri="urn:schemas-microsoft-com:office:smarttags" w:element="country-region">
        <w:smartTag w:uri="urn:schemas-microsoft-com:office:smarttags" w:element="place">
          <w:r>
            <w:rPr>
              <w:szCs w:val="24"/>
            </w:rPr>
            <w:t>India</w:t>
          </w:r>
        </w:smartTag>
      </w:smartTag>
      <w:r>
        <w:rPr>
          <w:szCs w:val="24"/>
        </w:rPr>
        <w:t>);</w:t>
      </w:r>
    </w:p>
    <w:p w:rsidR="007202D5" w:rsidRDefault="007202D5" w:rsidP="00607AAF">
      <w:pPr>
        <w:numPr>
          <w:ilvl w:val="1"/>
          <w:numId w:val="18"/>
        </w:numPr>
        <w:tabs>
          <w:tab w:val="left" w:pos="1170"/>
          <w:tab w:val="left" w:pos="1620"/>
        </w:tabs>
        <w:jc w:val="both"/>
        <w:rPr>
          <w:szCs w:val="24"/>
        </w:rPr>
      </w:pPr>
      <w:r>
        <w:rPr>
          <w:szCs w:val="24"/>
        </w:rPr>
        <w:t>Indian Roads Congress;</w:t>
      </w:r>
    </w:p>
    <w:p w:rsidR="007202D5" w:rsidRDefault="007202D5" w:rsidP="00607AAF">
      <w:pPr>
        <w:numPr>
          <w:ilvl w:val="1"/>
          <w:numId w:val="18"/>
        </w:numPr>
        <w:tabs>
          <w:tab w:val="left" w:pos="1170"/>
          <w:tab w:val="left" w:pos="1620"/>
        </w:tabs>
        <w:jc w:val="both"/>
        <w:rPr>
          <w:szCs w:val="24"/>
        </w:rPr>
      </w:pPr>
      <w:smartTag w:uri="urn:schemas-microsoft-com:office:smarttags" w:element="place">
        <w:smartTag w:uri="urn:schemas-microsoft-com:office:smarttags" w:element="PlaceName">
          <w:r>
            <w:rPr>
              <w:szCs w:val="24"/>
            </w:rPr>
            <w:t>Indian</w:t>
          </w:r>
        </w:smartTag>
        <w:smartTag w:uri="urn:schemas-microsoft-com:office:smarttags" w:element="PlaceType">
          <w:r>
            <w:rPr>
              <w:szCs w:val="24"/>
            </w:rPr>
            <w:t>Building</w:t>
          </w:r>
        </w:smartTag>
      </w:smartTag>
      <w:r>
        <w:rPr>
          <w:szCs w:val="24"/>
        </w:rPr>
        <w:t xml:space="preserve"> Congress;</w:t>
      </w:r>
    </w:p>
    <w:p w:rsidR="007202D5" w:rsidRDefault="007202D5" w:rsidP="00607AAF">
      <w:pPr>
        <w:numPr>
          <w:ilvl w:val="1"/>
          <w:numId w:val="18"/>
        </w:numPr>
        <w:tabs>
          <w:tab w:val="left" w:pos="1170"/>
          <w:tab w:val="left" w:pos="1620"/>
        </w:tabs>
        <w:jc w:val="both"/>
        <w:rPr>
          <w:szCs w:val="24"/>
        </w:rPr>
      </w:pPr>
      <w:r>
        <w:rPr>
          <w:szCs w:val="24"/>
        </w:rPr>
        <w:t>Indian Institute of Bridge Engineers;</w:t>
      </w:r>
    </w:p>
    <w:p w:rsidR="007202D5" w:rsidRDefault="007202D5" w:rsidP="00607AAF">
      <w:pPr>
        <w:numPr>
          <w:ilvl w:val="1"/>
          <w:numId w:val="18"/>
        </w:numPr>
        <w:tabs>
          <w:tab w:val="left" w:pos="1170"/>
          <w:tab w:val="left" w:pos="1620"/>
        </w:tabs>
        <w:jc w:val="both"/>
        <w:rPr>
          <w:szCs w:val="24"/>
        </w:rPr>
      </w:pPr>
      <w:r>
        <w:rPr>
          <w:szCs w:val="24"/>
        </w:rPr>
        <w:t>Indian Institute of Public Health Engineers;</w:t>
      </w:r>
    </w:p>
    <w:p w:rsidR="007202D5" w:rsidRDefault="007202D5" w:rsidP="00607AAF">
      <w:pPr>
        <w:numPr>
          <w:ilvl w:val="1"/>
          <w:numId w:val="18"/>
        </w:numPr>
        <w:tabs>
          <w:tab w:val="left" w:pos="1170"/>
          <w:tab w:val="left" w:pos="1620"/>
        </w:tabs>
        <w:jc w:val="both"/>
        <w:rPr>
          <w:szCs w:val="24"/>
        </w:rPr>
      </w:pPr>
      <w:smartTag w:uri="urn:schemas-microsoft-com:office:smarttags" w:element="place">
        <w:smartTag w:uri="urn:schemas-microsoft-com:office:smarttags" w:element="PlaceType">
          <w:r>
            <w:rPr>
              <w:szCs w:val="24"/>
            </w:rPr>
            <w:t>Institute</w:t>
          </w:r>
        </w:smartTag>
        <w:r>
          <w:rPr>
            <w:szCs w:val="24"/>
          </w:rPr>
          <w:t xml:space="preserve"> of </w:t>
        </w:r>
        <w:smartTag w:uri="urn:schemas-microsoft-com:office:smarttags" w:element="PlaceName">
          <w:r>
            <w:rPr>
              <w:szCs w:val="24"/>
            </w:rPr>
            <w:t>Water</w:t>
          </w:r>
        </w:smartTag>
      </w:smartTag>
      <w:r>
        <w:rPr>
          <w:szCs w:val="24"/>
        </w:rPr>
        <w:t xml:space="preserve"> Works</w:t>
      </w:r>
    </w:p>
    <w:p w:rsidR="0043781A" w:rsidRDefault="0043781A" w:rsidP="0043781A">
      <w:pPr>
        <w:tabs>
          <w:tab w:val="left" w:pos="1170"/>
          <w:tab w:val="left" w:pos="1620"/>
        </w:tabs>
        <w:ind w:left="2160"/>
        <w:jc w:val="both"/>
        <w:rPr>
          <w:szCs w:val="24"/>
        </w:rPr>
      </w:pPr>
    </w:p>
    <w:p w:rsidR="00707029" w:rsidRPr="00DF7BEE" w:rsidRDefault="0043781A"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2C6E65">
        <w:rPr>
          <w:snapToGrid w:val="0"/>
          <w:color w:val="000000"/>
          <w:szCs w:val="24"/>
        </w:rPr>
        <w:t>6.</w:t>
      </w:r>
      <w:r w:rsidR="00707029" w:rsidRPr="00DF7BEE">
        <w:rPr>
          <w:snapToGrid w:val="0"/>
          <w:color w:val="FF0000"/>
          <w:szCs w:val="24"/>
        </w:rPr>
        <w:t>Royalty charges shall be recovered as per the prevailing rates issued by the department of mines &amp; geology</w:t>
      </w:r>
    </w:p>
    <w:p w:rsidR="00707029" w:rsidRPr="00DF7BEE" w:rsidRDefault="00707029"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p>
    <w:p w:rsidR="00707029" w:rsidRPr="00DF7BEE" w:rsidRDefault="002C6E65"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F7BEE">
        <w:rPr>
          <w:snapToGrid w:val="0"/>
          <w:color w:val="FF0000"/>
          <w:szCs w:val="24"/>
        </w:rPr>
        <w:t>7.</w:t>
      </w:r>
      <w:r w:rsidR="00707029" w:rsidRPr="00DF7BEE">
        <w:rPr>
          <w:snapToGrid w:val="0"/>
          <w:color w:val="FF0000"/>
          <w:szCs w:val="24"/>
        </w:rPr>
        <w:tab/>
        <w:t xml:space="preserve">     AS per GO No LD300 LET 2006 Bangalore dated 18-01-2007 Cess at the rate of 1% of cost of construction will be deducted from the Bill towards building and other construction workers   welfare fund. </w:t>
      </w:r>
    </w:p>
    <w:p w:rsidR="00707029" w:rsidRPr="00DF7BEE" w:rsidRDefault="002C6E65"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F7BEE">
        <w:rPr>
          <w:snapToGrid w:val="0"/>
          <w:color w:val="FF0000"/>
          <w:szCs w:val="24"/>
        </w:rPr>
        <w:lastRenderedPageBreak/>
        <w:t>8.</w:t>
      </w:r>
      <w:r w:rsidR="00707029" w:rsidRPr="00DF7BEE">
        <w:rPr>
          <w:snapToGrid w:val="0"/>
          <w:color w:val="FF0000"/>
          <w:szCs w:val="24"/>
        </w:rPr>
        <w:tab/>
        <w:t xml:space="preserve">     All the works are to be carried out as per the standard specifications issued from time to time by RIS &amp; as per the relevant I.S. Code.</w:t>
      </w:r>
    </w:p>
    <w:p w:rsidR="00707029" w:rsidRPr="00DF7BEE" w:rsidRDefault="00707029"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p>
    <w:p w:rsidR="00707029" w:rsidRPr="00DF7BEE" w:rsidRDefault="002C6E65"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F7BEE">
        <w:rPr>
          <w:snapToGrid w:val="0"/>
          <w:color w:val="FF0000"/>
          <w:szCs w:val="24"/>
        </w:rPr>
        <w:t>9</w:t>
      </w:r>
      <w:r w:rsidR="00707029" w:rsidRPr="00DF7BEE">
        <w:rPr>
          <w:snapToGrid w:val="0"/>
          <w:color w:val="FF0000"/>
          <w:szCs w:val="24"/>
        </w:rPr>
        <w:t>.         In the case of death of a contractor after executing / commencement of the work, his legal heir, if an eligible registered contractor and willing can executive and complete the work at the accepted tender rates irrespective of the cost of work.</w:t>
      </w:r>
    </w:p>
    <w:p w:rsidR="00707029" w:rsidRPr="00DF7BEE" w:rsidRDefault="00707029"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p>
    <w:p w:rsidR="00707029" w:rsidRPr="00DF7BEE" w:rsidRDefault="002C6E65"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F7BEE">
        <w:rPr>
          <w:snapToGrid w:val="0"/>
          <w:color w:val="FF0000"/>
          <w:szCs w:val="24"/>
        </w:rPr>
        <w:t>10</w:t>
      </w:r>
      <w:r w:rsidR="00707029" w:rsidRPr="00DF7BEE">
        <w:rPr>
          <w:snapToGrid w:val="0"/>
          <w:color w:val="FF0000"/>
          <w:szCs w:val="24"/>
        </w:rPr>
        <w:t xml:space="preserve">.      </w:t>
      </w:r>
      <w:r w:rsidR="00707029" w:rsidRPr="00DF7BEE">
        <w:rPr>
          <w:snapToGrid w:val="0"/>
          <w:color w:val="FF0000"/>
          <w:szCs w:val="24"/>
        </w:rPr>
        <w:tab/>
        <w:t>The Tenderer has to produce all the relevant Documents as indicated in the Bid Document in originals during the opening of the Technical Bid “Mandatorily”</w:t>
      </w:r>
    </w:p>
    <w:p w:rsidR="00707029" w:rsidRPr="00DF7BEE" w:rsidRDefault="00707029" w:rsidP="00707029">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F7BEE">
        <w:rPr>
          <w:snapToGrid w:val="0"/>
          <w:color w:val="FF0000"/>
          <w:szCs w:val="24"/>
        </w:rPr>
        <w:t xml:space="preserve">If any of the Documents as desired are not submitted the Tender will be rejected </w:t>
      </w:r>
    </w:p>
    <w:p w:rsidR="00707029" w:rsidRDefault="00707029" w:rsidP="00707029">
      <w:pPr>
        <w:spacing w:line="240" w:lineRule="atLeast"/>
        <w:ind w:left="1170" w:hanging="1170"/>
        <w:jc w:val="both"/>
        <w:rPr>
          <w:color w:val="000000"/>
          <w:sz w:val="20"/>
        </w:rPr>
      </w:pPr>
    </w:p>
    <w:p w:rsidR="006871A9" w:rsidRDefault="006871A9" w:rsidP="006871A9">
      <w:pPr>
        <w:tabs>
          <w:tab w:val="left" w:pos="1170"/>
          <w:tab w:val="left" w:pos="1620"/>
        </w:tabs>
        <w:jc w:val="both"/>
        <w:rPr>
          <w:szCs w:val="24"/>
        </w:rPr>
      </w:pPr>
    </w:p>
    <w:p w:rsidR="000F5C83" w:rsidRDefault="00502932" w:rsidP="00502932">
      <w:pPr>
        <w:tabs>
          <w:tab w:val="left" w:pos="3879"/>
        </w:tabs>
        <w:jc w:val="both"/>
        <w:rPr>
          <w:szCs w:val="24"/>
        </w:rPr>
      </w:pPr>
      <w:r>
        <w:rPr>
          <w:szCs w:val="24"/>
        </w:rPr>
        <w:tab/>
      </w: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44082E" w:rsidRDefault="0044082E" w:rsidP="00502932">
      <w:pPr>
        <w:tabs>
          <w:tab w:val="left" w:pos="3879"/>
        </w:tabs>
        <w:jc w:val="both"/>
        <w:rPr>
          <w:szCs w:val="24"/>
        </w:rPr>
      </w:pPr>
    </w:p>
    <w:p w:rsidR="000F5C83" w:rsidRDefault="000F5C83" w:rsidP="006871A9">
      <w:pPr>
        <w:tabs>
          <w:tab w:val="left" w:pos="1170"/>
          <w:tab w:val="left" w:pos="1620"/>
        </w:tabs>
        <w:jc w:val="both"/>
        <w:rPr>
          <w:szCs w:val="24"/>
        </w:rPr>
      </w:pPr>
    </w:p>
    <w:p w:rsidR="000F5C83" w:rsidRDefault="000F5C83" w:rsidP="006871A9">
      <w:pP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P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r w:rsidRPr="000F5C83">
        <w:rPr>
          <w:b/>
          <w:sz w:val="48"/>
          <w:szCs w:val="48"/>
        </w:rPr>
        <w:t>SECTION : 6</w:t>
      </w:r>
    </w:p>
    <w:p w:rsidR="000F5C83" w:rsidRP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r w:rsidRPr="000F5C83">
        <w:rPr>
          <w:b/>
          <w:sz w:val="48"/>
          <w:szCs w:val="48"/>
        </w:rPr>
        <w:t>CONTRACT DATA</w:t>
      </w: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P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center"/>
        <w:rPr>
          <w:b/>
          <w:sz w:val="48"/>
          <w:szCs w:val="48"/>
        </w:rPr>
      </w:pPr>
    </w:p>
    <w:p w:rsidR="000F5C83" w:rsidRDefault="000F5C83" w:rsidP="000F5C83">
      <w:pPr>
        <w:pBdr>
          <w:top w:val="triple" w:sz="4" w:space="1" w:color="auto"/>
          <w:left w:val="triple" w:sz="4" w:space="4" w:color="auto"/>
          <w:bottom w:val="triple" w:sz="4" w:space="1" w:color="auto"/>
          <w:right w:val="triple" w:sz="4" w:space="4" w:color="auto"/>
        </w:pBdr>
        <w:tabs>
          <w:tab w:val="left" w:pos="1170"/>
          <w:tab w:val="left" w:pos="1620"/>
        </w:tabs>
        <w:jc w:val="both"/>
        <w:rPr>
          <w:szCs w:val="24"/>
        </w:rPr>
      </w:pPr>
    </w:p>
    <w:p w:rsidR="000F5C83" w:rsidRDefault="000F5C83" w:rsidP="006871A9">
      <w:pPr>
        <w:tabs>
          <w:tab w:val="left" w:pos="1170"/>
          <w:tab w:val="left" w:pos="1620"/>
        </w:tabs>
        <w:jc w:val="both"/>
        <w:rPr>
          <w:szCs w:val="24"/>
        </w:rPr>
      </w:pPr>
    </w:p>
    <w:p w:rsidR="000F5C83" w:rsidRDefault="000F5C83" w:rsidP="006871A9">
      <w:pPr>
        <w:tabs>
          <w:tab w:val="left" w:pos="1170"/>
          <w:tab w:val="left" w:pos="1620"/>
        </w:tabs>
        <w:jc w:val="both"/>
        <w:rPr>
          <w:szCs w:val="24"/>
        </w:rPr>
      </w:pPr>
    </w:p>
    <w:p w:rsidR="000F5C83" w:rsidRDefault="000F5C83" w:rsidP="006871A9">
      <w:pPr>
        <w:tabs>
          <w:tab w:val="left" w:pos="1170"/>
          <w:tab w:val="left" w:pos="1620"/>
        </w:tabs>
        <w:jc w:val="both"/>
        <w:rPr>
          <w:szCs w:val="24"/>
        </w:rPr>
      </w:pPr>
    </w:p>
    <w:p w:rsidR="003E4D50" w:rsidRDefault="003E4D50" w:rsidP="006871A9">
      <w:pPr>
        <w:tabs>
          <w:tab w:val="left" w:pos="1170"/>
          <w:tab w:val="left" w:pos="1620"/>
        </w:tabs>
        <w:jc w:val="both"/>
        <w:rPr>
          <w:szCs w:val="24"/>
        </w:rPr>
      </w:pPr>
    </w:p>
    <w:p w:rsidR="003E4D50" w:rsidRDefault="003E4D50" w:rsidP="006871A9">
      <w:pPr>
        <w:tabs>
          <w:tab w:val="left" w:pos="1170"/>
          <w:tab w:val="left" w:pos="1620"/>
        </w:tabs>
        <w:jc w:val="both"/>
        <w:rPr>
          <w:szCs w:val="24"/>
        </w:rPr>
      </w:pPr>
    </w:p>
    <w:p w:rsidR="003E4D50" w:rsidRDefault="003E4D50" w:rsidP="006871A9">
      <w:pPr>
        <w:tabs>
          <w:tab w:val="left" w:pos="1170"/>
          <w:tab w:val="left" w:pos="1620"/>
        </w:tabs>
        <w:jc w:val="both"/>
        <w:rPr>
          <w:szCs w:val="24"/>
        </w:rPr>
      </w:pPr>
    </w:p>
    <w:p w:rsidR="00C26E71" w:rsidRDefault="00C26E71" w:rsidP="006871A9">
      <w:pPr>
        <w:tabs>
          <w:tab w:val="left" w:pos="1170"/>
          <w:tab w:val="left" w:pos="1620"/>
        </w:tabs>
        <w:jc w:val="both"/>
        <w:rPr>
          <w:szCs w:val="24"/>
        </w:rPr>
      </w:pPr>
    </w:p>
    <w:p w:rsidR="000F5C83" w:rsidRDefault="000F5C83" w:rsidP="006871A9">
      <w:pPr>
        <w:tabs>
          <w:tab w:val="left" w:pos="1170"/>
          <w:tab w:val="left" w:pos="1620"/>
        </w:tabs>
        <w:jc w:val="both"/>
        <w:rPr>
          <w:szCs w:val="24"/>
        </w:rPr>
      </w:pPr>
    </w:p>
    <w:p w:rsidR="007202D5" w:rsidRDefault="007202D5">
      <w:pPr>
        <w:tabs>
          <w:tab w:val="center" w:pos="4680"/>
        </w:tabs>
        <w:suppressAutoHyphens/>
        <w:jc w:val="center"/>
        <w:outlineLvl w:val="0"/>
        <w:rPr>
          <w:b/>
          <w:szCs w:val="24"/>
        </w:rPr>
      </w:pPr>
      <w:r>
        <w:rPr>
          <w:b/>
          <w:szCs w:val="24"/>
        </w:rPr>
        <w:lastRenderedPageBreak/>
        <w:t>SECTION 6: CONTRACT DATA</w:t>
      </w:r>
    </w:p>
    <w:p w:rsidR="00BB68B6" w:rsidRDefault="00BB68B6">
      <w:pPr>
        <w:tabs>
          <w:tab w:val="center" w:pos="4680"/>
        </w:tabs>
        <w:suppressAutoHyphens/>
        <w:jc w:val="center"/>
        <w:outlineLvl w:val="0"/>
        <w:rPr>
          <w:b/>
          <w:szCs w:val="24"/>
        </w:rPr>
      </w:pPr>
    </w:p>
    <w:p w:rsidR="00877BB4" w:rsidRDefault="00877BB4">
      <w:pPr>
        <w:tabs>
          <w:tab w:val="center" w:pos="4680"/>
        </w:tabs>
        <w:suppressAutoHyphens/>
        <w:jc w:val="center"/>
        <w:outlineLvl w:val="0"/>
        <w:rPr>
          <w:szCs w:val="24"/>
        </w:rPr>
      </w:pP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Pr>
          <w:b/>
          <w:szCs w:val="24"/>
        </w:rPr>
        <w:t>Items marked "N/A" do not apply in this Contract.</w:t>
      </w:r>
    </w:p>
    <w:p w:rsidR="007202D5" w:rsidRDefault="007202D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7202D5" w:rsidRDefault="007202D5" w:rsidP="006B18DD">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Pr>
          <w:szCs w:val="24"/>
        </w:rPr>
        <w:t>The following documents are also part of the Contract:</w:t>
      </w:r>
      <w:r>
        <w:rPr>
          <w:b/>
          <w:szCs w:val="24"/>
        </w:rPr>
        <w:tab/>
      </w:r>
      <w:r>
        <w:rPr>
          <w:b/>
          <w:szCs w:val="24"/>
        </w:rPr>
        <w:tab/>
        <w:t>Clause Reference</w:t>
      </w:r>
    </w:p>
    <w:p w:rsidR="007202D5" w:rsidRPr="006B18DD" w:rsidRDefault="007202D5" w:rsidP="006B18D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 w:val="12"/>
          <w:szCs w:val="24"/>
        </w:rPr>
      </w:pPr>
    </w:p>
    <w:p w:rsidR="007202D5" w:rsidRDefault="007202D5" w:rsidP="00607AAF">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Pr>
          <w:szCs w:val="24"/>
        </w:rPr>
        <w:t>The Schedule of Operating and Maintenance Manuals</w:t>
      </w:r>
      <w:r>
        <w:rPr>
          <w:szCs w:val="24"/>
        </w:rPr>
        <w:tab/>
      </w:r>
      <w:r>
        <w:rPr>
          <w:szCs w:val="24"/>
        </w:rPr>
        <w:tab/>
      </w:r>
      <w:r w:rsidR="004F22BA">
        <w:rPr>
          <w:szCs w:val="24"/>
        </w:rPr>
        <w:t>[48]</w:t>
      </w:r>
      <w:r>
        <w:rPr>
          <w:szCs w:val="24"/>
        </w:rPr>
        <w:tab/>
        <w:t>[48]</w:t>
      </w:r>
    </w:p>
    <w:p w:rsidR="007202D5" w:rsidRPr="006B18DD" w:rsidRDefault="007202D5" w:rsidP="006B18D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 w:val="14"/>
          <w:szCs w:val="24"/>
        </w:rPr>
      </w:pPr>
    </w:p>
    <w:p w:rsidR="007202D5" w:rsidRDefault="007202D5" w:rsidP="00607AAF">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Pr>
          <w:szCs w:val="24"/>
        </w:rPr>
        <w:t>The Methodology and Program of Construction</w:t>
      </w:r>
      <w:r>
        <w:rPr>
          <w:szCs w:val="24"/>
        </w:rPr>
        <w:tab/>
      </w:r>
      <w:r>
        <w:rPr>
          <w:szCs w:val="24"/>
        </w:rPr>
        <w:tab/>
      </w:r>
      <w:r>
        <w:rPr>
          <w:szCs w:val="24"/>
        </w:rPr>
        <w:tab/>
        <w:t>[25]</w:t>
      </w:r>
    </w:p>
    <w:p w:rsidR="007202D5" w:rsidRPr="006B18DD" w:rsidRDefault="007202D5" w:rsidP="006B18D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 w:val="14"/>
          <w:szCs w:val="24"/>
        </w:rPr>
      </w:pPr>
    </w:p>
    <w:p w:rsidR="007202D5" w:rsidRDefault="007202D5" w:rsidP="00607AAF">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Pr>
          <w:szCs w:val="24"/>
        </w:rPr>
        <w:t>Site Investigation Reports</w:t>
      </w:r>
      <w:r>
        <w:rPr>
          <w:szCs w:val="24"/>
        </w:rPr>
        <w:tab/>
      </w:r>
      <w:r>
        <w:rPr>
          <w:szCs w:val="24"/>
        </w:rPr>
        <w:tab/>
      </w:r>
      <w:r>
        <w:rPr>
          <w:szCs w:val="24"/>
        </w:rPr>
        <w:tab/>
        <w:t>[14]</w:t>
      </w:r>
    </w:p>
    <w:p w:rsidR="007202D5" w:rsidRPr="006B18DD" w:rsidRDefault="007202D5" w:rsidP="006B18D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 w:val="12"/>
          <w:szCs w:val="24"/>
        </w:rPr>
      </w:pPr>
    </w:p>
    <w:p w:rsidR="007202D5" w:rsidRDefault="007202D5" w:rsidP="00607AAF">
      <w:pPr>
        <w:numPr>
          <w:ilvl w:val="0"/>
          <w:numId w:val="21"/>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Pr>
          <w:szCs w:val="24"/>
        </w:rPr>
        <w:t>The Schedule of Key and Critical Equipment to be deployed</w:t>
      </w:r>
    </w:p>
    <w:p w:rsidR="007202D5" w:rsidRDefault="007202D5" w:rsidP="006B18DD">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Pr>
          <w:szCs w:val="24"/>
        </w:rPr>
        <w:tab/>
      </w:r>
      <w:r>
        <w:rPr>
          <w:szCs w:val="24"/>
        </w:rPr>
        <w:tab/>
        <w:t>on the work as per agreed program of construction.</w:t>
      </w:r>
      <w:r>
        <w:rPr>
          <w:szCs w:val="24"/>
        </w:rPr>
        <w:tab/>
      </w:r>
      <w:r>
        <w:rPr>
          <w:szCs w:val="24"/>
        </w:rPr>
        <w:tab/>
      </w:r>
      <w:r>
        <w:rPr>
          <w:szCs w:val="24"/>
        </w:rPr>
        <w:tab/>
        <w:t>[25]</w:t>
      </w: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Pr>
          <w:szCs w:val="24"/>
        </w:rPr>
        <w:t>The Employer is :</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Pr>
          <w:szCs w:val="24"/>
        </w:rPr>
        <w:tab/>
      </w:r>
    </w:p>
    <w:p w:rsidR="007202D5" w:rsidRPr="00EA5C92" w:rsidRDefault="007202D5">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color w:val="000000"/>
          <w:szCs w:val="24"/>
        </w:rPr>
      </w:pPr>
      <w:r>
        <w:rPr>
          <w:szCs w:val="24"/>
        </w:rPr>
        <w:tab/>
        <w:t xml:space="preserve">Name: </w:t>
      </w:r>
      <w:r w:rsidRPr="00EA5C92">
        <w:rPr>
          <w:color w:val="000000"/>
          <w:szCs w:val="24"/>
        </w:rPr>
        <w:t xml:space="preserve">Executive Engineer </w:t>
      </w:r>
      <w:r w:rsidRPr="00EA5C92">
        <w:rPr>
          <w:color w:val="000000"/>
          <w:szCs w:val="24"/>
        </w:rPr>
        <w:tab/>
      </w:r>
      <w:r w:rsidRPr="00EA5C92">
        <w:rPr>
          <w:color w:val="000000"/>
          <w:szCs w:val="24"/>
        </w:rPr>
        <w:tab/>
      </w:r>
      <w:r w:rsidRPr="00EA5C92">
        <w:rPr>
          <w:color w:val="000000"/>
          <w:szCs w:val="24"/>
        </w:rPr>
        <w:tab/>
        <w:t>[1.1]</w:t>
      </w:r>
    </w:p>
    <w:p w:rsidR="007202D5" w:rsidRDefault="007202D5" w:rsidP="004F22BA">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color w:val="000000"/>
          <w:szCs w:val="24"/>
        </w:rPr>
      </w:pPr>
      <w:r w:rsidRPr="00EA5C92">
        <w:rPr>
          <w:color w:val="000000"/>
          <w:szCs w:val="24"/>
        </w:rPr>
        <w:tab/>
        <w:t xml:space="preserve">Address: Office of the </w:t>
      </w:r>
      <w:r w:rsidR="007D269A" w:rsidRPr="00EA5C92">
        <w:rPr>
          <w:color w:val="000000"/>
          <w:szCs w:val="24"/>
        </w:rPr>
        <w:t xml:space="preserve">Executive Engineer, KNNL, </w:t>
      </w:r>
      <w:r w:rsidR="00187FD7">
        <w:rPr>
          <w:color w:val="000000"/>
          <w:szCs w:val="24"/>
        </w:rPr>
        <w:t>No.5 Bhadra Canal</w:t>
      </w:r>
      <w:r w:rsidR="007D269A" w:rsidRPr="00EA5C92">
        <w:rPr>
          <w:color w:val="000000"/>
          <w:szCs w:val="24"/>
        </w:rPr>
        <w:t xml:space="preserve"> Division, </w:t>
      </w:r>
      <w:r w:rsidR="00187FD7">
        <w:rPr>
          <w:color w:val="000000"/>
          <w:szCs w:val="24"/>
        </w:rPr>
        <w:t>Davangere</w:t>
      </w:r>
      <w:r w:rsidR="004F22BA" w:rsidRPr="00EA5C92">
        <w:rPr>
          <w:color w:val="000000"/>
          <w:szCs w:val="24"/>
        </w:rPr>
        <w:t>.</w:t>
      </w:r>
    </w:p>
    <w:p w:rsidR="00BB68B6" w:rsidRPr="00EA5C92" w:rsidRDefault="00BB68B6" w:rsidP="004F22BA">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color w:val="000000"/>
          <w:szCs w:val="24"/>
        </w:rPr>
      </w:pPr>
    </w:p>
    <w:p w:rsidR="007202D5" w:rsidRDefault="007202D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color w:val="FF0000"/>
          <w:szCs w:val="24"/>
        </w:rPr>
      </w:pPr>
      <w:r>
        <w:rPr>
          <w:szCs w:val="24"/>
        </w:rPr>
        <w:t xml:space="preserve">Name of authorized Representative: </w:t>
      </w:r>
    </w:p>
    <w:p w:rsidR="00A24DCD" w:rsidRDefault="007202D5" w:rsidP="00A24DC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Pr>
          <w:szCs w:val="24"/>
        </w:rPr>
        <w:t xml:space="preserve">The name and identification number of the Contract is </w:t>
      </w:r>
    </w:p>
    <w:p w:rsidR="00E955B0" w:rsidRDefault="00E955B0" w:rsidP="00A24DC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p>
    <w:p w:rsidR="007202D5" w:rsidRPr="00CF2DEB" w:rsidRDefault="009E4A97" w:rsidP="00E955B0">
      <w:pPr>
        <w:tabs>
          <w:tab w:val="left" w:pos="-1440"/>
          <w:tab w:val="left" w:pos="-720"/>
          <w:tab w:val="left" w:pos="-40"/>
          <w:tab w:val="left" w:pos="400"/>
          <w:tab w:val="left" w:pos="820"/>
          <w:tab w:val="left" w:pos="1240"/>
          <w:tab w:val="left" w:pos="1800"/>
          <w:tab w:val="left" w:pos="3690"/>
          <w:tab w:val="left" w:pos="7110"/>
          <w:tab w:val="left" w:pos="10300"/>
          <w:tab w:val="left" w:pos="10800"/>
        </w:tabs>
        <w:suppressAutoHyphens/>
        <w:ind w:left="360"/>
        <w:jc w:val="center"/>
        <w:outlineLvl w:val="0"/>
        <w:rPr>
          <w:b/>
          <w:color w:val="FF0000"/>
          <w:szCs w:val="24"/>
        </w:rPr>
      </w:pPr>
      <w:r w:rsidRPr="00CC4D8C">
        <w:rPr>
          <w:rFonts w:ascii="Cambria" w:hAnsi="Cambria" w:cs="Tahoma"/>
          <w:b/>
          <w:color w:val="FFFFFF" w:themeColor="background1"/>
        </w:rPr>
        <w:t>KNNL/202</w:t>
      </w:r>
      <w:r w:rsidR="00FD28FC" w:rsidRPr="00CC4D8C">
        <w:rPr>
          <w:rFonts w:ascii="Cambria" w:hAnsi="Cambria" w:cs="Tahoma"/>
          <w:b/>
          <w:color w:val="FFFFFF" w:themeColor="background1"/>
        </w:rPr>
        <w:t>4-25</w:t>
      </w:r>
      <w:r w:rsidRPr="00CC4D8C">
        <w:rPr>
          <w:rFonts w:ascii="Cambria" w:hAnsi="Cambria" w:cs="Tahoma"/>
          <w:b/>
          <w:color w:val="FFFFFF" w:themeColor="background1"/>
        </w:rPr>
        <w:t>/</w:t>
      </w:r>
      <w:r w:rsidR="00C27630" w:rsidRPr="00CC4D8C">
        <w:rPr>
          <w:rFonts w:ascii="Cambria" w:hAnsi="Cambria" w:cs="Tahoma"/>
          <w:b/>
          <w:color w:val="FFFFFF" w:themeColor="background1"/>
        </w:rPr>
        <w:t>IW</w:t>
      </w:r>
      <w:r w:rsidRPr="00CC4D8C">
        <w:rPr>
          <w:rFonts w:ascii="Cambria" w:hAnsi="Cambria" w:cs="Tahoma"/>
          <w:b/>
          <w:color w:val="FFFFFF" w:themeColor="background1"/>
        </w:rPr>
        <w:t>/WORK_INDENT</w:t>
      </w:r>
      <w:r w:rsidR="00FD28FC" w:rsidRPr="00CC4D8C">
        <w:rPr>
          <w:rFonts w:ascii="Cambria" w:hAnsi="Cambria" w:cs="Tahoma"/>
          <w:b/>
          <w:color w:val="FFFFFF" w:themeColor="background1"/>
        </w:rPr>
        <w:t>1549</w:t>
      </w:r>
      <w:r w:rsidR="007202D5" w:rsidRPr="00CF2DEB">
        <w:rPr>
          <w:b/>
          <w:color w:val="FF0000"/>
          <w:szCs w:val="24"/>
        </w:rPr>
        <w:t>[1.1]</w:t>
      </w:r>
    </w:p>
    <w:p w:rsidR="00E955B0" w:rsidRPr="00E955B0" w:rsidRDefault="00E955B0" w:rsidP="00E955B0">
      <w:pPr>
        <w:tabs>
          <w:tab w:val="left" w:pos="-1440"/>
          <w:tab w:val="left" w:pos="-720"/>
          <w:tab w:val="left" w:pos="-40"/>
          <w:tab w:val="left" w:pos="400"/>
          <w:tab w:val="left" w:pos="820"/>
          <w:tab w:val="left" w:pos="1240"/>
          <w:tab w:val="left" w:pos="1800"/>
          <w:tab w:val="left" w:pos="3690"/>
          <w:tab w:val="left" w:pos="7110"/>
          <w:tab w:val="left" w:pos="10300"/>
          <w:tab w:val="left" w:pos="10800"/>
        </w:tabs>
        <w:suppressAutoHyphens/>
        <w:ind w:left="360"/>
        <w:jc w:val="center"/>
        <w:outlineLvl w:val="0"/>
        <w:rPr>
          <w:b/>
          <w:color w:val="4F81BD"/>
          <w:szCs w:val="24"/>
        </w:rPr>
      </w:pPr>
    </w:p>
    <w:p w:rsidR="007202D5" w:rsidRDefault="00E955B0" w:rsidP="002D7E5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E955B0">
        <w:rPr>
          <w:rFonts w:cs="AJJGEH+TimesNewRoman"/>
          <w:color w:val="000000"/>
          <w:sz w:val="22"/>
        </w:rPr>
        <w:t xml:space="preserve">The Works consist of </w:t>
      </w:r>
      <w:r w:rsidR="00000B96">
        <w:rPr>
          <w:rFonts w:ascii="Cambria" w:hAnsi="Cambria" w:cs="Arial"/>
          <w:b/>
          <w:bCs/>
          <w:sz w:val="22"/>
          <w:szCs w:val="22"/>
        </w:rPr>
        <w:t>RE-CONSTRUCTION OF HANUMANHALLI AQUEDUCT @ CH: 58.800KM UNDER MAIN CANAL OF DBC (KNNL/2025-26/IW/WORK_INDENT4292)</w:t>
      </w:r>
      <w:r w:rsidR="007202D5">
        <w:rPr>
          <w:szCs w:val="24"/>
        </w:rPr>
        <w:t>[brief summary, including relationship to other contracts under the Project].</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The start date shall be the date of issue of notice to proceed with the work.</w:t>
      </w:r>
      <w:r>
        <w:rPr>
          <w:szCs w:val="24"/>
        </w:rPr>
        <w:tab/>
        <w:t>[1.1]</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The Intended Completion Date for the whole</w:t>
      </w:r>
    </w:p>
    <w:p w:rsidR="001B3881"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of the Works is</w:t>
      </w:r>
      <w:r w:rsidR="00CB7E4C">
        <w:rPr>
          <w:szCs w:val="24"/>
        </w:rPr>
        <w:t>6</w:t>
      </w:r>
      <w:r w:rsidR="00E14D41">
        <w:rPr>
          <w:szCs w:val="24"/>
        </w:rPr>
        <w:t xml:space="preserve"> months from the date of Award</w:t>
      </w:r>
      <w:r>
        <w:rPr>
          <w:szCs w:val="24"/>
        </w:rPr>
        <w:t xml:space="preserve"> with the following milestones</w:t>
      </w:r>
      <w:r>
        <w:rPr>
          <w:szCs w:val="24"/>
        </w:rPr>
        <w:tab/>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[17, 26]</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202D5" w:rsidRDefault="007202D5" w:rsidP="00F37E1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ab/>
        <w:t xml:space="preserve">Milestone dates:Physical works to be completedPeriod from the date of issue of </w:t>
      </w:r>
    </w:p>
    <w:p w:rsidR="007202D5" w:rsidRDefault="007202D5">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Cs w:val="24"/>
        </w:rPr>
      </w:pPr>
      <w:r>
        <w:rPr>
          <w:szCs w:val="24"/>
        </w:rPr>
        <w:tab/>
      </w:r>
      <w:r>
        <w:rPr>
          <w:szCs w:val="24"/>
        </w:rPr>
        <w:tab/>
      </w:r>
      <w:r>
        <w:rPr>
          <w:szCs w:val="24"/>
        </w:rPr>
        <w:tab/>
      </w:r>
      <w:r>
        <w:rPr>
          <w:szCs w:val="24"/>
        </w:rPr>
        <w:tab/>
      </w:r>
      <w:r>
        <w:rPr>
          <w:szCs w:val="24"/>
        </w:rPr>
        <w:tab/>
      </w:r>
      <w:r>
        <w:rPr>
          <w:szCs w:val="24"/>
        </w:rPr>
        <w:tab/>
      </w:r>
      <w:r>
        <w:rPr>
          <w:szCs w:val="24"/>
        </w:rPr>
        <w:tab/>
      </w:r>
      <w:r>
        <w:rPr>
          <w:szCs w:val="24"/>
        </w:rPr>
        <w:tab/>
      </w:r>
      <w:r>
        <w:rPr>
          <w:szCs w:val="24"/>
        </w:rPr>
        <w:tab/>
        <w:t>Notice to proceed with the work</w:t>
      </w:r>
    </w:p>
    <w:p w:rsidR="00BB68B6" w:rsidRDefault="00BB68B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D1517" w:rsidRPr="00331990" w:rsidRDefault="005D1517" w:rsidP="005D151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000000"/>
          <w:szCs w:val="24"/>
          <w:highlight w:val="yellow"/>
        </w:rPr>
      </w:pPr>
      <w:r w:rsidRPr="00331990">
        <w:rPr>
          <w:szCs w:val="24"/>
          <w:highlight w:val="yellow"/>
        </w:rPr>
        <w:t>Milestone1i.e.,…</w:t>
      </w:r>
      <w:r>
        <w:rPr>
          <w:szCs w:val="24"/>
          <w:highlight w:val="yellow"/>
        </w:rPr>
        <w:t>2</w:t>
      </w:r>
      <w:r w:rsidRPr="00331990">
        <w:rPr>
          <w:szCs w:val="24"/>
          <w:highlight w:val="yellow"/>
        </w:rPr>
        <w:t>0</w:t>
      </w:r>
      <w:r w:rsidRPr="00331990">
        <w:rPr>
          <w:rFonts w:ascii="Calibri" w:hAnsi="Calibri" w:cs="Calibri"/>
          <w:color w:val="000000"/>
          <w:highlight w:val="yellow"/>
          <w:lang w:val="en-IN" w:eastAsia="en-IN"/>
        </w:rPr>
        <w:t xml:space="preserve">% of the work value for </w:t>
      </w:r>
      <w:r>
        <w:rPr>
          <w:color w:val="000000"/>
          <w:szCs w:val="24"/>
          <w:highlight w:val="yellow"/>
        </w:rPr>
        <w:t>2</w:t>
      </w:r>
      <w:r w:rsidRPr="00331990">
        <w:rPr>
          <w:color w:val="000000"/>
          <w:szCs w:val="24"/>
          <w:highlight w:val="yellow"/>
        </w:rPr>
        <w:t>- month</w:t>
      </w:r>
    </w:p>
    <w:p w:rsidR="005D1517" w:rsidRPr="00331990" w:rsidRDefault="005D1517" w:rsidP="005D1517">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000000"/>
          <w:szCs w:val="24"/>
          <w:highlight w:val="yellow"/>
        </w:rPr>
      </w:pPr>
      <w:r w:rsidRPr="00331990">
        <w:rPr>
          <w:color w:val="000000"/>
          <w:szCs w:val="24"/>
          <w:highlight w:val="yellow"/>
        </w:rPr>
        <w:t>Milestone 2 i.e.,…</w:t>
      </w:r>
      <w:r>
        <w:rPr>
          <w:rFonts w:ascii="Calibri" w:hAnsi="Calibri" w:cs="Calibri"/>
          <w:color w:val="000000"/>
          <w:highlight w:val="yellow"/>
          <w:lang w:val="en-IN" w:eastAsia="en-IN"/>
        </w:rPr>
        <w:t>25</w:t>
      </w:r>
      <w:r w:rsidRPr="00331990">
        <w:rPr>
          <w:rFonts w:ascii="Calibri" w:hAnsi="Calibri" w:cs="Calibri"/>
          <w:color w:val="000000"/>
          <w:highlight w:val="yellow"/>
          <w:lang w:val="en-IN" w:eastAsia="en-IN"/>
        </w:rPr>
        <w:t xml:space="preserve">% of the work value for </w:t>
      </w:r>
      <w:r>
        <w:rPr>
          <w:color w:val="000000"/>
          <w:szCs w:val="24"/>
          <w:highlight w:val="yellow"/>
        </w:rPr>
        <w:t>2</w:t>
      </w:r>
      <w:r w:rsidRPr="00331990">
        <w:rPr>
          <w:color w:val="000000"/>
          <w:szCs w:val="24"/>
          <w:highlight w:val="yellow"/>
        </w:rPr>
        <w:t xml:space="preserve">- month </w:t>
      </w:r>
    </w:p>
    <w:p w:rsidR="005D1517" w:rsidRDefault="005D1517" w:rsidP="005D1517">
      <w:pPr>
        <w:rPr>
          <w:rFonts w:ascii="Calibri" w:hAnsi="Calibri" w:cs="Calibri"/>
          <w:color w:val="FF0000"/>
          <w:lang w:val="en-IN" w:eastAsia="en-IN"/>
        </w:rPr>
      </w:pPr>
      <w:r w:rsidRPr="00331990">
        <w:rPr>
          <w:color w:val="000000"/>
          <w:szCs w:val="24"/>
          <w:highlight w:val="yellow"/>
        </w:rPr>
        <w:t>Milestone 3 i.e.,…</w:t>
      </w:r>
      <w:r>
        <w:rPr>
          <w:rFonts w:ascii="Calibri" w:hAnsi="Calibri" w:cs="Calibri"/>
          <w:color w:val="000000"/>
          <w:highlight w:val="yellow"/>
          <w:lang w:val="en-IN" w:eastAsia="en-IN"/>
        </w:rPr>
        <w:t>25</w:t>
      </w:r>
      <w:r w:rsidRPr="00331990">
        <w:rPr>
          <w:rFonts w:ascii="Calibri" w:hAnsi="Calibri" w:cs="Calibri"/>
          <w:color w:val="000000"/>
          <w:highlight w:val="yellow"/>
          <w:lang w:val="en-IN" w:eastAsia="en-IN"/>
        </w:rPr>
        <w:t>% of the work value for</w:t>
      </w:r>
      <w:r w:rsidR="00D33A9F">
        <w:rPr>
          <w:szCs w:val="24"/>
          <w:highlight w:val="yellow"/>
        </w:rPr>
        <w:t>1</w:t>
      </w:r>
      <w:r w:rsidRPr="00331990">
        <w:rPr>
          <w:szCs w:val="24"/>
          <w:highlight w:val="yellow"/>
        </w:rPr>
        <w:t>- month</w:t>
      </w:r>
    </w:p>
    <w:p w:rsidR="005D1517" w:rsidRDefault="005D1517" w:rsidP="005D151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color w:val="000000"/>
          <w:szCs w:val="24"/>
          <w:highlight w:val="yellow"/>
        </w:rPr>
        <w:t xml:space="preserve"> Milestone 4</w:t>
      </w:r>
      <w:r w:rsidRPr="00331990">
        <w:rPr>
          <w:color w:val="000000"/>
          <w:szCs w:val="24"/>
          <w:highlight w:val="yellow"/>
        </w:rPr>
        <w:t xml:space="preserve"> i.e.,…</w:t>
      </w:r>
      <w:r>
        <w:rPr>
          <w:rFonts w:ascii="Calibri" w:hAnsi="Calibri" w:cs="Calibri"/>
          <w:color w:val="000000"/>
          <w:highlight w:val="yellow"/>
          <w:lang w:val="en-IN" w:eastAsia="en-IN"/>
        </w:rPr>
        <w:t>30</w:t>
      </w:r>
      <w:r w:rsidRPr="00331990">
        <w:rPr>
          <w:rFonts w:ascii="Calibri" w:hAnsi="Calibri" w:cs="Calibri"/>
          <w:color w:val="000000"/>
          <w:highlight w:val="yellow"/>
          <w:lang w:val="en-IN" w:eastAsia="en-IN"/>
        </w:rPr>
        <w:t>% of the work value for</w:t>
      </w:r>
      <w:r w:rsidR="00D33A9F">
        <w:rPr>
          <w:szCs w:val="24"/>
          <w:highlight w:val="yellow"/>
        </w:rPr>
        <w:t>1</w:t>
      </w:r>
      <w:r w:rsidRPr="00331990">
        <w:rPr>
          <w:szCs w:val="24"/>
          <w:highlight w:val="yellow"/>
        </w:rPr>
        <w:t>- month</w:t>
      </w:r>
    </w:p>
    <w:p w:rsidR="005D1517" w:rsidRDefault="005D1517" w:rsidP="005D151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202D5" w:rsidRDefault="007202D5" w:rsidP="005D151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 xml:space="preserve">The Site Possession Date is  </w:t>
      </w:r>
      <w:r w:rsidR="001B3881">
        <w:rPr>
          <w:szCs w:val="24"/>
        </w:rPr>
        <w:t xml:space="preserve">: </w:t>
      </w:r>
      <w:r>
        <w:rPr>
          <w:szCs w:val="24"/>
        </w:rPr>
        <w:tab/>
      </w:r>
      <w:r>
        <w:rPr>
          <w:szCs w:val="24"/>
        </w:rPr>
        <w:tab/>
      </w:r>
      <w:r>
        <w:rPr>
          <w:szCs w:val="24"/>
        </w:rPr>
        <w:tab/>
        <w:t>[21]</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BB68B6" w:rsidRDefault="00BB68B6" w:rsidP="00016D1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202D5" w:rsidRPr="00593714" w:rsidRDefault="007202D5" w:rsidP="00016D1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 xml:space="preserve">The Site is located  </w:t>
      </w:r>
      <w:r w:rsidRPr="00593714">
        <w:rPr>
          <w:szCs w:val="24"/>
        </w:rPr>
        <w:t>in</w:t>
      </w:r>
      <w:r w:rsidR="00A451C6">
        <w:rPr>
          <w:color w:val="FF0000"/>
          <w:szCs w:val="24"/>
        </w:rPr>
        <w:t>Davanagere</w:t>
      </w:r>
      <w:r w:rsidR="00946D4D">
        <w:rPr>
          <w:color w:val="FF0000"/>
          <w:szCs w:val="24"/>
        </w:rPr>
        <w:t>taluk</w:t>
      </w:r>
      <w:r w:rsidR="00593714" w:rsidRPr="00593714">
        <w:rPr>
          <w:color w:val="FF0000"/>
          <w:szCs w:val="24"/>
        </w:rPr>
        <w:t>.</w:t>
      </w:r>
      <w:r w:rsidRPr="00593714">
        <w:rPr>
          <w:color w:val="FF0000"/>
          <w:szCs w:val="24"/>
        </w:rPr>
        <w:tab/>
      </w:r>
      <w:r w:rsidRPr="00593714">
        <w:rPr>
          <w:szCs w:val="24"/>
        </w:rPr>
        <w:tab/>
        <w:t>[1.1]</w:t>
      </w:r>
    </w:p>
    <w:p w:rsidR="007202D5" w:rsidRPr="007745FE" w:rsidRDefault="007202D5" w:rsidP="001B388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593714">
        <w:rPr>
          <w:szCs w:val="24"/>
        </w:rPr>
        <w:t xml:space="preserve">and is defined in drawings </w:t>
      </w:r>
      <w:r w:rsidR="001B3881" w:rsidRPr="00593714">
        <w:rPr>
          <w:szCs w:val="24"/>
        </w:rPr>
        <w:t>Index map</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BB68B6" w:rsidRDefault="00BB68B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202D5" w:rsidRDefault="007202D5" w:rsidP="00770F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 xml:space="preserve">The Defects Liability Period is </w:t>
      </w:r>
      <w:r w:rsidR="00CF36D6" w:rsidRPr="00EA5C92">
        <w:rPr>
          <w:b/>
          <w:color w:val="000000"/>
          <w:szCs w:val="24"/>
        </w:rPr>
        <w:t>365</w:t>
      </w:r>
      <w:r>
        <w:rPr>
          <w:szCs w:val="24"/>
        </w:rPr>
        <w:t>days</w:t>
      </w:r>
      <w:r>
        <w:rPr>
          <w:szCs w:val="24"/>
        </w:rPr>
        <w:tab/>
      </w:r>
      <w:r>
        <w:rPr>
          <w:szCs w:val="24"/>
        </w:rPr>
        <w:tab/>
      </w:r>
      <w:r>
        <w:rPr>
          <w:szCs w:val="24"/>
        </w:rPr>
        <w:tab/>
        <w:t>[31]</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BB68B6" w:rsidRDefault="00BB68B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BB68B6" w:rsidRDefault="00BB68B6" w:rsidP="003E4D5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szCs w:val="24"/>
        </w:rPr>
      </w:pPr>
    </w:p>
    <w:p w:rsidR="003E4D50" w:rsidRDefault="003E4D5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3E4D50" w:rsidRDefault="003E4D5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FD28FC" w:rsidRDefault="00FD28FC">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3E4D50" w:rsidRDefault="003E4D5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lastRenderedPageBreak/>
        <w:t>Insurance requirements are as under:</w:t>
      </w:r>
      <w:r>
        <w:rPr>
          <w:szCs w:val="24"/>
        </w:rPr>
        <w:tab/>
      </w:r>
      <w:r>
        <w:rPr>
          <w:szCs w:val="24"/>
        </w:rPr>
        <w:tab/>
      </w:r>
      <w:r>
        <w:rPr>
          <w:szCs w:val="24"/>
        </w:rPr>
        <w:tab/>
        <w:t>[13]</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3654"/>
        <w:gridCol w:w="3690"/>
      </w:tblGrid>
      <w:tr w:rsidR="007202D5">
        <w:tc>
          <w:tcPr>
            <w:tcW w:w="576"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654"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Type of Cover</w:t>
            </w:r>
          </w:p>
        </w:tc>
        <w:tc>
          <w:tcPr>
            <w:tcW w:w="3690"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Minimum cover for Insurance</w:t>
            </w:r>
          </w:p>
        </w:tc>
      </w:tr>
      <w:tr w:rsidR="007202D5">
        <w:tc>
          <w:tcPr>
            <w:tcW w:w="576"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(i)</w:t>
            </w:r>
          </w:p>
        </w:tc>
        <w:tc>
          <w:tcPr>
            <w:tcW w:w="3654"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 xml:space="preserve">Works and of Plant and materials </w:t>
            </w:r>
          </w:p>
        </w:tc>
        <w:tc>
          <w:tcPr>
            <w:tcW w:w="3690"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The sum stated in the Agreement plus 20%</w:t>
            </w:r>
          </w:p>
        </w:tc>
      </w:tr>
      <w:tr w:rsidR="007202D5">
        <w:tc>
          <w:tcPr>
            <w:tcW w:w="576"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(ii)</w:t>
            </w:r>
          </w:p>
        </w:tc>
        <w:tc>
          <w:tcPr>
            <w:tcW w:w="3654"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Loss or damage to equipment</w:t>
            </w:r>
          </w:p>
        </w:tc>
        <w:tc>
          <w:tcPr>
            <w:tcW w:w="3690"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Full replacement cost</w:t>
            </w:r>
          </w:p>
        </w:tc>
      </w:tr>
      <w:tr w:rsidR="007202D5">
        <w:tc>
          <w:tcPr>
            <w:tcW w:w="576"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(iii)</w:t>
            </w:r>
          </w:p>
        </w:tc>
        <w:tc>
          <w:tcPr>
            <w:tcW w:w="3654"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Loss or damage to property of Third Party</w:t>
            </w:r>
          </w:p>
        </w:tc>
        <w:tc>
          <w:tcPr>
            <w:tcW w:w="3690"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Full replacement cost</w:t>
            </w:r>
          </w:p>
        </w:tc>
      </w:tr>
      <w:tr w:rsidR="007202D5">
        <w:tc>
          <w:tcPr>
            <w:tcW w:w="576"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(iv)</w:t>
            </w:r>
          </w:p>
        </w:tc>
        <w:tc>
          <w:tcPr>
            <w:tcW w:w="3654"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Personal injury or death insurance</w:t>
            </w:r>
          </w:p>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(a) for Third Party</w:t>
            </w:r>
          </w:p>
        </w:tc>
        <w:tc>
          <w:tcPr>
            <w:tcW w:w="3690"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p>
        </w:tc>
      </w:tr>
      <w:tr w:rsidR="007202D5">
        <w:tc>
          <w:tcPr>
            <w:tcW w:w="576" w:type="dxa"/>
          </w:tcPr>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654"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(b) for Contractor’s employees or labour</w:t>
            </w:r>
          </w:p>
        </w:tc>
        <w:tc>
          <w:tcPr>
            <w:tcW w:w="3690" w:type="dxa"/>
          </w:tcPr>
          <w:p w:rsidR="007202D5" w:rsidRDefault="007202D5" w:rsidP="001D150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Cs w:val="24"/>
              </w:rPr>
            </w:pPr>
            <w:r>
              <w:rPr>
                <w:szCs w:val="24"/>
              </w:rPr>
              <w:t>In accordance with the statutory requirements applicable to Karnataka</w:t>
            </w:r>
          </w:p>
        </w:tc>
      </w:tr>
    </w:tbl>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202D5" w:rsidRDefault="001B3881">
      <w:pPr>
        <w:tabs>
          <w:tab w:val="left" w:pos="7830"/>
        </w:tabs>
        <w:ind w:firstLine="360"/>
        <w:jc w:val="both"/>
        <w:rPr>
          <w:szCs w:val="24"/>
        </w:rPr>
      </w:pPr>
      <w:r>
        <w:rPr>
          <w:szCs w:val="24"/>
        </w:rPr>
        <w:t>Price Adjustment Formula :  A</w:t>
      </w:r>
      <w:r>
        <w:rPr>
          <w:b/>
          <w:szCs w:val="24"/>
        </w:rPr>
        <w:t>s per the prevailing Govt order</w:t>
      </w:r>
      <w:r w:rsidR="007202D5">
        <w:rPr>
          <w:szCs w:val="24"/>
        </w:rPr>
        <w:tab/>
      </w:r>
      <w:r w:rsidR="007202D5">
        <w:rPr>
          <w:szCs w:val="24"/>
        </w:rPr>
        <w:tab/>
        <w:t>[40]</w:t>
      </w:r>
    </w:p>
    <w:p w:rsidR="007202D5" w:rsidRDefault="007202D5">
      <w:pPr>
        <w:jc w:val="both"/>
        <w:rPr>
          <w:b/>
          <w:bCs/>
          <w:szCs w:val="24"/>
        </w:rPr>
      </w:pPr>
    </w:p>
    <w:p w:rsidR="007202D5" w:rsidRDefault="007202D5">
      <w:pPr>
        <w:pStyle w:val="BodyTextIndent3"/>
        <w:ind w:left="1620" w:hanging="540"/>
        <w:rPr>
          <w:rFonts w:ascii="Times New Roman" w:hAnsi="Times New Roman"/>
          <w:color w:val="FF0000"/>
          <w:sz w:val="24"/>
          <w:szCs w:val="24"/>
        </w:rPr>
      </w:pPr>
      <w:r>
        <w:rPr>
          <w:b/>
          <w:bCs/>
          <w:szCs w:val="24"/>
        </w:rPr>
        <w:tab/>
      </w:r>
      <w:r>
        <w:rPr>
          <w:rFonts w:ascii="Times New Roman" w:hAnsi="Times New Roman"/>
          <w:sz w:val="24"/>
          <w:szCs w:val="24"/>
        </w:rPr>
        <w:t xml:space="preserve">The star rates shall be worked out as per the provisions of clause 40 (a) to 40 (d) based on the price index issued from time to time by the Ministry of  Commerce and Industry, Government of India. </w:t>
      </w:r>
      <w:r>
        <w:rPr>
          <w:rFonts w:ascii="Times New Roman" w:hAnsi="Times New Roman"/>
          <w:sz w:val="24"/>
          <w:szCs w:val="24"/>
        </w:rPr>
        <w:tab/>
      </w:r>
    </w:p>
    <w:p w:rsidR="007202D5" w:rsidRDefault="007202D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b/>
          <w:bCs/>
          <w:szCs w:val="24"/>
        </w:rPr>
        <w:tab/>
      </w:r>
    </w:p>
    <w:p w:rsidR="005C633D" w:rsidRDefault="007202D5" w:rsidP="006B18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The liquidated damages for the whole of the works are</w:t>
      </w:r>
      <w:r w:rsidR="001B3881">
        <w:rPr>
          <w:szCs w:val="24"/>
        </w:rPr>
        <w:t>Rs.</w:t>
      </w:r>
      <w:r w:rsidR="00651942">
        <w:rPr>
          <w:color w:val="FF0000"/>
          <w:szCs w:val="24"/>
        </w:rPr>
        <w:t>0.</w:t>
      </w:r>
      <w:r>
        <w:rPr>
          <w:color w:val="FF0000"/>
          <w:szCs w:val="24"/>
        </w:rPr>
        <w:t xml:space="preserve">1% of the Contract Prices </w:t>
      </w:r>
      <w:r>
        <w:rPr>
          <w:szCs w:val="24"/>
        </w:rPr>
        <w:t xml:space="preserve">(amount) per day  and that for the </w:t>
      </w:r>
      <w:r w:rsidR="001B3881">
        <w:rPr>
          <w:szCs w:val="24"/>
        </w:rPr>
        <w:t xml:space="preserve">each </w:t>
      </w:r>
      <w:r>
        <w:rPr>
          <w:szCs w:val="24"/>
        </w:rPr>
        <w:t xml:space="preserve">milestones </w:t>
      </w:r>
      <w:r w:rsidR="001B3881">
        <w:rPr>
          <w:szCs w:val="24"/>
        </w:rPr>
        <w:t>and the</w:t>
      </w:r>
      <w:r>
        <w:rPr>
          <w:szCs w:val="24"/>
        </w:rPr>
        <w:t xml:space="preserve"> maximum amount of liquidated damages for the whole of the works</w:t>
      </w:r>
      <w:r w:rsidR="005C633D">
        <w:rPr>
          <w:szCs w:val="24"/>
        </w:rPr>
        <w:t xml:space="preserve"> is </w:t>
      </w:r>
      <w:r w:rsidR="005C633D" w:rsidRPr="007E640F">
        <w:rPr>
          <w:b/>
          <w:szCs w:val="24"/>
        </w:rPr>
        <w:t>ten</w:t>
      </w:r>
      <w:r w:rsidR="005C633D">
        <w:rPr>
          <w:szCs w:val="24"/>
        </w:rPr>
        <w:t xml:space="preserve"> percent of final contract price</w:t>
      </w: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szCs w:val="24"/>
        </w:rPr>
        <w:t>[41]</w:t>
      </w:r>
    </w:p>
    <w:p w:rsidR="007202D5" w:rsidRPr="00991AA7" w:rsidRDefault="007202D5" w:rsidP="005C633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trike/>
          <w:szCs w:val="24"/>
        </w:rPr>
      </w:pPr>
    </w:p>
    <w:p w:rsidR="00341FE8" w:rsidRPr="001C177A" w:rsidRDefault="007202D5" w:rsidP="00341FE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C177A">
        <w:rPr>
          <w:szCs w:val="24"/>
        </w:rPr>
        <w:t xml:space="preserve">The date by which “as-built” drawings (in scale </w:t>
      </w:r>
      <w:r w:rsidRPr="001C177A">
        <w:rPr>
          <w:color w:val="FF0000"/>
          <w:szCs w:val="24"/>
        </w:rPr>
        <w:t>1 : 100</w:t>
      </w:r>
      <w:r w:rsidR="00341FE8" w:rsidRPr="001C177A">
        <w:rPr>
          <w:color w:val="FF0000"/>
          <w:szCs w:val="24"/>
        </w:rPr>
        <w:t xml:space="preserve">) </w:t>
      </w:r>
      <w:r w:rsidRPr="001C177A">
        <w:rPr>
          <w:color w:val="FF0000"/>
          <w:szCs w:val="24"/>
        </w:rPr>
        <w:t xml:space="preserve"> in</w:t>
      </w:r>
      <w:r w:rsidRPr="001C177A">
        <w:rPr>
          <w:szCs w:val="24"/>
        </w:rPr>
        <w:t xml:space="preserve"> 2 sets are required is within 30 </w:t>
      </w:r>
    </w:p>
    <w:p w:rsidR="00341FE8" w:rsidRPr="001C177A" w:rsidRDefault="007202D5" w:rsidP="00341FE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C177A">
        <w:rPr>
          <w:szCs w:val="24"/>
        </w:rPr>
        <w:t xml:space="preserve">days of issue of certificate of completion of Whole or Section of the Work as the case may </w:t>
      </w:r>
      <w:r w:rsidR="00CC6A33" w:rsidRPr="001C177A">
        <w:rPr>
          <w:szCs w:val="24"/>
        </w:rPr>
        <w:t>-deleted</w:t>
      </w:r>
    </w:p>
    <w:p w:rsidR="007202D5" w:rsidRPr="001C177A" w:rsidRDefault="007202D5" w:rsidP="00341FE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C177A">
        <w:rPr>
          <w:szCs w:val="24"/>
        </w:rPr>
        <w:t>be.</w:t>
      </w:r>
      <w:r w:rsidRPr="001C177A">
        <w:rPr>
          <w:szCs w:val="24"/>
        </w:rPr>
        <w:tab/>
      </w:r>
      <w:r w:rsidRPr="001C177A">
        <w:rPr>
          <w:szCs w:val="24"/>
        </w:rPr>
        <w:tab/>
        <w:t xml:space="preserve">  [48] </w:t>
      </w:r>
    </w:p>
    <w:p w:rsidR="007202D5" w:rsidRPr="001C177A" w:rsidRDefault="007202D5" w:rsidP="006B18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C177A">
        <w:rPr>
          <w:szCs w:val="24"/>
        </w:rPr>
        <w:t>The date by which Operating and Maintenance Manuals are required is within 30 days of issue of certificate of completion of Whole or Section of the Work as the case may be.</w:t>
      </w:r>
      <w:r w:rsidRPr="001C177A">
        <w:rPr>
          <w:szCs w:val="24"/>
        </w:rPr>
        <w:tab/>
      </w:r>
      <w:r w:rsidRPr="001C177A">
        <w:rPr>
          <w:szCs w:val="24"/>
        </w:rPr>
        <w:tab/>
      </w:r>
      <w:r w:rsidR="00F02AED" w:rsidRPr="001C177A">
        <w:rPr>
          <w:szCs w:val="24"/>
        </w:rPr>
        <w:tab/>
      </w:r>
      <w:r w:rsidR="00F02AED" w:rsidRPr="001C177A">
        <w:rPr>
          <w:szCs w:val="24"/>
        </w:rPr>
        <w:tab/>
      </w:r>
      <w:r w:rsidR="00F02AED" w:rsidRPr="001C177A">
        <w:rPr>
          <w:szCs w:val="24"/>
        </w:rPr>
        <w:tab/>
      </w:r>
      <w:r w:rsidR="00F02AED" w:rsidRPr="001C177A">
        <w:rPr>
          <w:szCs w:val="24"/>
        </w:rPr>
        <w:tab/>
      </w:r>
      <w:r w:rsidRPr="001C177A">
        <w:rPr>
          <w:szCs w:val="24"/>
        </w:rPr>
        <w:t>[48]</w:t>
      </w:r>
    </w:p>
    <w:p w:rsidR="00341FE8" w:rsidRPr="001C177A" w:rsidRDefault="00341FE8" w:rsidP="00341FE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C177A">
        <w:rPr>
          <w:szCs w:val="24"/>
        </w:rPr>
        <w:t xml:space="preserve">                                                                                                                       [48] </w:t>
      </w:r>
    </w:p>
    <w:p w:rsidR="007202D5" w:rsidRPr="00CC6A33" w:rsidRDefault="007202D5" w:rsidP="006B18DD">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highlight w:val="red"/>
        </w:rPr>
      </w:pP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1C177A">
        <w:rPr>
          <w:color w:val="000000" w:themeColor="text1"/>
          <w:szCs w:val="24"/>
        </w:rPr>
        <w:t xml:space="preserve">The amount to be withheld for failing to supply “as built” drawings or supply of Operation and Maintenance Manuals by the date required is at </w:t>
      </w:r>
      <w:r w:rsidRPr="001C177A">
        <w:rPr>
          <w:b/>
          <w:color w:val="000000" w:themeColor="text1"/>
          <w:szCs w:val="24"/>
        </w:rPr>
        <w:t>0.25%</w:t>
      </w:r>
      <w:r w:rsidRPr="001C177A">
        <w:rPr>
          <w:color w:val="000000" w:themeColor="text1"/>
          <w:szCs w:val="24"/>
        </w:rPr>
        <w:t xml:space="preserve"> of contract price</w:t>
      </w:r>
      <w:r w:rsidRPr="001C177A">
        <w:rPr>
          <w:color w:val="000000" w:themeColor="text1"/>
          <w:szCs w:val="24"/>
        </w:rPr>
        <w:tab/>
      </w:r>
      <w:r w:rsidR="001C177A">
        <w:rPr>
          <w:color w:val="000000" w:themeColor="text1"/>
          <w:szCs w:val="24"/>
        </w:rPr>
        <w:t>-Deleted</w:t>
      </w:r>
      <w:r w:rsidRPr="001C177A">
        <w:rPr>
          <w:color w:val="000000" w:themeColor="text1"/>
          <w:szCs w:val="24"/>
        </w:rPr>
        <w:tab/>
      </w:r>
      <w:r w:rsidRPr="001C177A">
        <w:rPr>
          <w:color w:val="000000" w:themeColor="text1"/>
          <w:szCs w:val="24"/>
        </w:rPr>
        <w:tab/>
      </w:r>
      <w:r w:rsidRPr="00CC6A33">
        <w:rPr>
          <w:szCs w:val="24"/>
          <w:highlight w:val="red"/>
        </w:rPr>
        <w:t>[48]</w:t>
      </w: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Pr>
          <w:szCs w:val="24"/>
        </w:rPr>
        <w:t>The following events shall also be fundamental breach of the contract :                [49.2]</w:t>
      </w:r>
    </w:p>
    <w:p w:rsidR="007202D5" w:rsidRPr="006B18DD" w:rsidRDefault="007202D5" w:rsidP="006B18D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 w:val="12"/>
          <w:szCs w:val="24"/>
        </w:rPr>
      </w:pP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Pr>
          <w:szCs w:val="24"/>
        </w:rPr>
        <w:t>1.</w:t>
      </w:r>
      <w:r>
        <w:rPr>
          <w:szCs w:val="24"/>
        </w:rPr>
        <w:tab/>
        <w:t>The contractor has contravened Sub-clause 7.1 and Clause 9 of CC.</w:t>
      </w: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7202D5" w:rsidRDefault="007202D5" w:rsidP="006B18D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Pr>
          <w:szCs w:val="24"/>
        </w:rPr>
        <w:t xml:space="preserve">The percentage to apply to the value of the work not completed representing the Employer's </w:t>
      </w:r>
      <w:r>
        <w:rPr>
          <w:szCs w:val="24"/>
        </w:rPr>
        <w:tab/>
        <w:t>[50.1]</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Pr>
          <w:szCs w:val="24"/>
        </w:rPr>
        <w:t xml:space="preserve">additional cost for completing the Works shall be </w:t>
      </w:r>
      <w:r>
        <w:rPr>
          <w:szCs w:val="24"/>
          <w:u w:val="single"/>
        </w:rPr>
        <w:t xml:space="preserve">30 </w:t>
      </w:r>
      <w:r>
        <w:rPr>
          <w:szCs w:val="24"/>
        </w:rPr>
        <w:t>percent.</w:t>
      </w:r>
    </w:p>
    <w:p w:rsidR="007202D5" w:rsidRDefault="007202D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Pr>
          <w:szCs w:val="24"/>
        </w:rPr>
        <w:tab/>
      </w:r>
      <w:r>
        <w:rPr>
          <w:szCs w:val="24"/>
        </w:rPr>
        <w:tab/>
      </w:r>
      <w:r>
        <w:rPr>
          <w:szCs w:val="24"/>
        </w:rPr>
        <w:tab/>
      </w:r>
      <w:r>
        <w:rPr>
          <w:szCs w:val="24"/>
        </w:rPr>
        <w:tab/>
      </w:r>
      <w:r>
        <w:rPr>
          <w:szCs w:val="24"/>
        </w:rPr>
        <w:tab/>
      </w:r>
    </w:p>
    <w:p w:rsidR="007202D5" w:rsidRDefault="007202D5">
      <w:pPr>
        <w:tabs>
          <w:tab w:val="center" w:pos="4680"/>
        </w:tabs>
        <w:suppressAutoHyphens/>
        <w:jc w:val="both"/>
        <w:rPr>
          <w:b/>
          <w:szCs w:val="24"/>
        </w:rPr>
      </w:pPr>
    </w:p>
    <w:p w:rsidR="00341FE8" w:rsidRDefault="00341FE8">
      <w:pPr>
        <w:tabs>
          <w:tab w:val="center" w:pos="4680"/>
        </w:tabs>
        <w:suppressAutoHyphens/>
        <w:jc w:val="both"/>
        <w:rPr>
          <w:b/>
          <w:szCs w:val="24"/>
        </w:rPr>
      </w:pPr>
    </w:p>
    <w:p w:rsidR="00341FE8" w:rsidRDefault="00341FE8">
      <w:pPr>
        <w:tabs>
          <w:tab w:val="center" w:pos="4680"/>
        </w:tabs>
        <w:suppressAutoHyphens/>
        <w:jc w:val="both"/>
        <w:rPr>
          <w:b/>
          <w:szCs w:val="24"/>
        </w:rPr>
      </w:pPr>
    </w:p>
    <w:p w:rsidR="00BB68B6" w:rsidRDefault="00BB68B6">
      <w:pPr>
        <w:tabs>
          <w:tab w:val="center" w:pos="4680"/>
        </w:tabs>
        <w:suppressAutoHyphens/>
        <w:jc w:val="both"/>
        <w:rPr>
          <w:b/>
          <w:szCs w:val="24"/>
        </w:rPr>
      </w:pPr>
    </w:p>
    <w:p w:rsidR="00BB68B6" w:rsidRDefault="00BB68B6">
      <w:pPr>
        <w:tabs>
          <w:tab w:val="center" w:pos="4680"/>
        </w:tabs>
        <w:suppressAutoHyphens/>
        <w:jc w:val="both"/>
        <w:rPr>
          <w:b/>
          <w:szCs w:val="24"/>
        </w:rPr>
      </w:pPr>
    </w:p>
    <w:p w:rsidR="00BB68B6" w:rsidRDefault="00BB68B6">
      <w:pPr>
        <w:tabs>
          <w:tab w:val="center" w:pos="4680"/>
        </w:tabs>
        <w:suppressAutoHyphens/>
        <w:jc w:val="both"/>
        <w:rPr>
          <w:b/>
          <w:szCs w:val="24"/>
        </w:rPr>
      </w:pPr>
    </w:p>
    <w:p w:rsidR="00BB68B6" w:rsidRDefault="00BB68B6">
      <w:pPr>
        <w:tabs>
          <w:tab w:val="center" w:pos="4680"/>
        </w:tabs>
        <w:suppressAutoHyphens/>
        <w:jc w:val="both"/>
        <w:rPr>
          <w:b/>
          <w:szCs w:val="24"/>
        </w:rPr>
      </w:pPr>
    </w:p>
    <w:p w:rsidR="00BB68B6" w:rsidRDefault="00BB68B6">
      <w:pPr>
        <w:tabs>
          <w:tab w:val="center" w:pos="4680"/>
        </w:tabs>
        <w:suppressAutoHyphens/>
        <w:jc w:val="both"/>
        <w:rPr>
          <w:b/>
          <w:szCs w:val="24"/>
        </w:rPr>
      </w:pPr>
    </w:p>
    <w:p w:rsidR="009041EB" w:rsidRDefault="009041EB">
      <w:pPr>
        <w:tabs>
          <w:tab w:val="center" w:pos="4680"/>
        </w:tabs>
        <w:suppressAutoHyphens/>
        <w:jc w:val="both"/>
        <w:rPr>
          <w:b/>
          <w:szCs w:val="24"/>
        </w:rPr>
      </w:pPr>
    </w:p>
    <w:p w:rsidR="009041EB" w:rsidRDefault="009041EB">
      <w:pPr>
        <w:tabs>
          <w:tab w:val="center" w:pos="4680"/>
        </w:tabs>
        <w:suppressAutoHyphens/>
        <w:jc w:val="both"/>
        <w:rPr>
          <w:b/>
          <w:szCs w:val="24"/>
        </w:rPr>
      </w:pPr>
    </w:p>
    <w:p w:rsidR="009041EB" w:rsidRDefault="009041EB">
      <w:pPr>
        <w:tabs>
          <w:tab w:val="center" w:pos="4680"/>
        </w:tabs>
        <w:suppressAutoHyphens/>
        <w:jc w:val="both"/>
        <w:rPr>
          <w:b/>
          <w:szCs w:val="24"/>
        </w:rPr>
      </w:pPr>
    </w:p>
    <w:p w:rsidR="00B02075" w:rsidRDefault="00B02075">
      <w:pPr>
        <w:tabs>
          <w:tab w:val="center" w:pos="4680"/>
        </w:tabs>
        <w:suppressAutoHyphens/>
        <w:jc w:val="both"/>
        <w:rPr>
          <w:b/>
          <w:szCs w:val="24"/>
        </w:rPr>
      </w:pPr>
    </w:p>
    <w:p w:rsidR="009041EB" w:rsidRDefault="009041EB">
      <w:pPr>
        <w:tabs>
          <w:tab w:val="center" w:pos="4680"/>
        </w:tabs>
        <w:suppressAutoHyphens/>
        <w:jc w:val="both"/>
        <w:rPr>
          <w:b/>
          <w:szCs w:val="24"/>
        </w:rPr>
      </w:pPr>
    </w:p>
    <w:p w:rsidR="00D11F8F" w:rsidRDefault="00D11F8F">
      <w:pPr>
        <w:tabs>
          <w:tab w:val="center" w:pos="4680"/>
        </w:tabs>
        <w:suppressAutoHyphens/>
        <w:jc w:val="both"/>
        <w:rPr>
          <w:b/>
          <w:szCs w:val="24"/>
        </w:rPr>
      </w:pPr>
    </w:p>
    <w:p w:rsidR="00D11F8F" w:rsidRDefault="00D11F8F">
      <w:pPr>
        <w:tabs>
          <w:tab w:val="center" w:pos="4680"/>
        </w:tabs>
        <w:suppressAutoHyphens/>
        <w:jc w:val="both"/>
        <w:rPr>
          <w:b/>
          <w:szCs w:val="2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P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r w:rsidRPr="009041EB">
        <w:rPr>
          <w:b/>
          <w:sz w:val="44"/>
          <w:szCs w:val="44"/>
        </w:rPr>
        <w:t>SECTION : 7</w:t>
      </w:r>
    </w:p>
    <w:p w:rsidR="009041EB" w:rsidRP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r w:rsidRPr="009041EB">
        <w:rPr>
          <w:b/>
          <w:sz w:val="44"/>
          <w:szCs w:val="44"/>
        </w:rPr>
        <w:t>DETAILED TECHNICAL SPECIFICATIONS</w:t>
      </w: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Pr="009041EB" w:rsidRDefault="009041EB" w:rsidP="009041EB">
      <w:pPr>
        <w:pBdr>
          <w:top w:val="triple" w:sz="4" w:space="1" w:color="auto"/>
          <w:left w:val="triple" w:sz="4" w:space="4" w:color="auto"/>
          <w:bottom w:val="triple" w:sz="4" w:space="1" w:color="auto"/>
          <w:right w:val="triple" w:sz="4" w:space="4" w:color="auto"/>
        </w:pBdr>
        <w:tabs>
          <w:tab w:val="center" w:pos="4680"/>
        </w:tabs>
        <w:suppressAutoHyphens/>
        <w:jc w:val="center"/>
        <w:rPr>
          <w:b/>
          <w:sz w:val="44"/>
          <w:szCs w:val="44"/>
        </w:rPr>
      </w:pPr>
    </w:p>
    <w:p w:rsidR="009041EB" w:rsidRDefault="009041EB">
      <w:pPr>
        <w:tabs>
          <w:tab w:val="center" w:pos="4680"/>
        </w:tabs>
        <w:suppressAutoHyphens/>
        <w:jc w:val="both"/>
        <w:rPr>
          <w:b/>
          <w:szCs w:val="24"/>
        </w:rPr>
      </w:pPr>
    </w:p>
    <w:p w:rsidR="009041EB" w:rsidRDefault="009041EB">
      <w:pPr>
        <w:tabs>
          <w:tab w:val="center" w:pos="4680"/>
        </w:tabs>
        <w:suppressAutoHyphens/>
        <w:jc w:val="both"/>
        <w:rPr>
          <w:b/>
          <w:szCs w:val="24"/>
        </w:rPr>
      </w:pPr>
    </w:p>
    <w:p w:rsidR="009041EB" w:rsidRDefault="009041EB">
      <w:pPr>
        <w:tabs>
          <w:tab w:val="center" w:pos="4680"/>
        </w:tabs>
        <w:suppressAutoHyphens/>
        <w:jc w:val="both"/>
        <w:rPr>
          <w:b/>
          <w:szCs w:val="24"/>
        </w:rPr>
      </w:pPr>
    </w:p>
    <w:p w:rsidR="00341FE8" w:rsidRDefault="00341FE8">
      <w:pPr>
        <w:tabs>
          <w:tab w:val="center" w:pos="4680"/>
        </w:tabs>
        <w:suppressAutoHyphens/>
        <w:jc w:val="both"/>
        <w:rPr>
          <w:b/>
          <w:szCs w:val="24"/>
        </w:rPr>
      </w:pPr>
    </w:p>
    <w:p w:rsidR="003E4D50" w:rsidRDefault="003E4D50">
      <w:pPr>
        <w:tabs>
          <w:tab w:val="center" w:pos="4680"/>
        </w:tabs>
        <w:suppressAutoHyphens/>
        <w:jc w:val="both"/>
        <w:rPr>
          <w:b/>
          <w:szCs w:val="24"/>
        </w:rPr>
      </w:pPr>
    </w:p>
    <w:p w:rsidR="003E4D50" w:rsidRDefault="003E4D50">
      <w:pPr>
        <w:tabs>
          <w:tab w:val="center" w:pos="4680"/>
        </w:tabs>
        <w:suppressAutoHyphens/>
        <w:jc w:val="both"/>
        <w:rPr>
          <w:b/>
          <w:szCs w:val="24"/>
        </w:rPr>
      </w:pPr>
    </w:p>
    <w:p w:rsidR="003E4D50" w:rsidRDefault="003E4D50">
      <w:pPr>
        <w:tabs>
          <w:tab w:val="center" w:pos="4680"/>
        </w:tabs>
        <w:suppressAutoHyphens/>
        <w:jc w:val="both"/>
        <w:rPr>
          <w:b/>
          <w:szCs w:val="24"/>
        </w:rPr>
      </w:pPr>
    </w:p>
    <w:p w:rsidR="003E4D50" w:rsidRDefault="003E4D50">
      <w:pPr>
        <w:tabs>
          <w:tab w:val="center" w:pos="4680"/>
        </w:tabs>
        <w:suppressAutoHyphens/>
        <w:jc w:val="both"/>
        <w:rPr>
          <w:b/>
          <w:szCs w:val="24"/>
        </w:rPr>
      </w:pPr>
    </w:p>
    <w:p w:rsidR="003E4D50" w:rsidRDefault="003E4D50">
      <w:pPr>
        <w:tabs>
          <w:tab w:val="center" w:pos="4680"/>
        </w:tabs>
        <w:suppressAutoHyphens/>
        <w:jc w:val="both"/>
        <w:rPr>
          <w:b/>
          <w:szCs w:val="24"/>
        </w:rPr>
      </w:pPr>
    </w:p>
    <w:p w:rsidR="00341FE8" w:rsidRDefault="00341FE8">
      <w:pPr>
        <w:tabs>
          <w:tab w:val="center" w:pos="4680"/>
        </w:tabs>
        <w:suppressAutoHyphens/>
        <w:jc w:val="both"/>
        <w:rPr>
          <w:b/>
          <w:szCs w:val="24"/>
        </w:rPr>
      </w:pPr>
    </w:p>
    <w:p w:rsidR="008B7EB9" w:rsidRDefault="008B7EB9" w:rsidP="008B7EB9">
      <w:pPr>
        <w:autoSpaceDE w:val="0"/>
        <w:autoSpaceDN w:val="0"/>
        <w:adjustRightInd w:val="0"/>
        <w:spacing w:after="200" w:line="276" w:lineRule="auto"/>
        <w:ind w:left="-450" w:right="-691"/>
        <w:jc w:val="center"/>
        <w:rPr>
          <w:rFonts w:ascii="Tahoma" w:hAnsi="Tahoma" w:cs="Tahoma"/>
          <w:sz w:val="36"/>
        </w:rPr>
      </w:pPr>
    </w:p>
    <w:p w:rsidR="008B7EB9" w:rsidRDefault="008B7EB9" w:rsidP="008B7EB9">
      <w:pPr>
        <w:autoSpaceDE w:val="0"/>
        <w:autoSpaceDN w:val="0"/>
        <w:adjustRightInd w:val="0"/>
        <w:spacing w:after="200" w:line="276" w:lineRule="auto"/>
        <w:ind w:left="-450" w:right="-691"/>
        <w:jc w:val="center"/>
        <w:rPr>
          <w:rFonts w:ascii="Tahoma" w:hAnsi="Tahoma" w:cs="Tahoma"/>
          <w:sz w:val="36"/>
        </w:rPr>
      </w:pPr>
    </w:p>
    <w:p w:rsidR="008B7EB9" w:rsidRDefault="008B7EB9" w:rsidP="008B7EB9">
      <w:pPr>
        <w:autoSpaceDE w:val="0"/>
        <w:autoSpaceDN w:val="0"/>
        <w:adjustRightInd w:val="0"/>
        <w:spacing w:after="200" w:line="276" w:lineRule="auto"/>
        <w:ind w:left="-450" w:right="-691"/>
        <w:jc w:val="center"/>
        <w:rPr>
          <w:rFonts w:ascii="Tahoma" w:hAnsi="Tahoma" w:cs="Tahoma"/>
          <w:sz w:val="36"/>
        </w:rPr>
      </w:pPr>
    </w:p>
    <w:p w:rsidR="00DF14CD" w:rsidRPr="00DE2E0D" w:rsidRDefault="00DF14CD" w:rsidP="00DF14CD">
      <w:pPr>
        <w:autoSpaceDE w:val="0"/>
        <w:autoSpaceDN w:val="0"/>
        <w:adjustRightInd w:val="0"/>
        <w:spacing w:after="200" w:line="276" w:lineRule="auto"/>
        <w:ind w:left="-450" w:right="-691"/>
        <w:jc w:val="center"/>
        <w:rPr>
          <w:rFonts w:ascii="Tahoma" w:hAnsi="Tahoma" w:cs="Tahoma"/>
          <w:sz w:val="36"/>
        </w:rPr>
      </w:pPr>
      <w:r w:rsidRPr="00DE2E0D">
        <w:rPr>
          <w:rFonts w:ascii="Tahoma" w:hAnsi="Tahoma" w:cs="Tahoma"/>
          <w:sz w:val="36"/>
        </w:rPr>
        <w:t xml:space="preserve">DETAILED  SPECIFICATION </w:t>
      </w:r>
    </w:p>
    <w:p w:rsidR="00DF14CD" w:rsidRPr="00DE2E0D" w:rsidRDefault="00DF14CD" w:rsidP="00DF14CD">
      <w:pPr>
        <w:autoSpaceDE w:val="0"/>
        <w:autoSpaceDN w:val="0"/>
        <w:adjustRightInd w:val="0"/>
        <w:spacing w:after="200" w:line="276" w:lineRule="auto"/>
        <w:ind w:left="-450" w:right="-691"/>
        <w:jc w:val="center"/>
        <w:rPr>
          <w:rFonts w:ascii="Tahoma" w:hAnsi="Tahoma" w:cs="Tahoma"/>
          <w:b/>
          <w:sz w:val="32"/>
        </w:rPr>
      </w:pPr>
    </w:p>
    <w:p w:rsidR="00DF14CD" w:rsidRPr="00DE2E0D" w:rsidRDefault="00DF14CD" w:rsidP="00DF14CD">
      <w:pPr>
        <w:autoSpaceDE w:val="0"/>
        <w:autoSpaceDN w:val="0"/>
        <w:adjustRightInd w:val="0"/>
        <w:spacing w:after="200" w:line="276" w:lineRule="auto"/>
        <w:ind w:left="-450" w:right="-691"/>
        <w:jc w:val="center"/>
        <w:rPr>
          <w:rFonts w:ascii="Tahoma" w:hAnsi="Tahoma" w:cs="Tahoma"/>
          <w:b/>
          <w:sz w:val="32"/>
        </w:rPr>
      </w:pPr>
    </w:p>
    <w:p w:rsidR="00DF14CD" w:rsidRPr="00DE2E0D" w:rsidRDefault="00DF14CD" w:rsidP="00DF14CD">
      <w:pPr>
        <w:autoSpaceDE w:val="0"/>
        <w:autoSpaceDN w:val="0"/>
        <w:adjustRightInd w:val="0"/>
        <w:spacing w:after="200" w:line="276" w:lineRule="auto"/>
        <w:ind w:left="-450" w:right="-691"/>
        <w:jc w:val="center"/>
        <w:rPr>
          <w:rFonts w:ascii="Tahoma" w:hAnsi="Tahoma" w:cs="Tahoma"/>
          <w:b/>
          <w:sz w:val="32"/>
        </w:rPr>
      </w:pPr>
    </w:p>
    <w:p w:rsidR="00DF14CD" w:rsidRPr="00DE2E0D" w:rsidRDefault="00DF14CD" w:rsidP="00DF14CD">
      <w:pPr>
        <w:autoSpaceDE w:val="0"/>
        <w:autoSpaceDN w:val="0"/>
        <w:adjustRightInd w:val="0"/>
        <w:spacing w:after="200" w:line="276" w:lineRule="auto"/>
        <w:ind w:left="-450" w:right="-691"/>
        <w:jc w:val="center"/>
        <w:rPr>
          <w:rFonts w:ascii="Tahoma" w:hAnsi="Tahoma" w:cs="Tahoma"/>
          <w:b/>
          <w:sz w:val="32"/>
        </w:rPr>
      </w:pPr>
    </w:p>
    <w:p w:rsidR="00DF14CD" w:rsidRPr="00DE2E0D" w:rsidRDefault="00DF14CD" w:rsidP="00DF14CD">
      <w:pPr>
        <w:autoSpaceDE w:val="0"/>
        <w:autoSpaceDN w:val="0"/>
        <w:adjustRightInd w:val="0"/>
        <w:spacing w:after="200" w:line="276" w:lineRule="auto"/>
        <w:ind w:left="-450" w:right="-691"/>
        <w:jc w:val="center"/>
        <w:rPr>
          <w:rFonts w:ascii="Tahoma" w:hAnsi="Tahoma" w:cs="Tahoma"/>
          <w:sz w:val="32"/>
        </w:rPr>
      </w:pPr>
      <w:r w:rsidRPr="00DE2E0D">
        <w:rPr>
          <w:rFonts w:ascii="Tahoma" w:hAnsi="Tahoma" w:cs="Tahoma"/>
          <w:sz w:val="32"/>
        </w:rPr>
        <w:t>The detailed Specification for Items in schedule-B can had</w:t>
      </w:r>
    </w:p>
    <w:p w:rsidR="00DF14CD" w:rsidRPr="00DE2E0D" w:rsidRDefault="00DF14CD" w:rsidP="00DF14CD">
      <w:pPr>
        <w:autoSpaceDE w:val="0"/>
        <w:autoSpaceDN w:val="0"/>
        <w:adjustRightInd w:val="0"/>
        <w:spacing w:after="200" w:line="276" w:lineRule="auto"/>
        <w:ind w:left="-450" w:right="-691"/>
        <w:jc w:val="center"/>
        <w:rPr>
          <w:rFonts w:ascii="Tahoma" w:hAnsi="Tahoma" w:cs="Tahoma"/>
          <w:sz w:val="32"/>
          <w:u w:val="single"/>
        </w:rPr>
      </w:pPr>
      <w:r w:rsidRPr="00DE2E0D">
        <w:rPr>
          <w:rFonts w:ascii="Tahoma" w:hAnsi="Tahoma" w:cs="Tahoma"/>
          <w:sz w:val="32"/>
        </w:rPr>
        <w:t xml:space="preserve"> from website </w:t>
      </w:r>
      <w:r w:rsidRPr="00DE2E0D">
        <w:rPr>
          <w:rFonts w:ascii="Tahoma" w:hAnsi="Tahoma" w:cs="Tahoma"/>
          <w:sz w:val="32"/>
          <w:u w:val="single"/>
        </w:rPr>
        <w:t>kpwd.gov.in</w:t>
      </w:r>
      <w:r w:rsidRPr="00DE2E0D">
        <w:rPr>
          <w:rFonts w:ascii="Tahoma" w:hAnsi="Tahoma" w:cs="Tahoma"/>
          <w:sz w:val="32"/>
        </w:rPr>
        <w:t>and  from the sections given below</w:t>
      </w:r>
    </w:p>
    <w:p w:rsidR="00DF14CD" w:rsidRPr="00DE2E0D" w:rsidRDefault="00DF14CD" w:rsidP="00DF14CD">
      <w:pPr>
        <w:jc w:val="center"/>
      </w:pPr>
      <w:r w:rsidRPr="00DE2E0D">
        <w:br w:type="page"/>
      </w:r>
    </w:p>
    <w:p w:rsidR="00DF14CD" w:rsidRPr="00DE2E0D" w:rsidRDefault="00DF14CD" w:rsidP="00DF14CD">
      <w:pPr>
        <w:jc w:val="center"/>
      </w:pPr>
    </w:p>
    <w:p w:rsidR="00DF14CD" w:rsidRPr="00DE2E0D" w:rsidRDefault="00DF14CD" w:rsidP="00DF14CD">
      <w:pPr>
        <w:jc w:val="center"/>
        <w:rPr>
          <w:sz w:val="22"/>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left" w:pos="720"/>
          <w:tab w:val="center" w:pos="4680"/>
        </w:tabs>
        <w:suppressAutoHyphens/>
        <w:jc w:val="both"/>
        <w:outlineLvl w:val="0"/>
        <w:rPr>
          <w:szCs w:val="24"/>
        </w:rPr>
      </w:pPr>
    </w:p>
    <w:p w:rsidR="00DF14CD" w:rsidRPr="00DE2E0D" w:rsidRDefault="00DF14CD" w:rsidP="00DF14CD">
      <w:pPr>
        <w:tabs>
          <w:tab w:val="center" w:pos="4680"/>
        </w:tabs>
        <w:suppressAutoHyphens/>
        <w:jc w:val="center"/>
        <w:outlineLvl w:val="0"/>
        <w:rPr>
          <w:b/>
          <w:sz w:val="40"/>
          <w:szCs w:val="40"/>
        </w:rPr>
      </w:pPr>
      <w:r w:rsidRPr="00DE2E0D">
        <w:rPr>
          <w:b/>
          <w:sz w:val="40"/>
          <w:szCs w:val="40"/>
        </w:rPr>
        <w:t>SECTION 8: DRAWINGS</w:t>
      </w:r>
    </w:p>
    <w:p w:rsidR="00DF14CD" w:rsidRPr="00DE2E0D" w:rsidRDefault="00DF14CD" w:rsidP="00DF14C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 w:val="40"/>
          <w:szCs w:val="40"/>
        </w:rPr>
      </w:pPr>
    </w:p>
    <w:p w:rsidR="00DF14CD" w:rsidRPr="00DE2E0D" w:rsidRDefault="00DF14CD" w:rsidP="00DF14C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 w:val="40"/>
          <w:szCs w:val="40"/>
        </w:rPr>
      </w:pPr>
      <w:r w:rsidRPr="00DE2E0D">
        <w:rPr>
          <w:b/>
          <w:sz w:val="40"/>
          <w:szCs w:val="40"/>
        </w:rPr>
        <w:t>Separately attached</w:t>
      </w:r>
    </w:p>
    <w:p w:rsidR="00DF14CD" w:rsidRPr="00DE2E0D" w:rsidRDefault="00DF14CD" w:rsidP="00DF14C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r w:rsidRPr="00DE2E0D">
        <w:rPr>
          <w:b/>
          <w:szCs w:val="24"/>
        </w:rPr>
        <w:br w:type="page"/>
      </w:r>
    </w:p>
    <w:p w:rsidR="00DF14CD" w:rsidRPr="00DE2E0D" w:rsidRDefault="00DF14CD" w:rsidP="00DF14CD">
      <w:pPr>
        <w:tabs>
          <w:tab w:val="center" w:pos="4680"/>
        </w:tabs>
        <w:suppressAutoHyphens/>
        <w:jc w:val="both"/>
        <w:outlineLvl w:val="0"/>
        <w:rPr>
          <w:b/>
          <w:szCs w:val="24"/>
        </w:rPr>
      </w:pPr>
      <w:r w:rsidRPr="00DE2E0D">
        <w:rPr>
          <w:b/>
          <w:szCs w:val="24"/>
        </w:rPr>
        <w:lastRenderedPageBreak/>
        <w:tab/>
        <w:t>SECTION 9: BILL OF QUANTITIES</w:t>
      </w:r>
    </w:p>
    <w:p w:rsidR="00DF14CD" w:rsidRPr="00DE2E0D" w:rsidRDefault="00DF14CD" w:rsidP="00DF14CD">
      <w:pPr>
        <w:tabs>
          <w:tab w:val="center" w:pos="4680"/>
        </w:tabs>
        <w:suppressAutoHyphens/>
        <w:jc w:val="both"/>
        <w:rPr>
          <w:b/>
          <w:szCs w:val="24"/>
        </w:rPr>
      </w:pPr>
    </w:p>
    <w:p w:rsidR="00DF14CD" w:rsidRPr="00DE2E0D" w:rsidRDefault="00DF14CD" w:rsidP="00DF14C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r w:rsidRPr="00DE2E0D">
        <w:rPr>
          <w:b/>
          <w:szCs w:val="24"/>
        </w:rPr>
        <w:t>Separately attached</w:t>
      </w:r>
    </w:p>
    <w:tbl>
      <w:tblPr>
        <w:tblpPr w:leftFromText="180" w:rightFromText="180" w:vertAnchor="text" w:horzAnchor="page" w:tblpX="1234" w:tblpY="162"/>
        <w:tblW w:w="100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00"/>
        <w:gridCol w:w="2160"/>
        <w:gridCol w:w="1170"/>
        <w:gridCol w:w="990"/>
        <w:gridCol w:w="1260"/>
        <w:gridCol w:w="2250"/>
        <w:gridCol w:w="1350"/>
      </w:tblGrid>
      <w:tr w:rsidR="00DF14CD" w:rsidRPr="00DE2E0D" w:rsidTr="00C77512">
        <w:tc>
          <w:tcPr>
            <w:tcW w:w="900" w:type="dxa"/>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szCs w:val="24"/>
              </w:rPr>
            </w:pPr>
          </w:p>
        </w:tc>
        <w:tc>
          <w:tcPr>
            <w:tcW w:w="2160" w:type="dxa"/>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szCs w:val="24"/>
              </w:rPr>
            </w:pPr>
          </w:p>
        </w:tc>
        <w:tc>
          <w:tcPr>
            <w:tcW w:w="1170" w:type="dxa"/>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szCs w:val="24"/>
              </w:rPr>
            </w:pPr>
          </w:p>
        </w:tc>
        <w:tc>
          <w:tcPr>
            <w:tcW w:w="990" w:type="dxa"/>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szCs w:val="24"/>
              </w:rPr>
            </w:pPr>
          </w:p>
        </w:tc>
        <w:tc>
          <w:tcPr>
            <w:tcW w:w="3510" w:type="dxa"/>
            <w:gridSpan w:val="2"/>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szCs w:val="24"/>
              </w:rPr>
            </w:pPr>
            <w:r w:rsidRPr="00DE2E0D">
              <w:rPr>
                <w:szCs w:val="24"/>
              </w:rPr>
              <w:t xml:space="preserve">             Rate (Rs)</w:t>
            </w:r>
          </w:p>
        </w:tc>
        <w:tc>
          <w:tcPr>
            <w:tcW w:w="1350" w:type="dxa"/>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szCs w:val="24"/>
              </w:rPr>
            </w:pPr>
          </w:p>
        </w:tc>
      </w:tr>
      <w:tr w:rsidR="00DF14CD" w:rsidRPr="00DE2E0D" w:rsidTr="00C77512">
        <w:tc>
          <w:tcPr>
            <w:tcW w:w="90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szCs w:val="24"/>
              </w:rPr>
            </w:pPr>
            <w:r w:rsidRPr="00DE2E0D">
              <w:rPr>
                <w:szCs w:val="24"/>
              </w:rPr>
              <w:t>Sl. No.</w:t>
            </w:r>
          </w:p>
        </w:tc>
        <w:tc>
          <w:tcPr>
            <w:tcW w:w="216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tc>
        <w:tc>
          <w:tcPr>
            <w:tcW w:w="117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szCs w:val="24"/>
              </w:rPr>
            </w:pPr>
            <w:r w:rsidRPr="00DE2E0D">
              <w:rPr>
                <w:szCs w:val="24"/>
              </w:rPr>
              <w:t>Quantity</w:t>
            </w:r>
          </w:p>
        </w:tc>
        <w:tc>
          <w:tcPr>
            <w:tcW w:w="99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szCs w:val="24"/>
              </w:rPr>
            </w:pPr>
            <w:r w:rsidRPr="00DE2E0D">
              <w:rPr>
                <w:szCs w:val="24"/>
              </w:rPr>
              <w:t>Unit</w:t>
            </w:r>
          </w:p>
        </w:tc>
        <w:tc>
          <w:tcPr>
            <w:tcW w:w="126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szCs w:val="24"/>
              </w:rPr>
            </w:pPr>
            <w:r w:rsidRPr="00DE2E0D">
              <w:rPr>
                <w:szCs w:val="24"/>
              </w:rPr>
              <w:t>In figures</w:t>
            </w:r>
          </w:p>
        </w:tc>
        <w:tc>
          <w:tcPr>
            <w:tcW w:w="225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szCs w:val="24"/>
              </w:rPr>
            </w:pPr>
            <w:r w:rsidRPr="00DE2E0D">
              <w:rPr>
                <w:szCs w:val="24"/>
              </w:rPr>
              <w:t xml:space="preserve">      In words</w:t>
            </w:r>
          </w:p>
        </w:tc>
        <w:tc>
          <w:tcPr>
            <w:tcW w:w="135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szCs w:val="24"/>
              </w:rPr>
            </w:pPr>
            <w:r w:rsidRPr="00DE2E0D">
              <w:rPr>
                <w:szCs w:val="24"/>
              </w:rPr>
              <w:t>Amount (Rs)</w:t>
            </w:r>
          </w:p>
        </w:tc>
      </w:tr>
      <w:tr w:rsidR="00DF14CD" w:rsidRPr="00DE2E0D" w:rsidTr="00C77512">
        <w:trPr>
          <w:trHeight w:val="278"/>
        </w:trPr>
        <w:tc>
          <w:tcPr>
            <w:tcW w:w="90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tc>
        <w:tc>
          <w:tcPr>
            <w:tcW w:w="216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p w:rsidR="00DF14CD" w:rsidRPr="00DE2E0D" w:rsidRDefault="00DF14CD" w:rsidP="00C77512">
            <w:pPr>
              <w:tabs>
                <w:tab w:val="center" w:pos="4680"/>
              </w:tabs>
              <w:suppressAutoHyphens/>
              <w:jc w:val="both"/>
              <w:rPr>
                <w:b/>
                <w:szCs w:val="24"/>
              </w:rPr>
            </w:pPr>
          </w:p>
        </w:tc>
        <w:tc>
          <w:tcPr>
            <w:tcW w:w="1170" w:type="dxa"/>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b/>
                <w:szCs w:val="24"/>
              </w:rPr>
            </w:pPr>
          </w:p>
        </w:tc>
        <w:tc>
          <w:tcPr>
            <w:tcW w:w="990" w:type="dxa"/>
            <w:tcBorders>
              <w:top w:val="single" w:sz="4" w:space="0" w:color="auto"/>
              <w:left w:val="single" w:sz="4" w:space="0" w:color="auto"/>
              <w:bottom w:val="nil"/>
              <w:right w:val="single" w:sz="4" w:space="0" w:color="auto"/>
            </w:tcBorders>
          </w:tcPr>
          <w:p w:rsidR="00DF14CD" w:rsidRPr="00DE2E0D" w:rsidRDefault="00DF14CD" w:rsidP="00C77512">
            <w:pPr>
              <w:tabs>
                <w:tab w:val="center" w:pos="4680"/>
              </w:tabs>
              <w:suppressAutoHyphens/>
              <w:jc w:val="both"/>
              <w:rPr>
                <w:b/>
                <w:szCs w:val="24"/>
              </w:rPr>
            </w:pPr>
          </w:p>
        </w:tc>
        <w:tc>
          <w:tcPr>
            <w:tcW w:w="126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tc>
        <w:tc>
          <w:tcPr>
            <w:tcW w:w="225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tc>
        <w:tc>
          <w:tcPr>
            <w:tcW w:w="1350" w:type="dxa"/>
            <w:tcBorders>
              <w:top w:val="single" w:sz="4" w:space="0" w:color="auto"/>
              <w:left w:val="single" w:sz="4" w:space="0" w:color="auto"/>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tc>
      </w:tr>
      <w:tr w:rsidR="00DF14CD" w:rsidRPr="00DE2E0D" w:rsidTr="00C77512">
        <w:trPr>
          <w:cantSplit/>
        </w:trPr>
        <w:tc>
          <w:tcPr>
            <w:tcW w:w="3060" w:type="dxa"/>
            <w:gridSpan w:val="2"/>
            <w:tcBorders>
              <w:top w:val="single" w:sz="4" w:space="0" w:color="auto"/>
              <w:left w:val="single" w:sz="4" w:space="0" w:color="auto"/>
              <w:bottom w:val="single" w:sz="4" w:space="0" w:color="auto"/>
              <w:right w:val="nil"/>
            </w:tcBorders>
          </w:tcPr>
          <w:p w:rsidR="00DF14CD" w:rsidRPr="00DE2E0D" w:rsidRDefault="00DF14CD" w:rsidP="00C77512">
            <w:pPr>
              <w:tabs>
                <w:tab w:val="center" w:pos="4680"/>
              </w:tabs>
              <w:suppressAutoHyphens/>
              <w:jc w:val="both"/>
              <w:rPr>
                <w:b/>
                <w:szCs w:val="24"/>
              </w:rPr>
            </w:pPr>
          </w:p>
        </w:tc>
        <w:tc>
          <w:tcPr>
            <w:tcW w:w="2160" w:type="dxa"/>
            <w:gridSpan w:val="2"/>
            <w:tcBorders>
              <w:top w:val="single" w:sz="4" w:space="0" w:color="auto"/>
              <w:left w:val="nil"/>
              <w:bottom w:val="single" w:sz="4" w:space="0" w:color="auto"/>
              <w:right w:val="nil"/>
            </w:tcBorders>
          </w:tcPr>
          <w:p w:rsidR="00DF14CD" w:rsidRPr="00DE2E0D" w:rsidRDefault="00DF14CD" w:rsidP="00C77512">
            <w:pPr>
              <w:tabs>
                <w:tab w:val="center" w:pos="4680"/>
              </w:tabs>
              <w:suppressAutoHyphens/>
              <w:jc w:val="both"/>
              <w:rPr>
                <w:b/>
                <w:szCs w:val="24"/>
              </w:rPr>
            </w:pPr>
            <w:r w:rsidRPr="00DE2E0D">
              <w:rPr>
                <w:b/>
                <w:szCs w:val="24"/>
              </w:rPr>
              <w:t>Total Tender Price (in figures)</w:t>
            </w:r>
          </w:p>
        </w:tc>
        <w:tc>
          <w:tcPr>
            <w:tcW w:w="4860" w:type="dxa"/>
            <w:gridSpan w:val="3"/>
            <w:tcBorders>
              <w:top w:val="single" w:sz="4" w:space="0" w:color="auto"/>
              <w:left w:val="nil"/>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tc>
      </w:tr>
      <w:tr w:rsidR="00DF14CD" w:rsidRPr="00DE2E0D" w:rsidTr="00C77512">
        <w:trPr>
          <w:cantSplit/>
        </w:trPr>
        <w:tc>
          <w:tcPr>
            <w:tcW w:w="4230" w:type="dxa"/>
            <w:gridSpan w:val="3"/>
            <w:tcBorders>
              <w:top w:val="single" w:sz="4" w:space="0" w:color="auto"/>
              <w:left w:val="single" w:sz="4" w:space="0" w:color="auto"/>
              <w:bottom w:val="single" w:sz="4" w:space="0" w:color="auto"/>
              <w:right w:val="nil"/>
            </w:tcBorders>
          </w:tcPr>
          <w:p w:rsidR="00DF14CD" w:rsidRPr="00DE2E0D" w:rsidRDefault="00DF14CD" w:rsidP="00C77512">
            <w:pPr>
              <w:tabs>
                <w:tab w:val="center" w:pos="4680"/>
              </w:tabs>
              <w:suppressAutoHyphens/>
              <w:jc w:val="both"/>
              <w:rPr>
                <w:b/>
                <w:szCs w:val="24"/>
              </w:rPr>
            </w:pPr>
          </w:p>
        </w:tc>
        <w:tc>
          <w:tcPr>
            <w:tcW w:w="990" w:type="dxa"/>
            <w:tcBorders>
              <w:top w:val="single" w:sz="4" w:space="0" w:color="auto"/>
              <w:left w:val="nil"/>
              <w:bottom w:val="single" w:sz="4" w:space="0" w:color="auto"/>
              <w:right w:val="nil"/>
            </w:tcBorders>
          </w:tcPr>
          <w:p w:rsidR="00DF14CD" w:rsidRPr="00DE2E0D" w:rsidRDefault="00DF14CD" w:rsidP="00C77512">
            <w:pPr>
              <w:tabs>
                <w:tab w:val="center" w:pos="4680"/>
              </w:tabs>
              <w:suppressAutoHyphens/>
              <w:jc w:val="both"/>
              <w:rPr>
                <w:b/>
                <w:szCs w:val="24"/>
              </w:rPr>
            </w:pPr>
            <w:r w:rsidRPr="00DE2E0D">
              <w:rPr>
                <w:b/>
                <w:szCs w:val="24"/>
              </w:rPr>
              <w:t>(in words)</w:t>
            </w:r>
          </w:p>
        </w:tc>
        <w:tc>
          <w:tcPr>
            <w:tcW w:w="4860" w:type="dxa"/>
            <w:gridSpan w:val="3"/>
            <w:tcBorders>
              <w:top w:val="single" w:sz="4" w:space="0" w:color="auto"/>
              <w:left w:val="nil"/>
              <w:bottom w:val="single" w:sz="4" w:space="0" w:color="auto"/>
              <w:right w:val="single" w:sz="4" w:space="0" w:color="auto"/>
            </w:tcBorders>
          </w:tcPr>
          <w:p w:rsidR="00DF14CD" w:rsidRPr="00DE2E0D" w:rsidRDefault="00DF14CD" w:rsidP="00C77512">
            <w:pPr>
              <w:tabs>
                <w:tab w:val="center" w:pos="4680"/>
              </w:tabs>
              <w:suppressAutoHyphens/>
              <w:jc w:val="both"/>
              <w:rPr>
                <w:b/>
                <w:szCs w:val="24"/>
              </w:rPr>
            </w:pPr>
          </w:p>
        </w:tc>
      </w:tr>
    </w:tbl>
    <w:p w:rsidR="00DF14CD" w:rsidRPr="00DE2E0D" w:rsidRDefault="00DF14CD" w:rsidP="00DF14CD">
      <w:pPr>
        <w:tabs>
          <w:tab w:val="center" w:pos="4680"/>
        </w:tabs>
        <w:suppressAutoHyphens/>
        <w:jc w:val="both"/>
        <w:rPr>
          <w:b/>
          <w:szCs w:val="24"/>
        </w:rPr>
      </w:pPr>
    </w:p>
    <w:p w:rsidR="0005348B" w:rsidRPr="0005348B" w:rsidRDefault="0005348B" w:rsidP="0005348B">
      <w:pPr>
        <w:rPr>
          <w:highlight w:val="yellow"/>
        </w:rPr>
      </w:pPr>
      <w:r w:rsidRPr="0005348B">
        <w:rPr>
          <w:highlight w:val="yellow"/>
        </w:rPr>
        <w:t>Note:</w:t>
      </w:r>
    </w:p>
    <w:p w:rsidR="0005348B" w:rsidRPr="0005348B" w:rsidRDefault="0005348B" w:rsidP="0005348B">
      <w:pPr>
        <w:pStyle w:val="ListParagraph"/>
        <w:numPr>
          <w:ilvl w:val="0"/>
          <w:numId w:val="90"/>
        </w:numPr>
        <w:spacing w:after="0" w:line="240" w:lineRule="auto"/>
        <w:ind w:left="630" w:hanging="630"/>
        <w:contextualSpacing/>
        <w:rPr>
          <w:highlight w:val="yellow"/>
        </w:rPr>
      </w:pPr>
      <w:r w:rsidRPr="0005348B">
        <w:rPr>
          <w:highlight w:val="yellow"/>
        </w:rPr>
        <w:t>Item for which no rate or price has been entered in will not be paid for by the Employer when executed and shall be deemed covered by the other rates and prices in the Bill of Quantities (refer: ITB Clause 11.2 and CC Clause 37.2).</w:t>
      </w:r>
    </w:p>
    <w:p w:rsidR="0005348B" w:rsidRPr="0005348B" w:rsidRDefault="0005348B" w:rsidP="0005348B">
      <w:pPr>
        <w:pStyle w:val="ListParagraph"/>
        <w:numPr>
          <w:ilvl w:val="0"/>
          <w:numId w:val="90"/>
        </w:numPr>
        <w:spacing w:after="0" w:line="240" w:lineRule="auto"/>
        <w:ind w:left="630" w:hanging="630"/>
        <w:contextualSpacing/>
        <w:rPr>
          <w:highlight w:val="yellow"/>
        </w:rPr>
      </w:pPr>
      <w:r w:rsidRPr="0005348B">
        <w:rPr>
          <w:highlight w:val="yellow"/>
        </w:rPr>
        <w:t>Unit rates and prices shall be quoted by the Tenderer in Indian Rupees.</w:t>
      </w:r>
    </w:p>
    <w:p w:rsidR="0005348B" w:rsidRPr="0005348B" w:rsidRDefault="0005348B" w:rsidP="0005348B">
      <w:pPr>
        <w:pStyle w:val="ListParagraph"/>
        <w:numPr>
          <w:ilvl w:val="0"/>
          <w:numId w:val="90"/>
        </w:numPr>
        <w:spacing w:after="0" w:line="240" w:lineRule="auto"/>
        <w:ind w:left="630" w:hanging="630"/>
        <w:contextualSpacing/>
        <w:rPr>
          <w:highlight w:val="yellow"/>
        </w:rPr>
      </w:pPr>
      <w:r w:rsidRPr="0005348B">
        <w:rPr>
          <w:highlight w:val="yellow"/>
        </w:rPr>
        <w:t>Where there is a discrepancy between the rate in figures and words, the lower of the two will govern. [ITT Clause 24.1(a)]</w:t>
      </w:r>
    </w:p>
    <w:p w:rsidR="0005348B" w:rsidRPr="0005348B" w:rsidRDefault="0005348B" w:rsidP="0005348B">
      <w:pPr>
        <w:pStyle w:val="ListParagraph"/>
        <w:numPr>
          <w:ilvl w:val="0"/>
          <w:numId w:val="90"/>
        </w:numPr>
        <w:spacing w:after="0" w:line="240" w:lineRule="auto"/>
        <w:ind w:left="630" w:hanging="630"/>
        <w:contextualSpacing/>
        <w:rPr>
          <w:highlight w:val="yellow"/>
        </w:rPr>
      </w:pPr>
      <w:r w:rsidRPr="0005348B">
        <w:rPr>
          <w:highlight w:val="yellow"/>
        </w:rPr>
        <w:t>Where there is a discrepancy between the unit rate and the line item total resulting from multiplying the unit rate by quantity, the unit rate quoted shall govern [ITT Clause 24.1 (b)]</w:t>
      </w:r>
    </w:p>
    <w:p w:rsidR="00DF14CD" w:rsidRPr="00DE2E0D" w:rsidRDefault="00DF14CD" w:rsidP="00DF14CD">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DF14CD" w:rsidRPr="00DE2E0D" w:rsidRDefault="00DF14CD" w:rsidP="00DF14C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r w:rsidRPr="00DE2E0D">
        <w:rPr>
          <w:b/>
          <w:bCs/>
          <w:sz w:val="20"/>
        </w:rPr>
        <w:br w:type="page"/>
      </w:r>
    </w:p>
    <w:p w:rsidR="00DF14CD" w:rsidRPr="00DE2E0D" w:rsidRDefault="00DF14CD" w:rsidP="00DF14CD">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460" w:hanging="460"/>
        <w:jc w:val="both"/>
        <w:rPr>
          <w:szCs w:val="24"/>
        </w:rPr>
      </w:pPr>
    </w:p>
    <w:p w:rsidR="00DF14CD" w:rsidRPr="00DE2E0D" w:rsidRDefault="00DF14CD" w:rsidP="00DF14CD">
      <w:pPr>
        <w:keepNext/>
        <w:keepLines/>
        <w:tabs>
          <w:tab w:val="center" w:pos="4680"/>
        </w:tabs>
        <w:suppressAutoHyphens/>
        <w:jc w:val="both"/>
        <w:outlineLvl w:val="0"/>
        <w:rPr>
          <w:szCs w:val="24"/>
        </w:rPr>
      </w:pPr>
      <w:r w:rsidRPr="00DE2E0D">
        <w:rPr>
          <w:b/>
          <w:szCs w:val="24"/>
        </w:rPr>
        <w:t>SECTION 10: FORMAT OF BANK GUARANTEE FOR SECURITY DEPOSIT</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DE2E0D">
        <w:rPr>
          <w:szCs w:val="24"/>
        </w:rPr>
        <w:t>To:</w:t>
      </w:r>
      <w:r w:rsidRPr="00DE2E0D">
        <w:rPr>
          <w:szCs w:val="24"/>
        </w:rPr>
        <w:tab/>
        <w:t>Executive Engineer, KNNL,No.5 Bhadra canal Division, Division</w:t>
      </w:r>
    </w:p>
    <w:p w:rsidR="00DF14CD" w:rsidRPr="00DE2E0D" w:rsidRDefault="00DF14CD" w:rsidP="002D7E54">
      <w:pPr>
        <w:autoSpaceDE w:val="0"/>
        <w:autoSpaceDN w:val="0"/>
        <w:adjustRightInd w:val="0"/>
        <w:jc w:val="both"/>
        <w:rPr>
          <w:szCs w:val="24"/>
        </w:rPr>
      </w:pPr>
      <w:r w:rsidRPr="00DE2E0D">
        <w:rPr>
          <w:szCs w:val="24"/>
        </w:rPr>
        <w:tab/>
        <w:t xml:space="preserve">WHEREAS _________________________ </w:t>
      </w:r>
      <w:r w:rsidRPr="00DE2E0D">
        <w:rPr>
          <w:i/>
          <w:szCs w:val="24"/>
        </w:rPr>
        <w:t>[name and address of Contractor]</w:t>
      </w:r>
      <w:r w:rsidRPr="00DE2E0D">
        <w:rPr>
          <w:szCs w:val="24"/>
        </w:rPr>
        <w:t xml:space="preserve"> (hereinafter called "the Contractor") has undertaken, in pursuance of Contract No. _____ dated ________________ to </w:t>
      </w:r>
      <w:r w:rsidR="00000B96">
        <w:rPr>
          <w:rFonts w:ascii="Cambria" w:hAnsi="Cambria" w:cs="Arial"/>
          <w:b/>
          <w:bCs/>
          <w:sz w:val="22"/>
          <w:szCs w:val="22"/>
        </w:rPr>
        <w:t>RE-CONSTRUCTION OF HANUMANHALLI AQUEDUCT @ CH: 58.800KM UNDER MAIN CANAL OF DBC (KNNL/2025-26/IW/WORK_INDENT4292)</w:t>
      </w:r>
      <w:r w:rsidRPr="00DE2E0D">
        <w:rPr>
          <w:i/>
          <w:szCs w:val="24"/>
        </w:rPr>
        <w:t>[name of Contract and brief description of Works]</w:t>
      </w:r>
      <w:r w:rsidRPr="00DE2E0D">
        <w:rPr>
          <w:szCs w:val="24"/>
        </w:rPr>
        <w:t xml:space="preserve"> (hereinafter called "the Contract");</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DE2E0D">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DE2E0D">
        <w:rPr>
          <w:szCs w:val="24"/>
        </w:rPr>
        <w:tab/>
        <w:t>AND WHEREAS we have agreed to give the Contractor such a Bank Guarantee;</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DE2E0D">
        <w:rPr>
          <w:szCs w:val="24"/>
        </w:rPr>
        <w:tab/>
        <w:t xml:space="preserve">NOW THEREFORE we hereby affirm that we are the Guarantor and responsible to you, on behalf of the Contractor, up to a total of Rs.____________________ </w:t>
      </w:r>
      <w:r w:rsidRPr="00DE2E0D">
        <w:rPr>
          <w:i/>
          <w:szCs w:val="24"/>
        </w:rPr>
        <w:t>[amount of guarantee]</w:t>
      </w:r>
      <w:r w:rsidRPr="00DE2E0D">
        <w:rPr>
          <w:szCs w:val="24"/>
        </w:rPr>
        <w:t xml:space="preserve"> Rupees__________________________ __________________________</w:t>
      </w:r>
      <w:r w:rsidRPr="00DE2E0D">
        <w:rPr>
          <w:i/>
          <w:szCs w:val="24"/>
        </w:rPr>
        <w:t>[in words]</w:t>
      </w:r>
      <w:r w:rsidRPr="00DE2E0D">
        <w:rPr>
          <w:szCs w:val="24"/>
        </w:rPr>
        <w:t xml:space="preserve">, and we undertake to pay you, upon your first written demand and without cavil or argument, any sum or sums within the limits of ____________________ </w:t>
      </w:r>
      <w:r w:rsidRPr="00DE2E0D">
        <w:rPr>
          <w:i/>
          <w:szCs w:val="24"/>
        </w:rPr>
        <w:t>[amount of guarantee]</w:t>
      </w:r>
      <w:r w:rsidRPr="00DE2E0D">
        <w:rPr>
          <w:rStyle w:val="FootnoteReference"/>
          <w:i/>
          <w:szCs w:val="24"/>
        </w:rPr>
        <w:footnoteReference w:id="8"/>
      </w:r>
      <w:r w:rsidRPr="00DE2E0D">
        <w:rPr>
          <w:szCs w:val="24"/>
        </w:rPr>
        <w:t xml:space="preserve"> as aforesaid without your needing to prove or to show grounds or reasons for your demand for the sum specified therein.</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DE2E0D">
        <w:rPr>
          <w:szCs w:val="24"/>
        </w:rPr>
        <w:tab/>
        <w:t>We hereby waive the necessity of your demanding the said debt from the Contractor before presenting us with the demand.</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DE2E0D">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DE2E0D">
        <w:rPr>
          <w:szCs w:val="24"/>
        </w:rPr>
        <w:tab/>
        <w:t>This guarantee shall be valid until 30 days from the date of expiry of the Defects Liability Period.</w:t>
      </w:r>
    </w:p>
    <w:p w:rsidR="00DF14CD" w:rsidRPr="00DE2E0D" w:rsidRDefault="00DF14CD"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F14CD" w:rsidRPr="00DE2E0D" w:rsidRDefault="00DF14CD" w:rsidP="00DF14CD">
      <w:pPr>
        <w:tabs>
          <w:tab w:val="right" w:pos="9360"/>
        </w:tabs>
        <w:suppressAutoHyphens/>
        <w:jc w:val="both"/>
        <w:outlineLvl w:val="0"/>
        <w:rPr>
          <w:szCs w:val="24"/>
        </w:rPr>
      </w:pPr>
      <w:r w:rsidRPr="00DE2E0D">
        <w:rPr>
          <w:szCs w:val="24"/>
        </w:rPr>
        <w:tab/>
        <w:t>Signature and seal of the guarantor _____________________________</w:t>
      </w:r>
    </w:p>
    <w:p w:rsidR="00DF14CD" w:rsidRPr="00DE2E0D" w:rsidRDefault="00DF14CD" w:rsidP="00DF14CD">
      <w:pPr>
        <w:tabs>
          <w:tab w:val="right" w:pos="9360"/>
        </w:tabs>
        <w:suppressAutoHyphens/>
        <w:jc w:val="both"/>
        <w:rPr>
          <w:szCs w:val="24"/>
        </w:rPr>
      </w:pPr>
      <w:r w:rsidRPr="00DE2E0D">
        <w:rPr>
          <w:szCs w:val="24"/>
        </w:rPr>
        <w:tab/>
        <w:t>Name of Bank ____________________________________________</w:t>
      </w:r>
    </w:p>
    <w:p w:rsidR="00DF14CD" w:rsidRPr="00DE2E0D" w:rsidRDefault="00DF14CD" w:rsidP="00DF14CD">
      <w:pPr>
        <w:tabs>
          <w:tab w:val="right" w:pos="9360"/>
        </w:tabs>
        <w:suppressAutoHyphens/>
        <w:jc w:val="both"/>
        <w:rPr>
          <w:szCs w:val="24"/>
        </w:rPr>
      </w:pPr>
      <w:r w:rsidRPr="00DE2E0D">
        <w:rPr>
          <w:szCs w:val="24"/>
        </w:rPr>
        <w:tab/>
        <w:t>Address ____________________________________________</w:t>
      </w:r>
    </w:p>
    <w:p w:rsidR="00DF14CD" w:rsidRPr="00DE2E0D" w:rsidRDefault="00DF14CD" w:rsidP="00DF14CD">
      <w:pPr>
        <w:tabs>
          <w:tab w:val="right" w:pos="9360"/>
        </w:tabs>
        <w:suppressAutoHyphens/>
        <w:jc w:val="both"/>
        <w:rPr>
          <w:szCs w:val="24"/>
        </w:rPr>
      </w:pPr>
      <w:r w:rsidRPr="00DE2E0D">
        <w:rPr>
          <w:szCs w:val="24"/>
        </w:rPr>
        <w:tab/>
        <w:t>Date ____________________________________________</w:t>
      </w:r>
    </w:p>
    <w:p w:rsidR="00DF14CD" w:rsidRPr="00DE2E0D" w:rsidRDefault="00DF14CD" w:rsidP="00DF14CD">
      <w:pPr>
        <w:tabs>
          <w:tab w:val="right" w:pos="9360"/>
        </w:tabs>
        <w:suppressAutoHyphens/>
        <w:jc w:val="both"/>
        <w:rPr>
          <w:szCs w:val="24"/>
        </w:rPr>
      </w:pPr>
    </w:p>
    <w:p w:rsidR="00DF14CD" w:rsidRPr="00DE2E0D" w:rsidRDefault="00DF14CD" w:rsidP="00DF14CD">
      <w:pPr>
        <w:tabs>
          <w:tab w:val="right" w:pos="9360"/>
        </w:tabs>
        <w:suppressAutoHyphens/>
        <w:jc w:val="both"/>
        <w:rPr>
          <w:szCs w:val="24"/>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r w:rsidRPr="00DE2E0D">
        <w:rPr>
          <w:b/>
          <w:caps/>
          <w:sz w:val="22"/>
        </w:rPr>
        <w:t>Note:</w:t>
      </w: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numPr>
          <w:ilvl w:val="2"/>
          <w:numId w:val="44"/>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sz w:val="22"/>
        </w:rPr>
      </w:pPr>
      <w:r w:rsidRPr="00DE2E0D">
        <w:rPr>
          <w:bCs/>
          <w:sz w:val="22"/>
        </w:rPr>
        <w:t xml:space="preserve">The royalty charges will be recovered as per the govt. Orders issued from time to time. </w:t>
      </w:r>
    </w:p>
    <w:p w:rsidR="00DF14CD" w:rsidRPr="00DE2E0D" w:rsidRDefault="00DF14CD" w:rsidP="00DF14C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both"/>
        <w:rPr>
          <w:bCs/>
          <w:caps/>
          <w:sz w:val="22"/>
        </w:rPr>
      </w:pPr>
      <w:r w:rsidRPr="00DE2E0D">
        <w:rPr>
          <w:bCs/>
          <w:sz w:val="22"/>
        </w:rPr>
        <w:t xml:space="preserve">          Attached Separately</w:t>
      </w:r>
    </w:p>
    <w:p w:rsidR="00DF14CD" w:rsidRPr="00DE2E0D" w:rsidRDefault="00DF14CD" w:rsidP="00DF14CD">
      <w:pPr>
        <w:numPr>
          <w:ilvl w:val="2"/>
          <w:numId w:val="44"/>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sz w:val="22"/>
        </w:rPr>
      </w:pPr>
      <w:r w:rsidRPr="00DE2E0D">
        <w:rPr>
          <w:bCs/>
          <w:sz w:val="22"/>
        </w:rPr>
        <w:t xml:space="preserve">The following conversion factors shall be adopted under KNNL for calculation of royalty Charges. </w:t>
      </w:r>
    </w:p>
    <w:p w:rsidR="00DF14CD" w:rsidRPr="00DE2E0D" w:rsidRDefault="00DF14CD" w:rsidP="00DF14C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0"/>
        <w:gridCol w:w="5082"/>
        <w:gridCol w:w="3144"/>
      </w:tblGrid>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sz w:val="22"/>
              </w:rPr>
            </w:pPr>
            <w:r w:rsidRPr="00DE2E0D">
              <w:rPr>
                <w:b/>
                <w:caps/>
                <w:sz w:val="22"/>
              </w:rPr>
              <w:t>sl. no.</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sz w:val="22"/>
              </w:rPr>
            </w:pPr>
            <w:r w:rsidRPr="00DE2E0D">
              <w:rPr>
                <w:b/>
                <w:caps/>
                <w:sz w:val="22"/>
              </w:rPr>
              <w:t>type of materilas</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sz w:val="22"/>
              </w:rPr>
            </w:pPr>
            <w:r w:rsidRPr="00DE2E0D">
              <w:rPr>
                <w:b/>
                <w:caps/>
                <w:sz w:val="22"/>
              </w:rPr>
              <w:t>weight per cum of material</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1</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Stones</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a</w:t>
            </w:r>
          </w:p>
        </w:tc>
        <w:tc>
          <w:tcPr>
            <w:tcW w:w="5196" w:type="dxa"/>
          </w:tcPr>
          <w:p w:rsidR="00DF14CD" w:rsidRPr="00DE2E0D" w:rsidRDefault="00DF14CD" w:rsidP="00C77512">
            <w:pPr>
              <w:pStyle w:val="Heading7"/>
              <w:rPr>
                <w:b w:val="0"/>
                <w:bCs/>
                <w:caps/>
              </w:rPr>
            </w:pPr>
            <w:r w:rsidRPr="00DE2E0D">
              <w:rPr>
                <w:b w:val="0"/>
                <w:bCs/>
              </w:rPr>
              <w:t>Basalt/Trap</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2.90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b</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Gneiss</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2.45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c</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Lime Stones</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2.60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d</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Granite</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2.60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e</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Laterite</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2.25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f</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Quartzite</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2.64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g</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Sand Stone</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2.30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sz w:val="22"/>
              </w:rPr>
            </w:pPr>
            <w:r w:rsidRPr="00DE2E0D">
              <w:rPr>
                <w:bCs/>
                <w:sz w:val="22"/>
              </w:rPr>
              <w:t>h</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Shale</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2.80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2</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Ordinary Sand</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1.84 tonnes/cum</w:t>
            </w:r>
          </w:p>
        </w:tc>
      </w:tr>
      <w:tr w:rsidR="00DF14CD" w:rsidRPr="00DE2E0D" w:rsidTr="00C77512">
        <w:tc>
          <w:tcPr>
            <w:tcW w:w="1188"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3</w:t>
            </w:r>
          </w:p>
        </w:tc>
        <w:tc>
          <w:tcPr>
            <w:tcW w:w="5196"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sz w:val="22"/>
              </w:rPr>
              <w:t xml:space="preserve">Murrum, All Kinds Of Soil </w:t>
            </w:r>
          </w:p>
        </w:tc>
        <w:tc>
          <w:tcPr>
            <w:tcW w:w="3192" w:type="dxa"/>
          </w:tcPr>
          <w:p w:rsidR="00DF14CD" w:rsidRPr="00DE2E0D" w:rsidRDefault="00DF14CD" w:rsidP="00C77512">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sz w:val="22"/>
              </w:rPr>
            </w:pPr>
            <w:r w:rsidRPr="00DE2E0D">
              <w:rPr>
                <w:bCs/>
                <w:caps/>
                <w:sz w:val="22"/>
              </w:rPr>
              <w:t>1.80 tonnes/cum</w:t>
            </w:r>
          </w:p>
        </w:tc>
      </w:tr>
    </w:tbl>
    <w:p w:rsidR="00DF14CD" w:rsidRPr="00DE2E0D" w:rsidRDefault="00DF14CD" w:rsidP="00DF14C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sz w:val="22"/>
        </w:rPr>
      </w:pPr>
      <w:r w:rsidRPr="00DE2E0D">
        <w:rPr>
          <w:b/>
          <w:caps/>
          <w:sz w:val="22"/>
        </w:rPr>
        <w:t>Annexure -D</w:t>
      </w: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center"/>
        <w:rPr>
          <w:sz w:val="22"/>
        </w:rPr>
      </w:pPr>
      <w:r w:rsidRPr="00DE2E0D">
        <w:rPr>
          <w:b/>
          <w:caps/>
        </w:rPr>
        <w:t>PROCEEDINGS OF THE GOVERNMENT OF KARNATAKA</w:t>
      </w: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both"/>
        <w:rPr>
          <w:sz w:val="22"/>
        </w:rPr>
      </w:pPr>
      <w:r w:rsidRPr="00DE2E0D">
        <w:rPr>
          <w:sz w:val="22"/>
        </w:rPr>
        <w:tab/>
      </w:r>
      <w:r w:rsidRPr="00DE2E0D">
        <w:rPr>
          <w:sz w:val="22"/>
        </w:rPr>
        <w:tab/>
      </w:r>
      <w:r w:rsidRPr="00DE2E0D">
        <w:rPr>
          <w:b/>
          <w:sz w:val="22"/>
        </w:rPr>
        <w:t xml:space="preserve">Sub : </w:t>
      </w:r>
      <w:r w:rsidRPr="00DE2E0D">
        <w:rPr>
          <w:sz w:val="22"/>
        </w:rPr>
        <w:t xml:space="preserve">Deduction of Shrinkage of settlement in earthwork embankment. </w:t>
      </w: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both"/>
        <w:rPr>
          <w:sz w:val="22"/>
        </w:rPr>
      </w:pPr>
      <w:r w:rsidRPr="00DE2E0D">
        <w:rPr>
          <w:b/>
          <w:sz w:val="22"/>
        </w:rPr>
        <w:tab/>
      </w:r>
      <w:r w:rsidRPr="00DE2E0D">
        <w:rPr>
          <w:b/>
          <w:sz w:val="22"/>
        </w:rPr>
        <w:tab/>
        <w:t xml:space="preserve">Ref : </w:t>
      </w:r>
      <w:r w:rsidRPr="00DE2E0D">
        <w:rPr>
          <w:sz w:val="22"/>
        </w:rPr>
        <w:t>Correspondence ending with the letter  No. BRP/EBR/TE-77/TA-4 dated 11</w:t>
      </w:r>
      <w:r w:rsidRPr="00DE2E0D">
        <w:rPr>
          <w:sz w:val="22"/>
          <w:vertAlign w:val="superscript"/>
        </w:rPr>
        <w:t>th</w:t>
      </w:r>
      <w:r w:rsidRPr="00DE2E0D">
        <w:rPr>
          <w:sz w:val="22"/>
        </w:rPr>
        <w:t xml:space="preserve">            November 1965 from the Chief Engineer, Irrigation Project, Bangalore.</w:t>
      </w:r>
    </w:p>
    <w:p w:rsidR="00DF14CD" w:rsidRPr="00DE2E0D" w:rsidRDefault="00DF14CD"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both"/>
        <w:rPr>
          <w:sz w:val="22"/>
        </w:rPr>
      </w:pPr>
      <w:r w:rsidRPr="00DE2E0D">
        <w:rPr>
          <w:b/>
          <w:sz w:val="22"/>
        </w:rPr>
        <w:t>PREMABLE :4</w:t>
      </w:r>
    </w:p>
    <w:p w:rsidR="00DF14CD" w:rsidRPr="00DE2E0D" w:rsidRDefault="00DF14CD" w:rsidP="00DF14CD">
      <w:pPr>
        <w:tabs>
          <w:tab w:val="left" w:pos="556"/>
          <w:tab w:val="left" w:pos="1134"/>
          <w:tab w:val="left" w:pos="2160"/>
          <w:tab w:val="left" w:pos="2880"/>
          <w:tab w:val="left" w:pos="3402"/>
          <w:tab w:val="left" w:pos="4320"/>
          <w:tab w:val="left" w:pos="5040"/>
          <w:tab w:val="left" w:pos="5760"/>
          <w:tab w:val="left" w:pos="6480"/>
          <w:tab w:val="left" w:pos="7200"/>
          <w:tab w:val="left" w:pos="7920"/>
          <w:tab w:val="left" w:pos="8640"/>
        </w:tabs>
        <w:spacing w:before="113" w:line="260" w:lineRule="atLeast"/>
        <w:jc w:val="both"/>
        <w:rPr>
          <w:sz w:val="22"/>
        </w:rPr>
      </w:pPr>
      <w:r w:rsidRPr="00DE2E0D">
        <w:rPr>
          <w:sz w:val="22"/>
        </w:rPr>
        <w:tab/>
        <w:t>The  Chief Engineer, Irrigation Project has reported that there was no uniform practive of standard vouge for deduction for deduction for settlement in earth work embankment and that it was discussed in the meeting of Chief Engineers held in 1961 who have made certain recommendations. The recommendations on receipt in government were examined and Government asked Chief Engineer, Irrigation project to obtain report in the matter. Then the matter, has been referred to the Director, Karnataka Engineering Research Station, K.R. Sagar for conducting experiments on various types of the embankments and under various condition in order to take decision on the uniform procedure to be adopted in making deductions for shrinkage settlement in earthwork embankments. The Director Karnataka Engineering Research Station has made the following recommendations</w:t>
      </w:r>
    </w:p>
    <w:p w:rsidR="00DF14CD" w:rsidRPr="00DE2E0D" w:rsidRDefault="003E09B9" w:rsidP="00DF14CD">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both"/>
      </w:pPr>
      <w:r w:rsidRPr="003E09B9">
        <w:rPr>
          <w:noProof/>
          <w:sz w:val="20"/>
        </w:rPr>
        <w:pict>
          <v:line id="Straight Connector 9" o:spid="_x0000_s1027" style="position:absolute;left:0;text-align:left;z-index:251658240;visibility:visible;mso-wrap-distance-top:-8e-5mm;mso-wrap-distance-bottom:-8e-5mm" from="0,1.65pt" to="459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"/>
        </w:pict>
      </w:r>
      <w:r w:rsidR="00DF14CD" w:rsidRPr="00DE2E0D">
        <w:tab/>
      </w:r>
      <w:r w:rsidR="00DF14CD" w:rsidRPr="00DE2E0D">
        <w:tab/>
      </w:r>
      <w:r w:rsidR="00DF14CD" w:rsidRPr="00DE2E0D">
        <w:tab/>
      </w:r>
      <w:r w:rsidR="00DF14CD" w:rsidRPr="00DE2E0D">
        <w:tab/>
      </w:r>
      <w:r w:rsidR="00DF14CD" w:rsidRPr="00DE2E0D">
        <w:tab/>
      </w:r>
      <w:r w:rsidR="00DF14CD" w:rsidRPr="00DE2E0D">
        <w:tab/>
        <w:t>Settlement in percent of height of bank</w:t>
      </w:r>
    </w:p>
    <w:p w:rsidR="00DF14CD" w:rsidRPr="00DE2E0D" w:rsidRDefault="00DF14CD" w:rsidP="00DF14CD">
      <w:pPr>
        <w:pBdr>
          <w:bottom w:val="single" w:sz="6" w:space="0" w:color="auto"/>
          <w:between w:val="single" w:sz="6" w:space="0" w:color="auto"/>
        </w:pBd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jc w:val="both"/>
      </w:pPr>
      <w:r w:rsidRPr="00DE2E0D">
        <w:t xml:space="preserve">Sl. </w:t>
      </w:r>
      <w:r w:rsidRPr="00DE2E0D">
        <w:tab/>
        <w:t>Type of Embankment</w:t>
      </w:r>
      <w:r w:rsidRPr="00DE2E0D">
        <w:tab/>
      </w:r>
      <w:r w:rsidRPr="00DE2E0D">
        <w:tab/>
      </w:r>
      <w:r w:rsidRPr="00DE2E0D">
        <w:tab/>
        <w:t xml:space="preserve">Before </w:t>
      </w:r>
      <w:r w:rsidRPr="00DE2E0D">
        <w:tab/>
      </w:r>
      <w:r w:rsidRPr="00DE2E0D">
        <w:tab/>
        <w:t>After</w:t>
      </w:r>
      <w:r w:rsidRPr="00DE2E0D">
        <w:tab/>
      </w:r>
      <w:r w:rsidRPr="00DE2E0D">
        <w:tab/>
        <w:t>After</w:t>
      </w:r>
      <w:r w:rsidRPr="00DE2E0D">
        <w:tab/>
        <w:t>After</w:t>
      </w:r>
      <w:r w:rsidRPr="00DE2E0D">
        <w:tab/>
      </w:r>
      <w:r w:rsidRPr="00DE2E0D">
        <w:tab/>
        <w:t>No.</w:t>
      </w:r>
      <w:r w:rsidRPr="00DE2E0D">
        <w:tab/>
      </w:r>
      <w:r w:rsidRPr="00DE2E0D">
        <w:tab/>
      </w:r>
      <w:r w:rsidRPr="00DE2E0D">
        <w:tab/>
      </w:r>
      <w:r w:rsidRPr="00DE2E0D">
        <w:tab/>
      </w:r>
      <w:r w:rsidRPr="00DE2E0D">
        <w:tab/>
        <w:t>Monsson</w:t>
      </w:r>
      <w:r w:rsidRPr="00DE2E0D">
        <w:tab/>
        <w:t>Monsoon</w:t>
      </w:r>
      <w:r w:rsidRPr="00DE2E0D">
        <w:tab/>
        <w:t>second</w:t>
      </w:r>
      <w:r w:rsidRPr="00DE2E0D">
        <w:tab/>
        <w:t>Third</w:t>
      </w:r>
      <w:r w:rsidRPr="00DE2E0D">
        <w:tab/>
      </w:r>
      <w:r w:rsidRPr="00DE2E0D">
        <w:tab/>
      </w:r>
      <w:r w:rsidRPr="00DE2E0D">
        <w:tab/>
      </w:r>
      <w:r w:rsidRPr="00DE2E0D">
        <w:tab/>
      </w:r>
      <w:r w:rsidRPr="00DE2E0D">
        <w:tab/>
      </w:r>
      <w:r w:rsidRPr="00DE2E0D">
        <w:tab/>
      </w:r>
      <w:r w:rsidRPr="00DE2E0D">
        <w:tab/>
      </w:r>
      <w:r w:rsidRPr="00DE2E0D">
        <w:tab/>
      </w:r>
      <w:r w:rsidRPr="00DE2E0D">
        <w:tab/>
      </w:r>
      <w:r w:rsidRPr="00DE2E0D">
        <w:tab/>
        <w:t>Mansoon</w:t>
      </w:r>
      <w:r w:rsidRPr="00DE2E0D">
        <w:tab/>
        <w:t>Mansoon</w:t>
      </w:r>
    </w:p>
    <w:p w:rsidR="00DF14CD" w:rsidRPr="00DE2E0D" w:rsidRDefault="00DF14CD" w:rsidP="00DF14CD">
      <w:pPr>
        <w:pBdr>
          <w:bottom w:val="single" w:sz="6" w:space="0" w:color="auto"/>
          <w:between w:val="single" w:sz="6" w:space="0" w:color="auto"/>
        </w:pBd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pPr>
      <w:r w:rsidRPr="00DE2E0D">
        <w:t>1</w:t>
      </w:r>
      <w:r w:rsidRPr="00DE2E0D">
        <w:tab/>
      </w:r>
      <w:r w:rsidRPr="00DE2E0D">
        <w:tab/>
        <w:t>2</w:t>
      </w:r>
      <w:r w:rsidRPr="00DE2E0D">
        <w:tab/>
      </w:r>
      <w:r w:rsidRPr="00DE2E0D">
        <w:tab/>
      </w:r>
      <w:r w:rsidRPr="00DE2E0D">
        <w:tab/>
      </w:r>
      <w:r w:rsidRPr="00DE2E0D">
        <w:tab/>
        <w:t xml:space="preserve">   3</w:t>
      </w:r>
      <w:r w:rsidRPr="00DE2E0D">
        <w:tab/>
      </w:r>
      <w:r w:rsidRPr="00DE2E0D">
        <w:tab/>
        <w:t xml:space="preserve">   4</w:t>
      </w:r>
      <w:r w:rsidRPr="00DE2E0D">
        <w:tab/>
      </w:r>
      <w:r w:rsidRPr="00DE2E0D">
        <w:tab/>
        <w:t xml:space="preserve">  5</w:t>
      </w:r>
      <w:r w:rsidRPr="00DE2E0D">
        <w:tab/>
        <w:t xml:space="preserve">    6</w:t>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57" w:line="260" w:lineRule="atLeast"/>
        <w:ind w:left="567" w:hanging="567"/>
        <w:jc w:val="both"/>
        <w:rPr>
          <w:sz w:val="22"/>
        </w:rPr>
      </w:pPr>
      <w:r w:rsidRPr="00DE2E0D">
        <w:rPr>
          <w:sz w:val="22"/>
        </w:rPr>
        <w:t>1.</w:t>
      </w:r>
      <w:r w:rsidRPr="00DE2E0D">
        <w:rPr>
          <w:sz w:val="22"/>
        </w:rPr>
        <w:tab/>
        <w:t>Dry unrolled embankment in clay</w:t>
      </w:r>
      <w:r w:rsidRPr="00DE2E0D">
        <w:rPr>
          <w:sz w:val="22"/>
        </w:rPr>
        <w:tab/>
        <w:t>25</w:t>
      </w:r>
      <w:r w:rsidRPr="00DE2E0D">
        <w:rPr>
          <w:sz w:val="22"/>
        </w:rPr>
        <w:tab/>
      </w:r>
      <w:r w:rsidRPr="00DE2E0D">
        <w:rPr>
          <w:sz w:val="22"/>
        </w:rPr>
        <w:tab/>
        <w:t>12.50</w:t>
      </w:r>
      <w:r w:rsidRPr="00DE2E0D">
        <w:rPr>
          <w:sz w:val="22"/>
        </w:rPr>
        <w:tab/>
      </w:r>
      <w:r w:rsidRPr="00DE2E0D">
        <w:rPr>
          <w:sz w:val="22"/>
        </w:rPr>
        <w:tab/>
        <w:t>6.5</w:t>
      </w:r>
      <w:r w:rsidRPr="00DE2E0D">
        <w:rPr>
          <w:sz w:val="22"/>
        </w:rPr>
        <w:tab/>
        <w:t>Nil</w:t>
      </w:r>
      <w:r w:rsidRPr="00DE2E0D">
        <w:rPr>
          <w:sz w:val="22"/>
        </w:rPr>
        <w:tab/>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57" w:line="260" w:lineRule="atLeast"/>
        <w:ind w:left="567" w:hanging="567"/>
        <w:jc w:val="both"/>
        <w:rPr>
          <w:sz w:val="22"/>
        </w:rPr>
      </w:pPr>
      <w:r w:rsidRPr="00DE2E0D">
        <w:rPr>
          <w:sz w:val="22"/>
        </w:rPr>
        <w:t xml:space="preserve">         soil including black cotton soils.</w:t>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sz w:val="22"/>
        </w:rPr>
      </w:pPr>
      <w:r w:rsidRPr="00DE2E0D">
        <w:rPr>
          <w:sz w:val="22"/>
        </w:rPr>
        <w:t>2.</w:t>
      </w:r>
      <w:r w:rsidRPr="00DE2E0D">
        <w:rPr>
          <w:sz w:val="22"/>
        </w:rPr>
        <w:tab/>
        <w:t xml:space="preserve">Dry unrolled embankment in all </w:t>
      </w:r>
      <w:r w:rsidRPr="00DE2E0D">
        <w:rPr>
          <w:sz w:val="22"/>
        </w:rPr>
        <w:tab/>
        <w:t>20</w:t>
      </w:r>
      <w:r w:rsidRPr="00DE2E0D">
        <w:rPr>
          <w:sz w:val="22"/>
        </w:rPr>
        <w:tab/>
      </w:r>
      <w:r w:rsidRPr="00DE2E0D">
        <w:rPr>
          <w:sz w:val="22"/>
        </w:rPr>
        <w:tab/>
        <w:t>10.00</w:t>
      </w:r>
      <w:r w:rsidRPr="00DE2E0D">
        <w:rPr>
          <w:sz w:val="22"/>
        </w:rPr>
        <w:tab/>
      </w:r>
      <w:r w:rsidRPr="00DE2E0D">
        <w:rPr>
          <w:sz w:val="22"/>
        </w:rPr>
        <w:tab/>
        <w:t>5.00</w:t>
      </w:r>
      <w:r w:rsidRPr="00DE2E0D">
        <w:rPr>
          <w:sz w:val="22"/>
        </w:rPr>
        <w:tab/>
        <w:t xml:space="preserve">Nil </w:t>
      </w:r>
      <w:r w:rsidRPr="00DE2E0D">
        <w:rPr>
          <w:sz w:val="22"/>
        </w:rPr>
        <w:tab/>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sz w:val="22"/>
        </w:rPr>
      </w:pPr>
      <w:r w:rsidRPr="00DE2E0D">
        <w:rPr>
          <w:sz w:val="22"/>
        </w:rPr>
        <w:t>soils other than clayey soil</w:t>
      </w:r>
      <w:r w:rsidRPr="00DE2E0D">
        <w:rPr>
          <w:sz w:val="22"/>
        </w:rPr>
        <w:tab/>
      </w:r>
      <w:r w:rsidRPr="00DE2E0D">
        <w:rPr>
          <w:sz w:val="22"/>
        </w:rPr>
        <w:tab/>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rPr>
          <w:sz w:val="22"/>
        </w:rPr>
      </w:pPr>
      <w:r w:rsidRPr="00DE2E0D">
        <w:rPr>
          <w:sz w:val="22"/>
        </w:rPr>
        <w:t>3. Compacted embankments without</w:t>
      </w:r>
      <w:r w:rsidRPr="00DE2E0D">
        <w:rPr>
          <w:sz w:val="22"/>
        </w:rPr>
        <w:tab/>
      </w:r>
      <w:r w:rsidRPr="00DE2E0D">
        <w:rPr>
          <w:sz w:val="22"/>
        </w:rPr>
        <w:tab/>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jc w:val="both"/>
        <w:rPr>
          <w:sz w:val="22"/>
        </w:rPr>
      </w:pPr>
      <w:r w:rsidRPr="00DE2E0D">
        <w:rPr>
          <w:sz w:val="22"/>
        </w:rPr>
        <w:t xml:space="preserve">    field control of placement</w:t>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sz w:val="22"/>
        </w:rPr>
      </w:pPr>
      <w:r w:rsidRPr="00DE2E0D">
        <w:rPr>
          <w:sz w:val="22"/>
        </w:rPr>
        <w:tab/>
        <w:t xml:space="preserve">a) </w:t>
      </w:r>
      <w:r w:rsidRPr="00DE2E0D">
        <w:rPr>
          <w:sz w:val="22"/>
        </w:rPr>
        <w:tab/>
        <w:t>Manual labour or rollers</w:t>
      </w:r>
      <w:r w:rsidRPr="00DE2E0D">
        <w:rPr>
          <w:sz w:val="22"/>
        </w:rPr>
        <w:tab/>
        <w:t>15</w:t>
      </w:r>
      <w:r w:rsidRPr="00DE2E0D">
        <w:rPr>
          <w:sz w:val="22"/>
        </w:rPr>
        <w:tab/>
      </w:r>
      <w:r w:rsidRPr="00DE2E0D">
        <w:rPr>
          <w:sz w:val="22"/>
        </w:rPr>
        <w:tab/>
        <w:t>7.50</w:t>
      </w:r>
      <w:r w:rsidRPr="00DE2E0D">
        <w:rPr>
          <w:sz w:val="22"/>
        </w:rPr>
        <w:tab/>
      </w:r>
      <w:r w:rsidRPr="00DE2E0D">
        <w:rPr>
          <w:sz w:val="22"/>
        </w:rPr>
        <w:tab/>
        <w:t>3.75</w:t>
      </w:r>
      <w:r w:rsidRPr="00DE2E0D">
        <w:rPr>
          <w:sz w:val="22"/>
        </w:rPr>
        <w:tab/>
        <w:t>Nil</w:t>
      </w:r>
      <w:r w:rsidRPr="00DE2E0D">
        <w:rPr>
          <w:sz w:val="22"/>
        </w:rPr>
        <w:tab/>
      </w:r>
      <w:r w:rsidRPr="00DE2E0D">
        <w:rPr>
          <w:sz w:val="22"/>
        </w:rPr>
        <w:tab/>
        <w:t xml:space="preserve"> less than six tonnes.</w:t>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sz w:val="22"/>
        </w:rPr>
      </w:pPr>
      <w:r w:rsidRPr="00DE2E0D">
        <w:rPr>
          <w:sz w:val="22"/>
        </w:rPr>
        <w:tab/>
        <w:t>b)</w:t>
      </w:r>
      <w:r w:rsidRPr="00DE2E0D">
        <w:rPr>
          <w:sz w:val="22"/>
        </w:rPr>
        <w:tab/>
        <w:t>By power rollers of more</w:t>
      </w:r>
      <w:r w:rsidRPr="00DE2E0D">
        <w:rPr>
          <w:sz w:val="22"/>
        </w:rPr>
        <w:tab/>
        <w:t>10</w:t>
      </w:r>
      <w:r w:rsidRPr="00DE2E0D">
        <w:rPr>
          <w:sz w:val="22"/>
        </w:rPr>
        <w:tab/>
      </w:r>
      <w:r w:rsidRPr="00DE2E0D">
        <w:rPr>
          <w:sz w:val="22"/>
        </w:rPr>
        <w:tab/>
        <w:t>5.00</w:t>
      </w:r>
      <w:r w:rsidRPr="00DE2E0D">
        <w:rPr>
          <w:sz w:val="22"/>
        </w:rPr>
        <w:tab/>
      </w:r>
      <w:r w:rsidRPr="00DE2E0D">
        <w:rPr>
          <w:sz w:val="22"/>
        </w:rPr>
        <w:tab/>
        <w:t>2.50</w:t>
      </w:r>
      <w:r w:rsidRPr="00DE2E0D">
        <w:rPr>
          <w:sz w:val="22"/>
        </w:rPr>
        <w:tab/>
        <w:t>Nil</w:t>
      </w:r>
      <w:r w:rsidRPr="00DE2E0D">
        <w:rPr>
          <w:sz w:val="22"/>
        </w:rPr>
        <w:tab/>
      </w:r>
      <w:r w:rsidRPr="00DE2E0D">
        <w:rPr>
          <w:sz w:val="22"/>
        </w:rPr>
        <w:tab/>
        <w:t>than six tonnes.</w:t>
      </w:r>
    </w:p>
    <w:p w:rsidR="00DF14CD" w:rsidRPr="00DE2E0D" w:rsidRDefault="00DF14CD" w:rsidP="00DF14CD">
      <w:pPr>
        <w:pBdr>
          <w:bottom w:val="single" w:sz="6" w:space="0" w:color="auto"/>
          <w:between w:val="single" w:sz="6" w:space="0" w:color="auto"/>
        </w:pBd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sz w:val="22"/>
        </w:rPr>
      </w:pPr>
      <w:r w:rsidRPr="00DE2E0D">
        <w:rPr>
          <w:sz w:val="22"/>
        </w:rPr>
        <w:t>4.</w:t>
      </w:r>
      <w:r w:rsidRPr="00DE2E0D">
        <w:rPr>
          <w:sz w:val="22"/>
        </w:rPr>
        <w:tab/>
        <w:t xml:space="preserve">compacted embankment with </w:t>
      </w:r>
      <w:r w:rsidRPr="00DE2E0D">
        <w:rPr>
          <w:sz w:val="22"/>
        </w:rPr>
        <w:tab/>
        <w:t>5</w:t>
      </w:r>
      <w:r w:rsidRPr="00DE2E0D">
        <w:rPr>
          <w:sz w:val="22"/>
        </w:rPr>
        <w:tab/>
      </w:r>
      <w:r w:rsidRPr="00DE2E0D">
        <w:rPr>
          <w:sz w:val="22"/>
        </w:rPr>
        <w:tab/>
        <w:t>2.50</w:t>
      </w:r>
      <w:r w:rsidRPr="00DE2E0D">
        <w:rPr>
          <w:sz w:val="22"/>
        </w:rPr>
        <w:tab/>
      </w:r>
      <w:r w:rsidRPr="00DE2E0D">
        <w:rPr>
          <w:sz w:val="22"/>
        </w:rPr>
        <w:tab/>
        <w:t>Nil</w:t>
      </w:r>
      <w:r w:rsidRPr="00DE2E0D">
        <w:rPr>
          <w:sz w:val="22"/>
        </w:rPr>
        <w:tab/>
        <w:t>Nil          field control placement</w:t>
      </w:r>
    </w:p>
    <w:p w:rsidR="00DF14CD" w:rsidRPr="00DE2E0D" w:rsidRDefault="00DF14CD" w:rsidP="00DF14CD">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60" w:lineRule="atLeast"/>
        <w:jc w:val="both"/>
        <w:rPr>
          <w:sz w:val="22"/>
        </w:rPr>
      </w:pPr>
      <w:r w:rsidRPr="00DE2E0D">
        <w:rPr>
          <w:sz w:val="22"/>
        </w:rPr>
        <w:t>The Matter was further refered to the Board of Chief Engineer for consideration and opinion. The board holds that the recommendations of Director are based on generalisation and are indication of general trends in different types of soils. However, soil differs from place to place and it is desirable that actual tests are carried out and averages applied in individual cases. Where it is not possible to carry out the individual experiments the general values may be adopted.</w:t>
      </w:r>
    </w:p>
    <w:p w:rsidR="00DF14CD" w:rsidRPr="00DE2E0D" w:rsidRDefault="00DF14CD" w:rsidP="00DF14CD">
      <w:pPr>
        <w:tabs>
          <w:tab w:val="right" w:pos="9360"/>
        </w:tabs>
        <w:suppressAutoHyphens/>
        <w:jc w:val="both"/>
        <w:rPr>
          <w:szCs w:val="24"/>
        </w:rPr>
      </w:pPr>
    </w:p>
    <w:p w:rsidR="00DF14CD" w:rsidRPr="00DE2E0D" w:rsidRDefault="00DF14CD" w:rsidP="00DF14CD">
      <w:pPr>
        <w:tabs>
          <w:tab w:val="right" w:pos="9360"/>
        </w:tabs>
        <w:suppressAutoHyphens/>
        <w:jc w:val="both"/>
        <w:rPr>
          <w:szCs w:val="24"/>
        </w:rPr>
      </w:pPr>
    </w:p>
    <w:p w:rsidR="00DF14CD" w:rsidRPr="00DE2E0D" w:rsidRDefault="00DF14CD" w:rsidP="00DF14CD">
      <w:pPr>
        <w:tabs>
          <w:tab w:val="right" w:pos="9360"/>
        </w:tabs>
        <w:suppressAutoHyphens/>
        <w:jc w:val="both"/>
        <w:rPr>
          <w:szCs w:val="24"/>
        </w:rPr>
      </w:pPr>
    </w:p>
    <w:p w:rsidR="00DF14CD" w:rsidRPr="00DE2E0D" w:rsidRDefault="00DF14CD" w:rsidP="00DF14CD">
      <w:pPr>
        <w:tabs>
          <w:tab w:val="right" w:pos="9360"/>
        </w:tabs>
        <w:suppressAutoHyphens/>
        <w:jc w:val="both"/>
        <w:rPr>
          <w:szCs w:val="24"/>
        </w:rPr>
      </w:pPr>
    </w:p>
    <w:p w:rsidR="00DF14CD" w:rsidRPr="00DE2E0D" w:rsidRDefault="00DF14CD" w:rsidP="00DF14CD">
      <w:pPr>
        <w:tabs>
          <w:tab w:val="right" w:pos="9360"/>
        </w:tabs>
        <w:suppressAutoHyphens/>
        <w:jc w:val="both"/>
        <w:rPr>
          <w:szCs w:val="24"/>
        </w:rPr>
      </w:pPr>
    </w:p>
    <w:p w:rsidR="00DF14CD" w:rsidRPr="00DE2E0D" w:rsidRDefault="00DF14CD" w:rsidP="00DF14CD">
      <w:pPr>
        <w:tabs>
          <w:tab w:val="right" w:pos="9360"/>
        </w:tabs>
        <w:suppressAutoHyphens/>
        <w:jc w:val="both"/>
        <w:rPr>
          <w:szCs w:val="24"/>
        </w:rPr>
      </w:pPr>
    </w:p>
    <w:p w:rsidR="0078322C" w:rsidRDefault="0078322C" w:rsidP="00DF14CD">
      <w:pPr>
        <w:autoSpaceDE w:val="0"/>
        <w:autoSpaceDN w:val="0"/>
        <w:adjustRightInd w:val="0"/>
        <w:spacing w:after="200" w:line="276" w:lineRule="auto"/>
        <w:ind w:left="-450" w:right="-691"/>
        <w:jc w:val="center"/>
        <w:rPr>
          <w:szCs w:val="24"/>
        </w:rPr>
      </w:pPr>
    </w:p>
    <w:p w:rsidR="00A86EAA" w:rsidRDefault="00A86EAA" w:rsidP="00DF14CD">
      <w:pPr>
        <w:autoSpaceDE w:val="0"/>
        <w:autoSpaceDN w:val="0"/>
        <w:adjustRightInd w:val="0"/>
        <w:spacing w:after="200" w:line="276" w:lineRule="auto"/>
        <w:ind w:left="-450" w:right="-691"/>
        <w:jc w:val="center"/>
        <w:rPr>
          <w:szCs w:val="24"/>
        </w:rPr>
      </w:pPr>
    </w:p>
    <w:p w:rsidR="00A86EAA" w:rsidRDefault="00A86EAA" w:rsidP="00DF14CD">
      <w:pPr>
        <w:autoSpaceDE w:val="0"/>
        <w:autoSpaceDN w:val="0"/>
        <w:adjustRightInd w:val="0"/>
        <w:spacing w:after="200" w:line="276" w:lineRule="auto"/>
        <w:ind w:left="-450" w:right="-691"/>
        <w:jc w:val="center"/>
        <w:rPr>
          <w:szCs w:val="24"/>
        </w:rPr>
      </w:pPr>
    </w:p>
    <w:p w:rsidR="00A86EAA" w:rsidRDefault="00A86EAA" w:rsidP="00DF14CD">
      <w:pPr>
        <w:autoSpaceDE w:val="0"/>
        <w:autoSpaceDN w:val="0"/>
        <w:adjustRightInd w:val="0"/>
        <w:spacing w:after="200" w:line="276" w:lineRule="auto"/>
        <w:ind w:left="-450" w:right="-691"/>
        <w:jc w:val="center"/>
        <w:rPr>
          <w:szCs w:val="24"/>
        </w:rPr>
      </w:pPr>
    </w:p>
    <w:p w:rsidR="00A86EAA" w:rsidRDefault="00A86EAA" w:rsidP="00DF14CD">
      <w:pPr>
        <w:autoSpaceDE w:val="0"/>
        <w:autoSpaceDN w:val="0"/>
        <w:adjustRightInd w:val="0"/>
        <w:spacing w:after="200" w:line="276" w:lineRule="auto"/>
        <w:ind w:left="-450" w:right="-691"/>
        <w:jc w:val="center"/>
        <w:rPr>
          <w:szCs w:val="24"/>
        </w:rPr>
      </w:pPr>
    </w:p>
    <w:p w:rsidR="00A86EAA" w:rsidRDefault="00A86EAA" w:rsidP="00DF14CD">
      <w:pPr>
        <w:autoSpaceDE w:val="0"/>
        <w:autoSpaceDN w:val="0"/>
        <w:adjustRightInd w:val="0"/>
        <w:spacing w:after="200" w:line="276" w:lineRule="auto"/>
        <w:ind w:left="-450" w:right="-691"/>
        <w:jc w:val="center"/>
        <w:rPr>
          <w:szCs w:val="24"/>
        </w:rPr>
      </w:pPr>
    </w:p>
    <w:p w:rsidR="00A86EAA" w:rsidRDefault="00A86EAA" w:rsidP="00DF14CD">
      <w:pPr>
        <w:autoSpaceDE w:val="0"/>
        <w:autoSpaceDN w:val="0"/>
        <w:adjustRightInd w:val="0"/>
        <w:spacing w:after="200" w:line="276" w:lineRule="auto"/>
        <w:ind w:left="-450" w:right="-691"/>
        <w:jc w:val="center"/>
        <w:rPr>
          <w:szCs w:val="24"/>
        </w:rPr>
      </w:pP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r>
        <w:rPr>
          <w:rFonts w:ascii="Cambria" w:hAnsi="Cambria"/>
          <w:noProof/>
          <w:kern w:val="28"/>
          <w:szCs w:val="24"/>
        </w:rPr>
        <w:drawing>
          <wp:inline distT="0" distB="0" distL="0" distR="0">
            <wp:extent cx="5465445" cy="9069705"/>
            <wp:effectExtent l="19050" t="0" r="1905" b="0"/>
            <wp:docPr id="8" name="Picture 1" descr="WhatsApp Image 2024-11-28 a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4-11-28 at 5"/>
                    <pic:cNvPicPr>
                      <a:picLocks noChangeAspect="1" noChangeArrowheads="1"/>
                    </pic:cNvPicPr>
                  </pic:nvPicPr>
                  <pic:blipFill>
                    <a:blip r:embed="rId16"/>
                    <a:srcRect/>
                    <a:stretch>
                      <a:fillRect/>
                    </a:stretch>
                  </pic:blipFill>
                  <pic:spPr bwMode="auto">
                    <a:xfrm>
                      <a:off x="0" y="0"/>
                      <a:ext cx="5465445" cy="9069705"/>
                    </a:xfrm>
                    <a:prstGeom prst="rect">
                      <a:avLst/>
                    </a:prstGeom>
                    <a:noFill/>
                    <a:ln w="9525">
                      <a:noFill/>
                      <a:miter lim="800000"/>
                      <a:headEnd/>
                      <a:tailEnd/>
                    </a:ln>
                  </pic:spPr>
                </pic:pic>
              </a:graphicData>
            </a:graphic>
          </wp:inline>
        </w:drawing>
      </w: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r>
        <w:rPr>
          <w:rFonts w:ascii="Cambria" w:hAnsi="Cambria"/>
          <w:noProof/>
          <w:kern w:val="28"/>
          <w:szCs w:val="24"/>
        </w:rPr>
        <w:lastRenderedPageBreak/>
        <w:drawing>
          <wp:inline distT="0" distB="0" distL="0" distR="0">
            <wp:extent cx="5039995" cy="9058910"/>
            <wp:effectExtent l="19050" t="0" r="8255" b="0"/>
            <wp:docPr id="7" name="Picture 2" descr="WhatsApp Image 2024-11-28 a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atsApp Image 2024-11-28 at 5"/>
                    <pic:cNvPicPr>
                      <a:picLocks noChangeAspect="1" noChangeArrowheads="1"/>
                    </pic:cNvPicPr>
                  </pic:nvPicPr>
                  <pic:blipFill>
                    <a:blip r:embed="rId17"/>
                    <a:srcRect/>
                    <a:stretch>
                      <a:fillRect/>
                    </a:stretch>
                  </pic:blipFill>
                  <pic:spPr bwMode="auto">
                    <a:xfrm>
                      <a:off x="0" y="0"/>
                      <a:ext cx="5039995" cy="9058910"/>
                    </a:xfrm>
                    <a:prstGeom prst="rect">
                      <a:avLst/>
                    </a:prstGeom>
                    <a:noFill/>
                    <a:ln w="9525">
                      <a:noFill/>
                      <a:miter lim="800000"/>
                      <a:headEnd/>
                      <a:tailEnd/>
                    </a:ln>
                  </pic:spPr>
                </pic:pic>
              </a:graphicData>
            </a:graphic>
          </wp:inline>
        </w:drawing>
      </w: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r>
        <w:rPr>
          <w:rFonts w:ascii="Cambria" w:hAnsi="Cambria"/>
          <w:noProof/>
          <w:kern w:val="28"/>
          <w:szCs w:val="24"/>
        </w:rPr>
        <w:lastRenderedPageBreak/>
        <w:drawing>
          <wp:inline distT="0" distB="0" distL="0" distR="0">
            <wp:extent cx="5539740" cy="9069705"/>
            <wp:effectExtent l="19050" t="0" r="3810" b="0"/>
            <wp:docPr id="6" name="Picture 3" descr="WhatsApp Image 2024-11-28 a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atsApp Image 2024-11-28 at 5"/>
                    <pic:cNvPicPr>
                      <a:picLocks noChangeAspect="1" noChangeArrowheads="1"/>
                    </pic:cNvPicPr>
                  </pic:nvPicPr>
                  <pic:blipFill>
                    <a:blip r:embed="rId18"/>
                    <a:srcRect/>
                    <a:stretch>
                      <a:fillRect/>
                    </a:stretch>
                  </pic:blipFill>
                  <pic:spPr bwMode="auto">
                    <a:xfrm>
                      <a:off x="0" y="0"/>
                      <a:ext cx="5539740" cy="9069705"/>
                    </a:xfrm>
                    <a:prstGeom prst="rect">
                      <a:avLst/>
                    </a:prstGeom>
                    <a:noFill/>
                    <a:ln w="9525">
                      <a:noFill/>
                      <a:miter lim="800000"/>
                      <a:headEnd/>
                      <a:tailEnd/>
                    </a:ln>
                  </pic:spPr>
                </pic:pic>
              </a:graphicData>
            </a:graphic>
          </wp:inline>
        </w:drawing>
      </w: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p>
    <w:p w:rsidR="00A86EAA" w:rsidRPr="00BE7B30" w:rsidRDefault="00A86EAA" w:rsidP="00A86EAA">
      <w:pPr>
        <w:tabs>
          <w:tab w:val="left" w:pos="500"/>
          <w:tab w:val="left" w:pos="1040"/>
          <w:tab w:val="left" w:pos="3420"/>
          <w:tab w:val="left" w:pos="4640"/>
          <w:tab w:val="left" w:pos="5220"/>
          <w:tab w:val="left" w:pos="8120"/>
        </w:tabs>
        <w:suppressAutoHyphens/>
        <w:jc w:val="center"/>
        <w:rPr>
          <w:rFonts w:ascii="Cambria" w:hAnsi="Cambria"/>
          <w:kern w:val="28"/>
          <w:szCs w:val="24"/>
        </w:rPr>
      </w:pPr>
    </w:p>
    <w:p w:rsidR="00A86EAA" w:rsidRDefault="00A86EAA" w:rsidP="00A86EAA">
      <w:pPr>
        <w:rPr>
          <w:rFonts w:ascii="Cambria" w:hAnsi="Cambria"/>
          <w:szCs w:val="24"/>
        </w:rPr>
      </w:pPr>
      <w:r>
        <w:rPr>
          <w:rFonts w:ascii="Cambria" w:hAnsi="Cambria"/>
          <w:noProof/>
          <w:szCs w:val="24"/>
        </w:rPr>
        <w:drawing>
          <wp:inline distT="0" distB="0" distL="0" distR="0">
            <wp:extent cx="6167120" cy="8707755"/>
            <wp:effectExtent l="1905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6167120" cy="8707755"/>
                    </a:xfrm>
                    <a:prstGeom prst="rect">
                      <a:avLst/>
                    </a:prstGeom>
                    <a:noFill/>
                    <a:ln w="9525">
                      <a:noFill/>
                      <a:miter lim="800000"/>
                      <a:headEnd/>
                      <a:tailEnd/>
                    </a:ln>
                  </pic:spPr>
                </pic:pic>
              </a:graphicData>
            </a:graphic>
          </wp:inline>
        </w:drawing>
      </w:r>
    </w:p>
    <w:p w:rsidR="00A86EAA" w:rsidRDefault="00A86EAA" w:rsidP="00A86EAA">
      <w:pPr>
        <w:rPr>
          <w:rFonts w:ascii="Cambria" w:hAnsi="Cambria"/>
          <w:szCs w:val="24"/>
        </w:rPr>
      </w:pPr>
    </w:p>
    <w:p w:rsidR="00A86EAA" w:rsidRDefault="00A86EAA" w:rsidP="00A86EAA">
      <w:pPr>
        <w:rPr>
          <w:rFonts w:ascii="Cambria" w:hAnsi="Cambria"/>
          <w:szCs w:val="24"/>
        </w:rPr>
      </w:pPr>
    </w:p>
    <w:p w:rsidR="00A86EAA" w:rsidRDefault="00A86EAA" w:rsidP="00A86EAA">
      <w:pPr>
        <w:rPr>
          <w:rFonts w:ascii="Cambria" w:hAnsi="Cambria"/>
          <w:szCs w:val="24"/>
        </w:rPr>
      </w:pPr>
    </w:p>
    <w:p w:rsidR="00A86EAA" w:rsidRDefault="00A86EAA" w:rsidP="00A86EAA">
      <w:pPr>
        <w:rPr>
          <w:rFonts w:ascii="Cambria" w:hAnsi="Cambria"/>
          <w:szCs w:val="24"/>
        </w:rPr>
      </w:pPr>
    </w:p>
    <w:p w:rsidR="00A86EAA" w:rsidRDefault="00A86EAA" w:rsidP="00A86EAA">
      <w:pPr>
        <w:rPr>
          <w:rFonts w:ascii="Cambria" w:hAnsi="Cambria"/>
          <w:szCs w:val="24"/>
        </w:rPr>
      </w:pPr>
    </w:p>
    <w:p w:rsidR="00A86EAA" w:rsidRPr="00BE7B30" w:rsidRDefault="00A86EAA" w:rsidP="00A86EAA">
      <w:pPr>
        <w:rPr>
          <w:rFonts w:ascii="Cambria" w:hAnsi="Cambria"/>
          <w:szCs w:val="24"/>
        </w:rPr>
      </w:pPr>
      <w:r>
        <w:rPr>
          <w:rFonts w:ascii="Cambria" w:hAnsi="Cambria"/>
          <w:noProof/>
          <w:szCs w:val="24"/>
        </w:rPr>
        <w:lastRenderedPageBreak/>
        <w:drawing>
          <wp:inline distT="0" distB="0" distL="0" distR="0">
            <wp:extent cx="6167120" cy="8707755"/>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167120" cy="8707755"/>
                    </a:xfrm>
                    <a:prstGeom prst="rect">
                      <a:avLst/>
                    </a:prstGeom>
                    <a:noFill/>
                    <a:ln w="9525">
                      <a:noFill/>
                      <a:miter lim="800000"/>
                      <a:headEnd/>
                      <a:tailEnd/>
                    </a:ln>
                  </pic:spPr>
                </pic:pic>
              </a:graphicData>
            </a:graphic>
          </wp:inline>
        </w:drawing>
      </w:r>
    </w:p>
    <w:p w:rsidR="00A86EAA" w:rsidRDefault="00A86EAA" w:rsidP="00DF14CD">
      <w:pPr>
        <w:autoSpaceDE w:val="0"/>
        <w:autoSpaceDN w:val="0"/>
        <w:adjustRightInd w:val="0"/>
        <w:spacing w:after="200" w:line="276" w:lineRule="auto"/>
        <w:ind w:left="-450" w:right="-691"/>
        <w:jc w:val="center"/>
        <w:rPr>
          <w:szCs w:val="24"/>
        </w:rPr>
      </w:pPr>
    </w:p>
    <w:sectPr w:rsidR="00A86EAA" w:rsidSect="00945CEB">
      <w:headerReference w:type="even" r:id="rId21"/>
      <w:footerReference w:type="even" r:id="rId22"/>
      <w:footerReference w:type="default" r:id="rId23"/>
      <w:headerReference w:type="first" r:id="rId24"/>
      <w:footerReference w:type="first" r:id="rId25"/>
      <w:pgSz w:w="11909" w:h="16834" w:code="9"/>
      <w:pgMar w:top="450" w:right="929" w:bottom="4" w:left="1800" w:header="144" w:footer="144"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34C18" w:rsidRDefault="00234C18">
      <w:r>
        <w:separator/>
      </w:r>
    </w:p>
  </w:endnote>
  <w:endnote w:type="continuationSeparator" w:id="1">
    <w:p w:rsidR="00234C18" w:rsidRDefault="00234C1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Tunga">
    <w:altName w:val="Courier New"/>
    <w:panose1 w:val="00000400000000000000"/>
    <w:charset w:val="01"/>
    <w:family w:val="roman"/>
    <w:notTrueType/>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entury">
    <w:panose1 w:val="02040604050505020304"/>
    <w:charset w:val="00"/>
    <w:family w:val="roman"/>
    <w:pitch w:val="variable"/>
    <w:sig w:usb0="00000287" w:usb1="00000000" w:usb2="00000000" w:usb3="00000000" w:csb0="0000009F" w:csb1="00000000"/>
  </w:font>
  <w:font w:name="Nudi 05 e">
    <w:panose1 w:val="02000000000000000000"/>
    <w:charset w:val="00"/>
    <w:family w:val="auto"/>
    <w:pitch w:val="variable"/>
    <w:sig w:usb0="8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imesNewRoman,Italic">
    <w:altName w:val="Times New Roman"/>
    <w:panose1 w:val="00000000000000000000"/>
    <w:charset w:val="00"/>
    <w:family w:val="auto"/>
    <w:notTrueType/>
    <w:pitch w:val="default"/>
    <w:sig w:usb0="000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983238"/>
      <w:docPartObj>
        <w:docPartGallery w:val="Page Numbers (Bottom of Page)"/>
        <w:docPartUnique/>
      </w:docPartObj>
    </w:sdtPr>
    <w:sdtContent>
      <w:p w:rsidR="0048418E" w:rsidRDefault="003E09B9">
        <w:pPr>
          <w:pStyle w:val="Footer"/>
          <w:jc w:val="center"/>
        </w:pPr>
        <w:r>
          <w:fldChar w:fldCharType="begin"/>
        </w:r>
        <w:r w:rsidR="00685023">
          <w:instrText xml:space="preserve"> PAGE   \* MERGEFORMAT </w:instrText>
        </w:r>
        <w:r>
          <w:fldChar w:fldCharType="separate"/>
        </w:r>
        <w:r w:rsidR="0048418E">
          <w:rPr>
            <w:noProof/>
          </w:rPr>
          <w:t>8</w:t>
        </w:r>
        <w:r>
          <w:rPr>
            <w:noProof/>
          </w:rPr>
          <w:fldChar w:fldCharType="end"/>
        </w:r>
      </w:p>
    </w:sdtContent>
  </w:sdt>
  <w:p w:rsidR="0048418E" w:rsidRDefault="0048418E">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262638"/>
      <w:docPartObj>
        <w:docPartGallery w:val="Page Numbers (Bottom of Page)"/>
        <w:docPartUnique/>
      </w:docPartObj>
    </w:sdtPr>
    <w:sdtContent>
      <w:p w:rsidR="0048418E" w:rsidRDefault="003E09B9">
        <w:pPr>
          <w:pStyle w:val="Footer"/>
          <w:jc w:val="center"/>
        </w:pPr>
        <w:r>
          <w:fldChar w:fldCharType="begin"/>
        </w:r>
        <w:r w:rsidR="00685023">
          <w:instrText xml:space="preserve"> PAGE   \* MERGEFORMAT </w:instrText>
        </w:r>
        <w:r>
          <w:fldChar w:fldCharType="separate"/>
        </w:r>
        <w:r w:rsidR="001539A3">
          <w:rPr>
            <w:noProof/>
          </w:rPr>
          <w:t>38</w:t>
        </w:r>
        <w:r>
          <w:rPr>
            <w:noProof/>
          </w:rPr>
          <w:fldChar w:fldCharType="end"/>
        </w:r>
      </w:p>
    </w:sdtContent>
  </w:sdt>
  <w:p w:rsidR="0048418E" w:rsidRDefault="0048418E">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262636"/>
      <w:docPartObj>
        <w:docPartGallery w:val="Page Numbers (Bottom of Page)"/>
        <w:docPartUnique/>
      </w:docPartObj>
    </w:sdtPr>
    <w:sdtContent>
      <w:p w:rsidR="0048418E" w:rsidRDefault="003E09B9">
        <w:pPr>
          <w:pStyle w:val="Footer"/>
          <w:jc w:val="center"/>
        </w:pPr>
        <w:r>
          <w:fldChar w:fldCharType="begin"/>
        </w:r>
        <w:r w:rsidR="00685023">
          <w:instrText xml:space="preserve"> PAGE   \* MERGEFORMAT </w:instrText>
        </w:r>
        <w:r>
          <w:fldChar w:fldCharType="separate"/>
        </w:r>
        <w:r w:rsidR="0048418E">
          <w:rPr>
            <w:noProof/>
          </w:rPr>
          <w:t>1</w:t>
        </w:r>
        <w:r>
          <w:rPr>
            <w:noProof/>
          </w:rPr>
          <w:fldChar w:fldCharType="end"/>
        </w:r>
      </w:p>
    </w:sdtContent>
  </w:sdt>
  <w:p w:rsidR="0048418E" w:rsidRDefault="0048418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34C18" w:rsidRDefault="00234C18">
      <w:r>
        <w:separator/>
      </w:r>
    </w:p>
  </w:footnote>
  <w:footnote w:type="continuationSeparator" w:id="1">
    <w:p w:rsidR="00234C18" w:rsidRDefault="00234C18">
      <w:r>
        <w:continuationSeparator/>
      </w:r>
    </w:p>
  </w:footnote>
  <w:footnote w:id="2">
    <w:p w:rsidR="0048418E" w:rsidRDefault="0048418E"/>
    <w:p w:rsidR="0048418E" w:rsidRDefault="0048418E">
      <w:pPr>
        <w:pStyle w:val="FootnoteText"/>
      </w:pPr>
    </w:p>
  </w:footnote>
  <w:footnote w:id="3">
    <w:p w:rsidR="0048418E" w:rsidRDefault="0048418E"/>
    <w:p w:rsidR="0048418E" w:rsidRDefault="0048418E">
      <w:pPr>
        <w:pStyle w:val="FootnoteText"/>
      </w:pPr>
    </w:p>
  </w:footnote>
  <w:footnote w:id="4">
    <w:p w:rsidR="0048418E" w:rsidRDefault="0048418E"/>
    <w:p w:rsidR="0048418E" w:rsidRDefault="0048418E">
      <w:pPr>
        <w:pStyle w:val="FootnoteText"/>
      </w:pPr>
    </w:p>
  </w:footnote>
  <w:footnote w:id="5">
    <w:p w:rsidR="0048418E" w:rsidRDefault="0048418E"/>
    <w:p w:rsidR="0048418E" w:rsidRDefault="0048418E">
      <w:pPr>
        <w:pStyle w:val="FootnoteText"/>
      </w:pPr>
    </w:p>
  </w:footnote>
  <w:footnote w:id="6">
    <w:p w:rsidR="0048418E" w:rsidRDefault="0048418E" w:rsidP="004D669A">
      <w:pPr>
        <w:pStyle w:val="FootnoteText"/>
      </w:pPr>
    </w:p>
  </w:footnote>
  <w:footnote w:id="7">
    <w:p w:rsidR="0048418E" w:rsidRDefault="0048418E"/>
    <w:p w:rsidR="0048418E" w:rsidRDefault="0048418E">
      <w:pPr>
        <w:pStyle w:val="FootnoteText"/>
      </w:pPr>
    </w:p>
  </w:footnote>
  <w:footnote w:id="8">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2880"/>
        </w:tabs>
        <w:suppressAutoHyphens/>
        <w:rPr>
          <w:sz w:val="20"/>
        </w:rPr>
      </w:pPr>
      <w:r>
        <w:rPr>
          <w:sz w:val="20"/>
        </w:rPr>
        <w:tab/>
      </w: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48418E" w:rsidRDefault="0048418E" w:rsidP="00DF14CD">
      <w:pPr>
        <w:pStyle w:val="FootnoteText"/>
      </w:pPr>
    </w:p>
    <w:p w:rsidR="0048418E" w:rsidRDefault="0048418E" w:rsidP="00DF14CD">
      <w:pPr>
        <w:pStyle w:val="FootnoteText"/>
      </w:pPr>
    </w:p>
    <w:p w:rsidR="0048418E" w:rsidRDefault="0048418E" w:rsidP="00DF14CD">
      <w:pPr>
        <w:pStyle w:val="FootnoteText"/>
      </w:pPr>
    </w:p>
    <w:p w:rsidR="0048418E" w:rsidRDefault="0048418E" w:rsidP="00DF14CD">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18E" w:rsidRDefault="0048418E">
    <w:pPr>
      <w:pStyle w:val="Header"/>
      <w:rPr>
        <w:sz w:val="16"/>
        <w:szCs w:val="16"/>
      </w:rPr>
    </w:pPr>
    <w:r>
      <w:rPr>
        <w:sz w:val="16"/>
        <w:szCs w:val="16"/>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18E" w:rsidRDefault="0048418E">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00001"/>
    <w:multiLevelType w:val="multilevel"/>
    <w:tmpl w:val="00000001"/>
    <w:name w:val="WW8Num1"/>
    <w:lvl w:ilvl="0">
      <w:start w:val="1"/>
      <w:numFmt w:val="decimal"/>
      <w:lvlText w:val="%1. "/>
      <w:lvlJc w:val="left"/>
      <w:pPr>
        <w:tabs>
          <w:tab w:val="num" w:pos="360"/>
        </w:tabs>
        <w:ind w:left="360" w:hanging="360"/>
      </w:pPr>
      <w:rPr>
        <w:rFonts w:ascii="Times New Roman" w:hAnsi="Times New Roman"/>
        <w:b w:val="0"/>
        <w:i w:val="0"/>
        <w:sz w:val="24"/>
        <w:u w:val="none"/>
      </w:rPr>
    </w:lvl>
    <w:lvl w:ilvl="1">
      <w:start w:val="1"/>
      <w:numFmt w:val="upp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000000A"/>
    <w:multiLevelType w:val="multilevel"/>
    <w:tmpl w:val="0000000A"/>
    <w:name w:val="WW8Num10"/>
    <w:lvl w:ilvl="0">
      <w:start w:val="1"/>
      <w:numFmt w:val="lowerRoman"/>
      <w:lvlText w:val="%1)"/>
      <w:lvlJc w:val="left"/>
      <w:pPr>
        <w:tabs>
          <w:tab w:val="num" w:pos="1080"/>
        </w:tabs>
        <w:ind w:left="1080" w:hanging="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0000010"/>
    <w:multiLevelType w:val="singleLevel"/>
    <w:tmpl w:val="00000010"/>
    <w:name w:val="WW8Num16"/>
    <w:lvl w:ilvl="0">
      <w:start w:val="1"/>
      <w:numFmt w:val="decimal"/>
      <w:lvlText w:val="%1. "/>
      <w:lvlJc w:val="left"/>
      <w:pPr>
        <w:tabs>
          <w:tab w:val="num" w:pos="360"/>
        </w:tabs>
        <w:ind w:left="360" w:hanging="360"/>
      </w:pPr>
      <w:rPr>
        <w:rFonts w:ascii="Times New Roman" w:hAnsi="Times New Roman"/>
        <w:b w:val="0"/>
        <w:i w:val="0"/>
        <w:sz w:val="24"/>
        <w:u w:val="none"/>
      </w:rPr>
    </w:lvl>
  </w:abstractNum>
  <w:abstractNum w:abstractNumId="4">
    <w:nsid w:val="00000012"/>
    <w:multiLevelType w:val="singleLevel"/>
    <w:tmpl w:val="00000012"/>
    <w:name w:val="WW8Num18"/>
    <w:lvl w:ilvl="0">
      <w:start w:val="1"/>
      <w:numFmt w:val="lowerRoman"/>
      <w:lvlText w:val="(%1)"/>
      <w:lvlJc w:val="left"/>
      <w:pPr>
        <w:tabs>
          <w:tab w:val="num" w:pos="1080"/>
        </w:tabs>
        <w:ind w:left="1080" w:hanging="720"/>
      </w:pPr>
    </w:lvl>
  </w:abstractNum>
  <w:abstractNum w:abstractNumId="5">
    <w:nsid w:val="00000018"/>
    <w:multiLevelType w:val="singleLevel"/>
    <w:tmpl w:val="00000018"/>
    <w:name w:val="WW8Num24"/>
    <w:lvl w:ilvl="0">
      <w:start w:val="2"/>
      <w:numFmt w:val="lowerLetter"/>
      <w:lvlText w:val="(%1) "/>
      <w:lvlJc w:val="left"/>
      <w:pPr>
        <w:tabs>
          <w:tab w:val="num" w:pos="360"/>
        </w:tabs>
        <w:ind w:left="360" w:hanging="360"/>
      </w:pPr>
      <w:rPr>
        <w:rFonts w:ascii="Times New Roman" w:hAnsi="Times New Roman"/>
        <w:b w:val="0"/>
        <w:i w:val="0"/>
        <w:sz w:val="24"/>
        <w:u w:val="none"/>
      </w:rPr>
    </w:lvl>
  </w:abstractNum>
  <w:abstractNum w:abstractNumId="6">
    <w:nsid w:val="0000001A"/>
    <w:multiLevelType w:val="multilevel"/>
    <w:tmpl w:val="0000001A"/>
    <w:name w:val="WW8Num26"/>
    <w:lvl w:ilvl="0">
      <w:start w:val="1"/>
      <w:numFmt w:val="lowerRoman"/>
      <w:lvlText w:val="(%1)"/>
      <w:lvlJc w:val="left"/>
      <w:pPr>
        <w:tabs>
          <w:tab w:val="num" w:pos="1080"/>
        </w:tabs>
        <w:ind w:left="1080" w:hanging="720"/>
      </w:pPr>
    </w:lvl>
    <w:lvl w:ilvl="1">
      <w:start w:val="1"/>
      <w:numFmt w:val="decimal"/>
      <w:lvlText w:val="%2."/>
      <w:lvlJc w:val="left"/>
      <w:pPr>
        <w:tabs>
          <w:tab w:val="num" w:pos="720"/>
        </w:tabs>
        <w:ind w:left="720" w:hanging="72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00000B5"/>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005741BA"/>
    <w:multiLevelType w:val="singleLevel"/>
    <w:tmpl w:val="5CAA5428"/>
    <w:name w:val="WW8Num14"/>
    <w:lvl w:ilvl="0">
      <w:start w:val="1"/>
      <w:numFmt w:val="lowerRoman"/>
      <w:lvlText w:val="(%1)"/>
      <w:lvlJc w:val="left"/>
      <w:pPr>
        <w:tabs>
          <w:tab w:val="num" w:pos="1440"/>
        </w:tabs>
        <w:ind w:left="1440" w:hanging="720"/>
      </w:pPr>
      <w:rPr>
        <w:rFonts w:hint="default"/>
      </w:rPr>
    </w:lvl>
  </w:abstractNum>
  <w:abstractNum w:abstractNumId="9">
    <w:nsid w:val="007B111E"/>
    <w:multiLevelType w:val="hybridMultilevel"/>
    <w:tmpl w:val="CEBED9FC"/>
    <w:lvl w:ilvl="0" w:tplc="915C216E">
      <w:start w:val="12"/>
      <w:numFmt w:val="decimal"/>
      <w:lvlText w:val="%1."/>
      <w:lvlJc w:val="left"/>
      <w:pPr>
        <w:tabs>
          <w:tab w:val="num" w:pos="480"/>
        </w:tabs>
        <w:ind w:left="4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009052B7"/>
    <w:multiLevelType w:val="singleLevel"/>
    <w:tmpl w:val="192628EE"/>
    <w:lvl w:ilvl="0">
      <w:start w:val="1"/>
      <w:numFmt w:val="lowerLetter"/>
      <w:lvlText w:val="%1."/>
      <w:lvlJc w:val="left"/>
      <w:pPr>
        <w:tabs>
          <w:tab w:val="num" w:pos="360"/>
        </w:tabs>
        <w:ind w:left="360" w:hanging="360"/>
      </w:pPr>
      <w:rPr>
        <w:rFonts w:hint="default"/>
      </w:rPr>
    </w:lvl>
  </w:abstractNum>
  <w:abstractNum w:abstractNumId="11">
    <w:nsid w:val="00B53CC1"/>
    <w:multiLevelType w:val="multilevel"/>
    <w:tmpl w:val="0F00BB3E"/>
    <w:lvl w:ilvl="0">
      <w:start w:val="1"/>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02756C97"/>
    <w:multiLevelType w:val="singleLevel"/>
    <w:tmpl w:val="04090017"/>
    <w:lvl w:ilvl="0">
      <w:start w:val="1"/>
      <w:numFmt w:val="lowerLetter"/>
      <w:lvlText w:val="%1)"/>
      <w:lvlJc w:val="left"/>
      <w:pPr>
        <w:tabs>
          <w:tab w:val="num" w:pos="360"/>
        </w:tabs>
        <w:ind w:left="360" w:hanging="360"/>
      </w:pPr>
      <w:rPr>
        <w:rFonts w:hint="default"/>
      </w:rPr>
    </w:lvl>
  </w:abstractNum>
  <w:abstractNum w:abstractNumId="13">
    <w:nsid w:val="02982A8B"/>
    <w:multiLevelType w:val="multilevel"/>
    <w:tmpl w:val="9B2ED838"/>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990"/>
        </w:tabs>
        <w:ind w:left="99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043638AC"/>
    <w:multiLevelType w:val="singleLevel"/>
    <w:tmpl w:val="C0B6893A"/>
    <w:lvl w:ilvl="0">
      <w:start w:val="1"/>
      <w:numFmt w:val="decimal"/>
      <w:lvlText w:val="(%1)"/>
      <w:lvlJc w:val="left"/>
      <w:pPr>
        <w:tabs>
          <w:tab w:val="num" w:pos="1080"/>
        </w:tabs>
        <w:ind w:left="1080" w:hanging="360"/>
      </w:pPr>
      <w:rPr>
        <w:rFonts w:hint="default"/>
      </w:rPr>
    </w:lvl>
  </w:abstractNum>
  <w:abstractNum w:abstractNumId="16">
    <w:nsid w:val="044B61A1"/>
    <w:multiLevelType w:val="singleLevel"/>
    <w:tmpl w:val="04090017"/>
    <w:lvl w:ilvl="0">
      <w:start w:val="1"/>
      <w:numFmt w:val="lowerLetter"/>
      <w:lvlText w:val="%1)"/>
      <w:lvlJc w:val="left"/>
      <w:pPr>
        <w:tabs>
          <w:tab w:val="num" w:pos="360"/>
        </w:tabs>
        <w:ind w:left="360" w:hanging="360"/>
      </w:pPr>
      <w:rPr>
        <w:rFonts w:hint="default"/>
      </w:rPr>
    </w:lvl>
  </w:abstractNum>
  <w:abstractNum w:abstractNumId="17">
    <w:nsid w:val="06760EC0"/>
    <w:multiLevelType w:val="singleLevel"/>
    <w:tmpl w:val="3C920AF0"/>
    <w:lvl w:ilvl="0">
      <w:start w:val="1"/>
      <w:numFmt w:val="lowerLetter"/>
      <w:lvlText w:val="%1)"/>
      <w:lvlJc w:val="left"/>
      <w:pPr>
        <w:tabs>
          <w:tab w:val="num" w:pos="720"/>
        </w:tabs>
        <w:ind w:left="720" w:hanging="720"/>
      </w:pPr>
      <w:rPr>
        <w:rFonts w:hint="default"/>
      </w:rPr>
    </w:lvl>
  </w:abstractNum>
  <w:abstractNum w:abstractNumId="18">
    <w:nsid w:val="07F871BF"/>
    <w:multiLevelType w:val="multilevel"/>
    <w:tmpl w:val="04A0BD54"/>
    <w:lvl w:ilvl="0">
      <w:start w:val="4"/>
      <w:numFmt w:val="decimal"/>
      <w:lvlText w:val="%1."/>
      <w:lvlJc w:val="left"/>
      <w:pPr>
        <w:tabs>
          <w:tab w:val="num" w:pos="930"/>
        </w:tabs>
        <w:ind w:left="930" w:hanging="930"/>
      </w:pPr>
      <w:rPr>
        <w:rFonts w:hint="default"/>
        <w:b/>
      </w:rPr>
    </w:lvl>
    <w:lvl w:ilvl="1">
      <w:start w:val="1"/>
      <w:numFmt w:val="decimal"/>
      <w:lvlText w:val="%1.%2."/>
      <w:lvlJc w:val="left"/>
      <w:pPr>
        <w:tabs>
          <w:tab w:val="num" w:pos="930"/>
        </w:tabs>
        <w:ind w:left="930" w:hanging="930"/>
      </w:pPr>
      <w:rPr>
        <w:rFonts w:hint="default"/>
        <w:b/>
      </w:rPr>
    </w:lvl>
    <w:lvl w:ilvl="2">
      <w:start w:val="2"/>
      <w:numFmt w:val="decimal"/>
      <w:lvlText w:val="%1.%2.%3."/>
      <w:lvlJc w:val="left"/>
      <w:pPr>
        <w:tabs>
          <w:tab w:val="num" w:pos="930"/>
        </w:tabs>
        <w:ind w:left="930" w:hanging="930"/>
      </w:pPr>
      <w:rPr>
        <w:rFonts w:hint="default"/>
        <w:b/>
      </w:rPr>
    </w:lvl>
    <w:lvl w:ilvl="3">
      <w:start w:val="6"/>
      <w:numFmt w:val="decimal"/>
      <w:lvlText w:val="%1.%2.%3.%4."/>
      <w:lvlJc w:val="left"/>
      <w:pPr>
        <w:tabs>
          <w:tab w:val="num" w:pos="930"/>
        </w:tabs>
        <w:ind w:left="930" w:hanging="93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9">
    <w:nsid w:val="0BAA3839"/>
    <w:multiLevelType w:val="singleLevel"/>
    <w:tmpl w:val="4322C404"/>
    <w:lvl w:ilvl="0">
      <w:start w:val="2"/>
      <w:numFmt w:val="lowerLetter"/>
      <w:lvlText w:val="%1)"/>
      <w:lvlJc w:val="left"/>
      <w:pPr>
        <w:tabs>
          <w:tab w:val="num" w:pos="375"/>
        </w:tabs>
        <w:ind w:left="375" w:hanging="375"/>
      </w:pPr>
      <w:rPr>
        <w:rFonts w:hint="default"/>
      </w:rPr>
    </w:lvl>
  </w:abstractNum>
  <w:abstractNum w:abstractNumId="20">
    <w:nsid w:val="0C2A6234"/>
    <w:multiLevelType w:val="hybridMultilevel"/>
    <w:tmpl w:val="700CDF8E"/>
    <w:lvl w:ilvl="0" w:tplc="04090019">
      <w:start w:val="1"/>
      <w:numFmt w:val="lowerLetter"/>
      <w:lvlText w:val="%1."/>
      <w:lvlJc w:val="left"/>
      <w:pPr>
        <w:ind w:left="171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0C7527DE"/>
    <w:multiLevelType w:val="singleLevel"/>
    <w:tmpl w:val="3754F3F2"/>
    <w:lvl w:ilvl="0">
      <w:start w:val="1"/>
      <w:numFmt w:val="decimal"/>
      <w:lvlText w:val="(%1)"/>
      <w:lvlJc w:val="left"/>
      <w:pPr>
        <w:tabs>
          <w:tab w:val="num" w:pos="360"/>
        </w:tabs>
        <w:ind w:left="360" w:hanging="360"/>
      </w:pPr>
      <w:rPr>
        <w:rFonts w:hint="default"/>
      </w:rPr>
    </w:lvl>
  </w:abstractNum>
  <w:abstractNum w:abstractNumId="2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0FA84989"/>
    <w:multiLevelType w:val="singleLevel"/>
    <w:tmpl w:val="B82E325E"/>
    <w:lvl w:ilvl="0">
      <w:start w:val="1"/>
      <w:numFmt w:val="lowerLetter"/>
      <w:lvlText w:val="(%1)"/>
      <w:lvlJc w:val="left"/>
      <w:pPr>
        <w:tabs>
          <w:tab w:val="num" w:pos="1440"/>
        </w:tabs>
        <w:ind w:left="1440" w:hanging="360"/>
      </w:pPr>
      <w:rPr>
        <w:rFonts w:hint="default"/>
      </w:rPr>
    </w:lvl>
  </w:abstractNum>
  <w:abstractNum w:abstractNumId="24">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163C3DF1"/>
    <w:multiLevelType w:val="hybridMultilevel"/>
    <w:tmpl w:val="E5F8EC8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1B9727AD"/>
    <w:multiLevelType w:val="hybridMultilevel"/>
    <w:tmpl w:val="96747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C2456FC"/>
    <w:multiLevelType w:val="hybridMultilevel"/>
    <w:tmpl w:val="4F5C0A12"/>
    <w:lvl w:ilvl="0" w:tplc="BD085346">
      <w:start w:val="1"/>
      <w:numFmt w:val="decimal"/>
      <w:lvlText w:val="%1."/>
      <w:lvlJc w:val="left"/>
      <w:pPr>
        <w:ind w:left="108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1C40016F"/>
    <w:multiLevelType w:val="singleLevel"/>
    <w:tmpl w:val="3CDA000C"/>
    <w:lvl w:ilvl="0">
      <w:start w:val="1"/>
      <w:numFmt w:val="lowerLetter"/>
      <w:lvlText w:val="%1)"/>
      <w:lvlJc w:val="left"/>
      <w:pPr>
        <w:tabs>
          <w:tab w:val="num" w:pos="1185"/>
        </w:tabs>
        <w:ind w:left="1185" w:hanging="555"/>
      </w:pPr>
      <w:rPr>
        <w:rFonts w:hint="default"/>
      </w:rPr>
    </w:lvl>
  </w:abstractNum>
  <w:abstractNum w:abstractNumId="31">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1EBC43E6"/>
    <w:multiLevelType w:val="singleLevel"/>
    <w:tmpl w:val="271233F4"/>
    <w:lvl w:ilvl="0">
      <w:start w:val="2"/>
      <w:numFmt w:val="lowerRoman"/>
      <w:lvlText w:val="%1)"/>
      <w:lvlJc w:val="left"/>
      <w:pPr>
        <w:tabs>
          <w:tab w:val="num" w:pos="2025"/>
        </w:tabs>
        <w:ind w:left="2025" w:hanging="720"/>
      </w:pPr>
      <w:rPr>
        <w:rFonts w:hint="default"/>
      </w:rPr>
    </w:lvl>
  </w:abstractNum>
  <w:abstractNum w:abstractNumId="33">
    <w:nsid w:val="1FD85041"/>
    <w:multiLevelType w:val="hybridMultilevel"/>
    <w:tmpl w:val="201A0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0CF5A75"/>
    <w:multiLevelType w:val="multilevel"/>
    <w:tmpl w:val="2790077E"/>
    <w:lvl w:ilvl="0">
      <w:start w:val="4"/>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222233B1"/>
    <w:multiLevelType w:val="singleLevel"/>
    <w:tmpl w:val="A664DEB8"/>
    <w:lvl w:ilvl="0">
      <w:start w:val="1"/>
      <w:numFmt w:val="lowerLetter"/>
      <w:lvlText w:val="%1)"/>
      <w:lvlJc w:val="left"/>
      <w:pPr>
        <w:tabs>
          <w:tab w:val="num" w:pos="1155"/>
        </w:tabs>
        <w:ind w:left="1155" w:hanging="360"/>
      </w:pPr>
      <w:rPr>
        <w:rFonts w:hint="default"/>
      </w:rPr>
    </w:lvl>
  </w:abstractNum>
  <w:abstractNum w:abstractNumId="36">
    <w:nsid w:val="23DB4387"/>
    <w:multiLevelType w:val="singleLevel"/>
    <w:tmpl w:val="AAC26FA8"/>
    <w:lvl w:ilvl="0">
      <w:start w:val="1"/>
      <w:numFmt w:val="lowerLetter"/>
      <w:lvlText w:val="(%1)"/>
      <w:lvlJc w:val="left"/>
      <w:pPr>
        <w:tabs>
          <w:tab w:val="num" w:pos="1080"/>
        </w:tabs>
        <w:ind w:left="1080" w:hanging="450"/>
      </w:pPr>
      <w:rPr>
        <w:rFonts w:hint="default"/>
      </w:rPr>
    </w:lvl>
  </w:abstractNum>
  <w:abstractNum w:abstractNumId="37">
    <w:nsid w:val="254E5F1E"/>
    <w:multiLevelType w:val="singleLevel"/>
    <w:tmpl w:val="B54A6EDA"/>
    <w:lvl w:ilvl="0">
      <w:start w:val="1"/>
      <w:numFmt w:val="decimal"/>
      <w:lvlText w:val="(%1)"/>
      <w:lvlJc w:val="left"/>
      <w:pPr>
        <w:tabs>
          <w:tab w:val="num" w:pos="1080"/>
        </w:tabs>
        <w:ind w:left="1080" w:hanging="360"/>
      </w:pPr>
      <w:rPr>
        <w:rFonts w:hint="default"/>
      </w:rPr>
    </w:lvl>
  </w:abstractNum>
  <w:abstractNum w:abstractNumId="38">
    <w:nsid w:val="261E7CF2"/>
    <w:multiLevelType w:val="singleLevel"/>
    <w:tmpl w:val="25825030"/>
    <w:lvl w:ilvl="0">
      <w:start w:val="3"/>
      <w:numFmt w:val="lowerLetter"/>
      <w:lvlText w:val="(%1)"/>
      <w:lvlJc w:val="left"/>
      <w:pPr>
        <w:tabs>
          <w:tab w:val="num" w:pos="1260"/>
        </w:tabs>
        <w:ind w:left="1260" w:hanging="630"/>
      </w:pPr>
      <w:rPr>
        <w:rFonts w:hint="default"/>
      </w:rPr>
    </w:lvl>
  </w:abstractNum>
  <w:abstractNum w:abstractNumId="39">
    <w:nsid w:val="27396BF8"/>
    <w:multiLevelType w:val="singleLevel"/>
    <w:tmpl w:val="94CE378A"/>
    <w:lvl w:ilvl="0">
      <w:start w:val="1"/>
      <w:numFmt w:val="decimal"/>
      <w:lvlText w:val="%1)"/>
      <w:lvlJc w:val="left"/>
      <w:pPr>
        <w:tabs>
          <w:tab w:val="num" w:pos="1200"/>
        </w:tabs>
        <w:ind w:left="1200" w:hanging="360"/>
      </w:pPr>
      <w:rPr>
        <w:rFonts w:hint="default"/>
      </w:rPr>
    </w:lvl>
  </w:abstractNum>
  <w:abstractNum w:abstractNumId="40">
    <w:nsid w:val="27603BB2"/>
    <w:multiLevelType w:val="hybridMultilevel"/>
    <w:tmpl w:val="5540D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294A3C4A"/>
    <w:multiLevelType w:val="hybridMultilevel"/>
    <w:tmpl w:val="231E9440"/>
    <w:lvl w:ilvl="0" w:tplc="157EC398">
      <w:start w:val="1"/>
      <w:numFmt w:val="lowerRoman"/>
      <w:lvlText w:val="(%1)"/>
      <w:lvlJc w:val="left"/>
      <w:pPr>
        <w:ind w:left="885" w:hanging="720"/>
      </w:pPr>
    </w:lvl>
    <w:lvl w:ilvl="1" w:tplc="04090019">
      <w:start w:val="1"/>
      <w:numFmt w:val="lowerLetter"/>
      <w:lvlText w:val="%2."/>
      <w:lvlJc w:val="left"/>
      <w:pPr>
        <w:ind w:left="1245" w:hanging="360"/>
      </w:pPr>
    </w:lvl>
    <w:lvl w:ilvl="2" w:tplc="0409001B">
      <w:start w:val="1"/>
      <w:numFmt w:val="lowerRoman"/>
      <w:lvlText w:val="%3."/>
      <w:lvlJc w:val="right"/>
      <w:pPr>
        <w:ind w:left="1965" w:hanging="180"/>
      </w:pPr>
    </w:lvl>
    <w:lvl w:ilvl="3" w:tplc="0409000F">
      <w:start w:val="1"/>
      <w:numFmt w:val="decimal"/>
      <w:lvlText w:val="%4."/>
      <w:lvlJc w:val="left"/>
      <w:pPr>
        <w:ind w:left="2685" w:hanging="360"/>
      </w:pPr>
    </w:lvl>
    <w:lvl w:ilvl="4" w:tplc="04090019">
      <w:start w:val="1"/>
      <w:numFmt w:val="lowerLetter"/>
      <w:lvlText w:val="%5."/>
      <w:lvlJc w:val="left"/>
      <w:pPr>
        <w:ind w:left="3405" w:hanging="360"/>
      </w:pPr>
    </w:lvl>
    <w:lvl w:ilvl="5" w:tplc="0409001B">
      <w:start w:val="1"/>
      <w:numFmt w:val="lowerRoman"/>
      <w:lvlText w:val="%6."/>
      <w:lvlJc w:val="right"/>
      <w:pPr>
        <w:ind w:left="4125" w:hanging="180"/>
      </w:pPr>
    </w:lvl>
    <w:lvl w:ilvl="6" w:tplc="0409000F">
      <w:start w:val="1"/>
      <w:numFmt w:val="decimal"/>
      <w:lvlText w:val="%7."/>
      <w:lvlJc w:val="left"/>
      <w:pPr>
        <w:ind w:left="4845" w:hanging="360"/>
      </w:pPr>
    </w:lvl>
    <w:lvl w:ilvl="7" w:tplc="04090019">
      <w:start w:val="1"/>
      <w:numFmt w:val="lowerLetter"/>
      <w:lvlText w:val="%8."/>
      <w:lvlJc w:val="left"/>
      <w:pPr>
        <w:ind w:left="5565" w:hanging="360"/>
      </w:pPr>
    </w:lvl>
    <w:lvl w:ilvl="8" w:tplc="0409001B">
      <w:start w:val="1"/>
      <w:numFmt w:val="lowerRoman"/>
      <w:lvlText w:val="%9."/>
      <w:lvlJc w:val="right"/>
      <w:pPr>
        <w:ind w:left="6285" w:hanging="180"/>
      </w:pPr>
    </w:lvl>
  </w:abstractNum>
  <w:abstractNum w:abstractNumId="43">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4">
    <w:nsid w:val="303103A1"/>
    <w:multiLevelType w:val="multilevel"/>
    <w:tmpl w:val="DF1496D4"/>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5">
    <w:nsid w:val="30B12B55"/>
    <w:multiLevelType w:val="singleLevel"/>
    <w:tmpl w:val="177099AA"/>
    <w:lvl w:ilvl="0">
      <w:start w:val="1"/>
      <w:numFmt w:val="lowerRoman"/>
      <w:lvlText w:val="%1)"/>
      <w:lvlJc w:val="left"/>
      <w:pPr>
        <w:tabs>
          <w:tab w:val="num" w:pos="1080"/>
        </w:tabs>
        <w:ind w:left="1080" w:hanging="720"/>
      </w:pPr>
      <w:rPr>
        <w:rFonts w:hint="default"/>
      </w:rPr>
    </w:lvl>
  </w:abstractNum>
  <w:abstractNum w:abstractNumId="46">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7">
    <w:nsid w:val="310E1318"/>
    <w:multiLevelType w:val="multilevel"/>
    <w:tmpl w:val="3404C458"/>
    <w:lvl w:ilvl="0">
      <w:start w:val="4"/>
      <w:numFmt w:val="decimal"/>
      <w:lvlText w:val="%1."/>
      <w:lvlJc w:val="left"/>
      <w:pPr>
        <w:tabs>
          <w:tab w:val="num" w:pos="1095"/>
        </w:tabs>
        <w:ind w:left="1095" w:hanging="555"/>
      </w:pPr>
      <w:rPr>
        <w:rFonts w:hint="default"/>
      </w:rPr>
    </w:lvl>
    <w:lvl w:ilvl="1">
      <w:start w:val="1"/>
      <w:numFmt w:val="decimal"/>
      <w:isLgl/>
      <w:lvlText w:val="%1.%2"/>
      <w:lvlJc w:val="left"/>
      <w:pPr>
        <w:ind w:left="900" w:hanging="36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2340" w:hanging="1800"/>
      </w:pPr>
      <w:rPr>
        <w:rFonts w:hint="default"/>
      </w:rPr>
    </w:lvl>
  </w:abstractNum>
  <w:abstractNum w:abstractNumId="48">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49">
    <w:nsid w:val="33905B33"/>
    <w:multiLevelType w:val="singleLevel"/>
    <w:tmpl w:val="E3860772"/>
    <w:lvl w:ilvl="0">
      <w:start w:val="1"/>
      <w:numFmt w:val="lowerLetter"/>
      <w:lvlText w:val="(%1)"/>
      <w:legacy w:legacy="1" w:legacySpace="0" w:legacyIndent="360"/>
      <w:lvlJc w:val="left"/>
      <w:rPr>
        <w:rFonts w:ascii="Times New Roman" w:hAnsi="Times New Roman" w:cs="Times New Roman" w:hint="default"/>
      </w:rPr>
    </w:lvl>
  </w:abstractNum>
  <w:abstractNum w:abstractNumId="5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
    <w:nsid w:val="34671812"/>
    <w:multiLevelType w:val="multilevel"/>
    <w:tmpl w:val="59DCD8C4"/>
    <w:lvl w:ilvl="0">
      <w:start w:val="4"/>
      <w:numFmt w:val="decimal"/>
      <w:lvlText w:val="%1"/>
      <w:lvlJc w:val="left"/>
      <w:pPr>
        <w:tabs>
          <w:tab w:val="num" w:pos="660"/>
        </w:tabs>
        <w:ind w:left="660" w:hanging="660"/>
      </w:pPr>
      <w:rPr>
        <w:rFonts w:hint="default"/>
        <w:b/>
      </w:rPr>
    </w:lvl>
    <w:lvl w:ilvl="1">
      <w:start w:val="1"/>
      <w:numFmt w:val="decimal"/>
      <w:lvlText w:val="%1.%2"/>
      <w:lvlJc w:val="left"/>
      <w:pPr>
        <w:tabs>
          <w:tab w:val="num" w:pos="660"/>
        </w:tabs>
        <w:ind w:left="660" w:hanging="660"/>
      </w:pPr>
      <w:rPr>
        <w:rFonts w:hint="default"/>
        <w:b/>
      </w:rPr>
    </w:lvl>
    <w:lvl w:ilvl="2">
      <w:start w:val="2"/>
      <w:numFmt w:val="decimal"/>
      <w:lvlText w:val="%1.%2.%3"/>
      <w:lvlJc w:val="left"/>
      <w:pPr>
        <w:tabs>
          <w:tab w:val="num" w:pos="720"/>
        </w:tabs>
        <w:ind w:left="720" w:hanging="720"/>
      </w:pPr>
      <w:rPr>
        <w:rFonts w:hint="default"/>
        <w:b/>
      </w:rPr>
    </w:lvl>
    <w:lvl w:ilvl="3">
      <w:start w:val="2"/>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5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nsid w:val="37BD1CFD"/>
    <w:multiLevelType w:val="hybridMultilevel"/>
    <w:tmpl w:val="A43CFBA6"/>
    <w:lvl w:ilvl="0" w:tplc="9EAA6502">
      <w:start w:val="19"/>
      <w:numFmt w:val="decimal"/>
      <w:lvlText w:val="%1."/>
      <w:lvlJc w:val="left"/>
      <w:pPr>
        <w:tabs>
          <w:tab w:val="num" w:pos="900"/>
        </w:tabs>
        <w:ind w:left="900" w:hanging="360"/>
      </w:pPr>
      <w:rPr>
        <w:rFonts w:hint="default"/>
        <w:b/>
      </w:rPr>
    </w:lvl>
    <w:lvl w:ilvl="1" w:tplc="04090019" w:tentative="1">
      <w:start w:val="1"/>
      <w:numFmt w:val="lowerLetter"/>
      <w:lvlText w:val="%2."/>
      <w:lvlJc w:val="left"/>
      <w:pPr>
        <w:tabs>
          <w:tab w:val="num" w:pos="1620"/>
        </w:tabs>
        <w:ind w:left="1620" w:hanging="360"/>
      </w:pPr>
    </w:lvl>
    <w:lvl w:ilvl="2" w:tplc="0409001B">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5">
    <w:nsid w:val="39A653E3"/>
    <w:multiLevelType w:val="multilevel"/>
    <w:tmpl w:val="137A8980"/>
    <w:lvl w:ilvl="0">
      <w:start w:val="1"/>
      <w:numFmt w:val="decimal"/>
      <w:lvlText w:val="%1."/>
      <w:lvlJc w:val="left"/>
      <w:pPr>
        <w:tabs>
          <w:tab w:val="num" w:pos="1545"/>
        </w:tabs>
        <w:ind w:left="1545" w:hanging="360"/>
      </w:pPr>
      <w:rPr>
        <w:rFonts w:hint="default"/>
      </w:rPr>
    </w:lvl>
    <w:lvl w:ilvl="1">
      <w:start w:val="5"/>
      <w:numFmt w:val="decimal"/>
      <w:isLgl/>
      <w:lvlText w:val="%1.%2."/>
      <w:lvlJc w:val="left"/>
      <w:pPr>
        <w:tabs>
          <w:tab w:val="num" w:pos="2085"/>
        </w:tabs>
        <w:ind w:left="2085" w:hanging="900"/>
      </w:pPr>
      <w:rPr>
        <w:rFonts w:hint="default"/>
      </w:rPr>
    </w:lvl>
    <w:lvl w:ilvl="2">
      <w:start w:val="2"/>
      <w:numFmt w:val="decimal"/>
      <w:isLgl/>
      <w:lvlText w:val="%1.%2.%3."/>
      <w:lvlJc w:val="left"/>
      <w:pPr>
        <w:tabs>
          <w:tab w:val="num" w:pos="2085"/>
        </w:tabs>
        <w:ind w:left="2085" w:hanging="900"/>
      </w:pPr>
      <w:rPr>
        <w:rFonts w:hint="default"/>
      </w:rPr>
    </w:lvl>
    <w:lvl w:ilvl="3">
      <w:start w:val="6"/>
      <w:numFmt w:val="decimal"/>
      <w:isLgl/>
      <w:lvlText w:val="%1.%2.%3.%4."/>
      <w:lvlJc w:val="left"/>
      <w:pPr>
        <w:tabs>
          <w:tab w:val="num" w:pos="2265"/>
        </w:tabs>
        <w:ind w:left="2265" w:hanging="1080"/>
      </w:pPr>
      <w:rPr>
        <w:rFonts w:hint="default"/>
      </w:rPr>
    </w:lvl>
    <w:lvl w:ilvl="4">
      <w:start w:val="1"/>
      <w:numFmt w:val="decimal"/>
      <w:isLgl/>
      <w:lvlText w:val="%1.%2.%3.%4.%5."/>
      <w:lvlJc w:val="left"/>
      <w:pPr>
        <w:tabs>
          <w:tab w:val="num" w:pos="2265"/>
        </w:tabs>
        <w:ind w:left="2265" w:hanging="1080"/>
      </w:pPr>
      <w:rPr>
        <w:rFonts w:hint="default"/>
      </w:rPr>
    </w:lvl>
    <w:lvl w:ilvl="5">
      <w:start w:val="1"/>
      <w:numFmt w:val="decimal"/>
      <w:isLgl/>
      <w:lvlText w:val="%1.%2.%3.%4.%5.%6."/>
      <w:lvlJc w:val="left"/>
      <w:pPr>
        <w:tabs>
          <w:tab w:val="num" w:pos="2625"/>
        </w:tabs>
        <w:ind w:left="2625" w:hanging="1440"/>
      </w:pPr>
      <w:rPr>
        <w:rFonts w:hint="default"/>
      </w:rPr>
    </w:lvl>
    <w:lvl w:ilvl="6">
      <w:start w:val="1"/>
      <w:numFmt w:val="decimal"/>
      <w:isLgl/>
      <w:lvlText w:val="%1.%2.%3.%4.%5.%6.%7."/>
      <w:lvlJc w:val="left"/>
      <w:pPr>
        <w:tabs>
          <w:tab w:val="num" w:pos="2625"/>
        </w:tabs>
        <w:ind w:left="2625" w:hanging="1440"/>
      </w:pPr>
      <w:rPr>
        <w:rFonts w:hint="default"/>
      </w:rPr>
    </w:lvl>
    <w:lvl w:ilvl="7">
      <w:start w:val="1"/>
      <w:numFmt w:val="decimal"/>
      <w:isLgl/>
      <w:lvlText w:val="%1.%2.%3.%4.%5.%6.%7.%8."/>
      <w:lvlJc w:val="left"/>
      <w:pPr>
        <w:tabs>
          <w:tab w:val="num" w:pos="2985"/>
        </w:tabs>
        <w:ind w:left="2985" w:hanging="1800"/>
      </w:pPr>
      <w:rPr>
        <w:rFonts w:hint="default"/>
      </w:rPr>
    </w:lvl>
    <w:lvl w:ilvl="8">
      <w:start w:val="1"/>
      <w:numFmt w:val="decimal"/>
      <w:isLgl/>
      <w:lvlText w:val="%1.%2.%3.%4.%5.%6.%7.%8.%9."/>
      <w:lvlJc w:val="left"/>
      <w:pPr>
        <w:tabs>
          <w:tab w:val="num" w:pos="2985"/>
        </w:tabs>
        <w:ind w:left="2985" w:hanging="1800"/>
      </w:pPr>
      <w:rPr>
        <w:rFonts w:hint="default"/>
      </w:rPr>
    </w:lvl>
  </w:abstractNum>
  <w:abstractNum w:abstractNumId="56">
    <w:nsid w:val="3B0271BC"/>
    <w:multiLevelType w:val="singleLevel"/>
    <w:tmpl w:val="17044A32"/>
    <w:lvl w:ilvl="0">
      <w:start w:val="13"/>
      <w:numFmt w:val="decimal"/>
      <w:lvlText w:val="%1."/>
      <w:legacy w:legacy="1" w:legacySpace="0" w:legacyIndent="360"/>
      <w:lvlJc w:val="left"/>
      <w:rPr>
        <w:rFonts w:ascii="Times New Roman" w:hAnsi="Times New Roman" w:cs="Times New Roman" w:hint="default"/>
      </w:rPr>
    </w:lvl>
  </w:abstractNum>
  <w:abstractNum w:abstractNumId="57">
    <w:nsid w:val="3B090427"/>
    <w:multiLevelType w:val="hybridMultilevel"/>
    <w:tmpl w:val="80F2553A"/>
    <w:lvl w:ilvl="0" w:tplc="877AD14C">
      <w:start w:val="1"/>
      <w:numFmt w:val="lowerLetter"/>
      <w:lvlText w:val="(%1)"/>
      <w:lvlJc w:val="left"/>
      <w:pPr>
        <w:tabs>
          <w:tab w:val="num" w:pos="1080"/>
        </w:tabs>
        <w:ind w:left="1080" w:hanging="360"/>
      </w:pPr>
      <w:rPr>
        <w:rFonts w:hint="default"/>
      </w:rPr>
    </w:lvl>
    <w:lvl w:ilvl="1" w:tplc="F09E829E" w:tentative="1">
      <w:start w:val="1"/>
      <w:numFmt w:val="lowerLetter"/>
      <w:lvlText w:val="%2."/>
      <w:lvlJc w:val="left"/>
      <w:pPr>
        <w:tabs>
          <w:tab w:val="num" w:pos="1800"/>
        </w:tabs>
        <w:ind w:left="1800" w:hanging="360"/>
      </w:pPr>
    </w:lvl>
    <w:lvl w:ilvl="2" w:tplc="6BCCFF18" w:tentative="1">
      <w:start w:val="1"/>
      <w:numFmt w:val="lowerRoman"/>
      <w:lvlText w:val="%3."/>
      <w:lvlJc w:val="right"/>
      <w:pPr>
        <w:tabs>
          <w:tab w:val="num" w:pos="2520"/>
        </w:tabs>
        <w:ind w:left="2520" w:hanging="180"/>
      </w:pPr>
    </w:lvl>
    <w:lvl w:ilvl="3" w:tplc="F50EC830" w:tentative="1">
      <w:start w:val="1"/>
      <w:numFmt w:val="decimal"/>
      <w:lvlText w:val="%4."/>
      <w:lvlJc w:val="left"/>
      <w:pPr>
        <w:tabs>
          <w:tab w:val="num" w:pos="3240"/>
        </w:tabs>
        <w:ind w:left="3240" w:hanging="360"/>
      </w:pPr>
    </w:lvl>
    <w:lvl w:ilvl="4" w:tplc="7A801046" w:tentative="1">
      <w:start w:val="1"/>
      <w:numFmt w:val="lowerLetter"/>
      <w:lvlText w:val="%5."/>
      <w:lvlJc w:val="left"/>
      <w:pPr>
        <w:tabs>
          <w:tab w:val="num" w:pos="3960"/>
        </w:tabs>
        <w:ind w:left="3960" w:hanging="360"/>
      </w:pPr>
    </w:lvl>
    <w:lvl w:ilvl="5" w:tplc="BC94349A" w:tentative="1">
      <w:start w:val="1"/>
      <w:numFmt w:val="lowerRoman"/>
      <w:lvlText w:val="%6."/>
      <w:lvlJc w:val="right"/>
      <w:pPr>
        <w:tabs>
          <w:tab w:val="num" w:pos="4680"/>
        </w:tabs>
        <w:ind w:left="4680" w:hanging="180"/>
      </w:pPr>
    </w:lvl>
    <w:lvl w:ilvl="6" w:tplc="73CA697E" w:tentative="1">
      <w:start w:val="1"/>
      <w:numFmt w:val="decimal"/>
      <w:lvlText w:val="%7."/>
      <w:lvlJc w:val="left"/>
      <w:pPr>
        <w:tabs>
          <w:tab w:val="num" w:pos="5400"/>
        </w:tabs>
        <w:ind w:left="5400" w:hanging="360"/>
      </w:pPr>
    </w:lvl>
    <w:lvl w:ilvl="7" w:tplc="8B84BC46" w:tentative="1">
      <w:start w:val="1"/>
      <w:numFmt w:val="lowerLetter"/>
      <w:lvlText w:val="%8."/>
      <w:lvlJc w:val="left"/>
      <w:pPr>
        <w:tabs>
          <w:tab w:val="num" w:pos="6120"/>
        </w:tabs>
        <w:ind w:left="6120" w:hanging="360"/>
      </w:pPr>
    </w:lvl>
    <w:lvl w:ilvl="8" w:tplc="64EE90D4" w:tentative="1">
      <w:start w:val="1"/>
      <w:numFmt w:val="lowerRoman"/>
      <w:lvlText w:val="%9."/>
      <w:lvlJc w:val="right"/>
      <w:pPr>
        <w:tabs>
          <w:tab w:val="num" w:pos="6840"/>
        </w:tabs>
        <w:ind w:left="6840" w:hanging="180"/>
      </w:pPr>
    </w:lvl>
  </w:abstractNum>
  <w:abstractNum w:abstractNumId="58">
    <w:nsid w:val="3C210FF4"/>
    <w:multiLevelType w:val="singleLevel"/>
    <w:tmpl w:val="6BE81E5C"/>
    <w:lvl w:ilvl="0">
      <w:start w:val="1"/>
      <w:numFmt w:val="decimal"/>
      <w:lvlText w:val="(%1)"/>
      <w:lvlJc w:val="left"/>
      <w:pPr>
        <w:tabs>
          <w:tab w:val="num" w:pos="1080"/>
        </w:tabs>
        <w:ind w:left="1080" w:hanging="360"/>
      </w:pPr>
      <w:rPr>
        <w:rFonts w:hint="default"/>
      </w:rPr>
    </w:lvl>
  </w:abstractNum>
  <w:abstractNum w:abstractNumId="59">
    <w:nsid w:val="3C665EB2"/>
    <w:multiLevelType w:val="hybridMultilevel"/>
    <w:tmpl w:val="187E0C04"/>
    <w:lvl w:ilvl="0" w:tplc="26BA140A">
      <w:start w:val="10"/>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DCC710D"/>
    <w:multiLevelType w:val="singleLevel"/>
    <w:tmpl w:val="8284A1E2"/>
    <w:lvl w:ilvl="0">
      <w:start w:val="1"/>
      <w:numFmt w:val="lowerLetter"/>
      <w:lvlText w:val="%1."/>
      <w:lvlJc w:val="left"/>
      <w:pPr>
        <w:tabs>
          <w:tab w:val="num" w:pos="1440"/>
        </w:tabs>
        <w:ind w:left="1440" w:hanging="360"/>
      </w:pPr>
      <w:rPr>
        <w:rFonts w:hint="default"/>
      </w:rPr>
    </w:lvl>
  </w:abstractNum>
  <w:abstractNum w:abstractNumId="61">
    <w:nsid w:val="3F253976"/>
    <w:multiLevelType w:val="hybridMultilevel"/>
    <w:tmpl w:val="E68ACD1C"/>
    <w:lvl w:ilvl="0" w:tplc="EF181778">
      <w:start w:val="1"/>
      <w:numFmt w:val="lowerLetter"/>
      <w:lvlText w:val="(%1)"/>
      <w:lvlJc w:val="left"/>
      <w:pPr>
        <w:tabs>
          <w:tab w:val="num" w:pos="1395"/>
        </w:tabs>
        <w:ind w:left="1395" w:hanging="675"/>
      </w:pPr>
      <w:rPr>
        <w:rFonts w:hint="default"/>
      </w:rPr>
    </w:lvl>
    <w:lvl w:ilvl="1" w:tplc="975AFFAE" w:tentative="1">
      <w:start w:val="1"/>
      <w:numFmt w:val="lowerLetter"/>
      <w:lvlText w:val="%2."/>
      <w:lvlJc w:val="left"/>
      <w:pPr>
        <w:tabs>
          <w:tab w:val="num" w:pos="1800"/>
        </w:tabs>
        <w:ind w:left="1800" w:hanging="360"/>
      </w:pPr>
    </w:lvl>
    <w:lvl w:ilvl="2" w:tplc="75E2F9A6" w:tentative="1">
      <w:start w:val="1"/>
      <w:numFmt w:val="lowerRoman"/>
      <w:lvlText w:val="%3."/>
      <w:lvlJc w:val="right"/>
      <w:pPr>
        <w:tabs>
          <w:tab w:val="num" w:pos="2520"/>
        </w:tabs>
        <w:ind w:left="2520" w:hanging="180"/>
      </w:pPr>
    </w:lvl>
    <w:lvl w:ilvl="3" w:tplc="DC1C9B46" w:tentative="1">
      <w:start w:val="1"/>
      <w:numFmt w:val="decimal"/>
      <w:lvlText w:val="%4."/>
      <w:lvlJc w:val="left"/>
      <w:pPr>
        <w:tabs>
          <w:tab w:val="num" w:pos="3240"/>
        </w:tabs>
        <w:ind w:left="3240" w:hanging="360"/>
      </w:pPr>
    </w:lvl>
    <w:lvl w:ilvl="4" w:tplc="6ACA1DE2" w:tentative="1">
      <w:start w:val="1"/>
      <w:numFmt w:val="lowerLetter"/>
      <w:lvlText w:val="%5."/>
      <w:lvlJc w:val="left"/>
      <w:pPr>
        <w:tabs>
          <w:tab w:val="num" w:pos="3960"/>
        </w:tabs>
        <w:ind w:left="3960" w:hanging="360"/>
      </w:pPr>
    </w:lvl>
    <w:lvl w:ilvl="5" w:tplc="E81C17DA" w:tentative="1">
      <w:start w:val="1"/>
      <w:numFmt w:val="lowerRoman"/>
      <w:lvlText w:val="%6."/>
      <w:lvlJc w:val="right"/>
      <w:pPr>
        <w:tabs>
          <w:tab w:val="num" w:pos="4680"/>
        </w:tabs>
        <w:ind w:left="4680" w:hanging="180"/>
      </w:pPr>
    </w:lvl>
    <w:lvl w:ilvl="6" w:tplc="71345EAC" w:tentative="1">
      <w:start w:val="1"/>
      <w:numFmt w:val="decimal"/>
      <w:lvlText w:val="%7."/>
      <w:lvlJc w:val="left"/>
      <w:pPr>
        <w:tabs>
          <w:tab w:val="num" w:pos="5400"/>
        </w:tabs>
        <w:ind w:left="5400" w:hanging="360"/>
      </w:pPr>
    </w:lvl>
    <w:lvl w:ilvl="7" w:tplc="8ABAADEC" w:tentative="1">
      <w:start w:val="1"/>
      <w:numFmt w:val="lowerLetter"/>
      <w:lvlText w:val="%8."/>
      <w:lvlJc w:val="left"/>
      <w:pPr>
        <w:tabs>
          <w:tab w:val="num" w:pos="6120"/>
        </w:tabs>
        <w:ind w:left="6120" w:hanging="360"/>
      </w:pPr>
    </w:lvl>
    <w:lvl w:ilvl="8" w:tplc="C7C0A8DA" w:tentative="1">
      <w:start w:val="1"/>
      <w:numFmt w:val="lowerRoman"/>
      <w:lvlText w:val="%9."/>
      <w:lvlJc w:val="right"/>
      <w:pPr>
        <w:tabs>
          <w:tab w:val="num" w:pos="6840"/>
        </w:tabs>
        <w:ind w:left="6840" w:hanging="180"/>
      </w:pPr>
    </w:lvl>
  </w:abstractNum>
  <w:abstractNum w:abstractNumId="62">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3">
    <w:nsid w:val="429F0C40"/>
    <w:multiLevelType w:val="singleLevel"/>
    <w:tmpl w:val="688889B8"/>
    <w:lvl w:ilvl="0">
      <w:start w:val="1"/>
      <w:numFmt w:val="decimal"/>
      <w:lvlText w:val="(%1)"/>
      <w:lvlJc w:val="left"/>
      <w:pPr>
        <w:tabs>
          <w:tab w:val="num" w:pos="360"/>
        </w:tabs>
        <w:ind w:left="360" w:hanging="360"/>
      </w:pPr>
      <w:rPr>
        <w:rFonts w:hint="default"/>
      </w:rPr>
    </w:lvl>
  </w:abstractNum>
  <w:abstractNum w:abstractNumId="64">
    <w:nsid w:val="46544B3F"/>
    <w:multiLevelType w:val="singleLevel"/>
    <w:tmpl w:val="E394470C"/>
    <w:lvl w:ilvl="0">
      <w:start w:val="1"/>
      <w:numFmt w:val="lowerRoman"/>
      <w:lvlText w:val="(%1)"/>
      <w:lvlJc w:val="left"/>
      <w:pPr>
        <w:tabs>
          <w:tab w:val="num" w:pos="1440"/>
        </w:tabs>
        <w:ind w:left="1440" w:hanging="720"/>
      </w:pPr>
      <w:rPr>
        <w:rFonts w:hint="default"/>
      </w:rPr>
    </w:lvl>
  </w:abstractNum>
  <w:abstractNum w:abstractNumId="65">
    <w:nsid w:val="47F13F3D"/>
    <w:multiLevelType w:val="singleLevel"/>
    <w:tmpl w:val="8DA0CE88"/>
    <w:lvl w:ilvl="0">
      <w:start w:val="1"/>
      <w:numFmt w:val="decimal"/>
      <w:lvlText w:val="(%1)"/>
      <w:lvlJc w:val="left"/>
      <w:pPr>
        <w:tabs>
          <w:tab w:val="num" w:pos="360"/>
        </w:tabs>
        <w:ind w:left="360" w:hanging="360"/>
      </w:pPr>
      <w:rPr>
        <w:rFonts w:hint="default"/>
      </w:rPr>
    </w:lvl>
  </w:abstractNum>
  <w:abstractNum w:abstractNumId="66">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7">
    <w:nsid w:val="4C575AA7"/>
    <w:multiLevelType w:val="hybridMultilevel"/>
    <w:tmpl w:val="EEF6E9BE"/>
    <w:lvl w:ilvl="0" w:tplc="6DE6A48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nsid w:val="4C7902E8"/>
    <w:multiLevelType w:val="multilevel"/>
    <w:tmpl w:val="4D7ACC7C"/>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9">
    <w:nsid w:val="4C8D096A"/>
    <w:multiLevelType w:val="hybridMultilevel"/>
    <w:tmpl w:val="9A40F838"/>
    <w:lvl w:ilvl="0" w:tplc="1EBC6426">
      <w:start w:val="5"/>
      <w:numFmt w:val="lowerRoman"/>
      <w:lvlText w:val="%1)"/>
      <w:lvlJc w:val="left"/>
      <w:pPr>
        <w:ind w:left="1080" w:hanging="720"/>
      </w:pPr>
      <w:rPr>
        <w:rFonts w:ascii="Arial Narrow" w:hAnsi="Arial Narrow" w:cs="Times New Roman" w:hint="default"/>
        <w:sz w:val="22"/>
      </w:rPr>
    </w:lvl>
    <w:lvl w:ilvl="1" w:tplc="87344A06" w:tentative="1">
      <w:start w:val="1"/>
      <w:numFmt w:val="lowerLetter"/>
      <w:lvlText w:val="%2."/>
      <w:lvlJc w:val="left"/>
      <w:pPr>
        <w:ind w:left="1440" w:hanging="360"/>
      </w:pPr>
    </w:lvl>
    <w:lvl w:ilvl="2" w:tplc="3D8819AA" w:tentative="1">
      <w:start w:val="1"/>
      <w:numFmt w:val="lowerRoman"/>
      <w:lvlText w:val="%3."/>
      <w:lvlJc w:val="right"/>
      <w:pPr>
        <w:ind w:left="2160" w:hanging="180"/>
      </w:pPr>
    </w:lvl>
    <w:lvl w:ilvl="3" w:tplc="E7506388" w:tentative="1">
      <w:start w:val="1"/>
      <w:numFmt w:val="decimal"/>
      <w:lvlText w:val="%4."/>
      <w:lvlJc w:val="left"/>
      <w:pPr>
        <w:ind w:left="2880" w:hanging="360"/>
      </w:pPr>
    </w:lvl>
    <w:lvl w:ilvl="4" w:tplc="C15EC7B4" w:tentative="1">
      <w:start w:val="1"/>
      <w:numFmt w:val="lowerLetter"/>
      <w:lvlText w:val="%5."/>
      <w:lvlJc w:val="left"/>
      <w:pPr>
        <w:ind w:left="3600" w:hanging="360"/>
      </w:pPr>
    </w:lvl>
    <w:lvl w:ilvl="5" w:tplc="DB0880C4" w:tentative="1">
      <w:start w:val="1"/>
      <w:numFmt w:val="lowerRoman"/>
      <w:lvlText w:val="%6."/>
      <w:lvlJc w:val="right"/>
      <w:pPr>
        <w:ind w:left="4320" w:hanging="180"/>
      </w:pPr>
    </w:lvl>
    <w:lvl w:ilvl="6" w:tplc="6E7848FE" w:tentative="1">
      <w:start w:val="1"/>
      <w:numFmt w:val="decimal"/>
      <w:lvlText w:val="%7."/>
      <w:lvlJc w:val="left"/>
      <w:pPr>
        <w:ind w:left="5040" w:hanging="360"/>
      </w:pPr>
    </w:lvl>
    <w:lvl w:ilvl="7" w:tplc="9ACE7D8E" w:tentative="1">
      <w:start w:val="1"/>
      <w:numFmt w:val="lowerLetter"/>
      <w:lvlText w:val="%8."/>
      <w:lvlJc w:val="left"/>
      <w:pPr>
        <w:ind w:left="5760" w:hanging="360"/>
      </w:pPr>
    </w:lvl>
    <w:lvl w:ilvl="8" w:tplc="569E7C40" w:tentative="1">
      <w:start w:val="1"/>
      <w:numFmt w:val="lowerRoman"/>
      <w:lvlText w:val="%9."/>
      <w:lvlJc w:val="right"/>
      <w:pPr>
        <w:ind w:left="6480" w:hanging="180"/>
      </w:pPr>
    </w:lvl>
  </w:abstractNum>
  <w:abstractNum w:abstractNumId="70">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5670"/>
        </w:tabs>
        <w:ind w:left="567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1">
    <w:nsid w:val="5204276E"/>
    <w:multiLevelType w:val="singleLevel"/>
    <w:tmpl w:val="C0B69BB4"/>
    <w:lvl w:ilvl="0">
      <w:start w:val="1"/>
      <w:numFmt w:val="lowerLetter"/>
      <w:lvlText w:val="%1)"/>
      <w:lvlJc w:val="left"/>
      <w:pPr>
        <w:tabs>
          <w:tab w:val="num" w:pos="1260"/>
        </w:tabs>
        <w:ind w:left="1260" w:hanging="1260"/>
      </w:pPr>
      <w:rPr>
        <w:rFonts w:hint="default"/>
      </w:rPr>
    </w:lvl>
  </w:abstractNum>
  <w:abstractNum w:abstractNumId="72">
    <w:nsid w:val="542304B1"/>
    <w:multiLevelType w:val="multilevel"/>
    <w:tmpl w:val="5D120312"/>
    <w:lvl w:ilvl="0">
      <w:start w:val="4"/>
      <w:numFmt w:val="decimal"/>
      <w:lvlText w:val="%1"/>
      <w:lvlJc w:val="left"/>
      <w:pPr>
        <w:tabs>
          <w:tab w:val="num" w:pos="870"/>
        </w:tabs>
        <w:ind w:left="870" w:hanging="870"/>
      </w:pPr>
      <w:rPr>
        <w:rFonts w:hint="default"/>
        <w:b/>
      </w:rPr>
    </w:lvl>
    <w:lvl w:ilvl="1">
      <w:start w:val="2"/>
      <w:numFmt w:val="decimal"/>
      <w:lvlText w:val="%1.%2"/>
      <w:lvlJc w:val="left"/>
      <w:pPr>
        <w:tabs>
          <w:tab w:val="num" w:pos="870"/>
        </w:tabs>
        <w:ind w:left="870" w:hanging="870"/>
      </w:pPr>
      <w:rPr>
        <w:rFonts w:hint="default"/>
        <w:b/>
      </w:rPr>
    </w:lvl>
    <w:lvl w:ilvl="2">
      <w:start w:val="8"/>
      <w:numFmt w:val="decimal"/>
      <w:lvlText w:val="%1.%2.%3"/>
      <w:lvlJc w:val="left"/>
      <w:pPr>
        <w:tabs>
          <w:tab w:val="num" w:pos="870"/>
        </w:tabs>
        <w:ind w:left="870" w:hanging="870"/>
      </w:pPr>
      <w:rPr>
        <w:rFonts w:hint="default"/>
        <w:b/>
      </w:rPr>
    </w:lvl>
    <w:lvl w:ilvl="3">
      <w:start w:val="2"/>
      <w:numFmt w:val="decimal"/>
      <w:lvlText w:val="%1.%2.%3.%4"/>
      <w:lvlJc w:val="left"/>
      <w:pPr>
        <w:tabs>
          <w:tab w:val="num" w:pos="870"/>
        </w:tabs>
        <w:ind w:left="870" w:hanging="87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73">
    <w:nsid w:val="54592B81"/>
    <w:multiLevelType w:val="multilevel"/>
    <w:tmpl w:val="76A8938E"/>
    <w:lvl w:ilvl="0">
      <w:start w:val="4"/>
      <w:numFmt w:val="decimal"/>
      <w:lvlText w:val="%1."/>
      <w:lvlJc w:val="left"/>
      <w:pPr>
        <w:tabs>
          <w:tab w:val="num" w:pos="1080"/>
        </w:tabs>
        <w:ind w:left="1080" w:hanging="1080"/>
      </w:pPr>
      <w:rPr>
        <w:rFonts w:hint="default"/>
        <w:b/>
      </w:rPr>
    </w:lvl>
    <w:lvl w:ilvl="1">
      <w:start w:val="2"/>
      <w:numFmt w:val="decimal"/>
      <w:lvlText w:val="%1.%2."/>
      <w:lvlJc w:val="left"/>
      <w:pPr>
        <w:tabs>
          <w:tab w:val="num" w:pos="1080"/>
        </w:tabs>
        <w:ind w:left="1080" w:hanging="1080"/>
      </w:pPr>
      <w:rPr>
        <w:rFonts w:hint="default"/>
        <w:b/>
      </w:rPr>
    </w:lvl>
    <w:lvl w:ilvl="2">
      <w:start w:val="5"/>
      <w:numFmt w:val="decimal"/>
      <w:lvlText w:val="%1.%2.%3."/>
      <w:lvlJc w:val="left"/>
      <w:pPr>
        <w:tabs>
          <w:tab w:val="num" w:pos="1080"/>
        </w:tabs>
        <w:ind w:left="1080" w:hanging="108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74">
    <w:nsid w:val="5C5035F7"/>
    <w:multiLevelType w:val="singleLevel"/>
    <w:tmpl w:val="ECA0480C"/>
    <w:lvl w:ilvl="0">
      <w:start w:val="1"/>
      <w:numFmt w:val="lowerLetter"/>
      <w:lvlText w:val="%1)"/>
      <w:lvlJc w:val="left"/>
      <w:pPr>
        <w:tabs>
          <w:tab w:val="num" w:pos="1065"/>
        </w:tabs>
        <w:ind w:left="1065" w:hanging="435"/>
      </w:pPr>
      <w:rPr>
        <w:rFonts w:hint="default"/>
      </w:rPr>
    </w:lvl>
  </w:abstractNum>
  <w:abstractNum w:abstractNumId="75">
    <w:nsid w:val="620C36B8"/>
    <w:multiLevelType w:val="singleLevel"/>
    <w:tmpl w:val="BFD60EDE"/>
    <w:lvl w:ilvl="0">
      <w:start w:val="1"/>
      <w:numFmt w:val="lowerLetter"/>
      <w:lvlText w:val="(%1)"/>
      <w:lvlJc w:val="left"/>
      <w:pPr>
        <w:tabs>
          <w:tab w:val="num" w:pos="1440"/>
        </w:tabs>
        <w:ind w:left="1440" w:hanging="360"/>
      </w:pPr>
      <w:rPr>
        <w:rFonts w:hint="default"/>
      </w:rPr>
    </w:lvl>
  </w:abstractNum>
  <w:abstractNum w:abstractNumId="76">
    <w:nsid w:val="63AF7DBB"/>
    <w:multiLevelType w:val="hybridMultilevel"/>
    <w:tmpl w:val="709449B0"/>
    <w:lvl w:ilvl="0" w:tplc="40347900">
      <w:start w:val="1"/>
      <w:numFmt w:val="lowerLetter"/>
      <w:lvlText w:val="(%1)"/>
      <w:lvlJc w:val="left"/>
      <w:pPr>
        <w:tabs>
          <w:tab w:val="num" w:pos="1080"/>
        </w:tabs>
        <w:ind w:left="1080" w:hanging="360"/>
      </w:pPr>
      <w:rPr>
        <w:rFonts w:hint="default"/>
      </w:rPr>
    </w:lvl>
    <w:lvl w:ilvl="1" w:tplc="98AEC378">
      <w:start w:val="1"/>
      <w:numFmt w:val="bullet"/>
      <w:lvlText w:val="-"/>
      <w:lvlJc w:val="left"/>
      <w:pPr>
        <w:tabs>
          <w:tab w:val="num" w:pos="1980"/>
        </w:tabs>
        <w:ind w:left="1980" w:hanging="540"/>
      </w:pPr>
      <w:rPr>
        <w:rFonts w:ascii="Times New Roman" w:eastAsia="Times New Roman" w:hAnsi="Times New Roman" w:cs="Times New Roman" w:hint="default"/>
      </w:rPr>
    </w:lvl>
    <w:lvl w:ilvl="2" w:tplc="472A7AB6">
      <w:start w:val="16"/>
      <w:numFmt w:val="decimal"/>
      <w:lvlText w:val="%3."/>
      <w:lvlJc w:val="left"/>
      <w:pPr>
        <w:tabs>
          <w:tab w:val="num" w:pos="2700"/>
        </w:tabs>
        <w:ind w:left="2700" w:hanging="360"/>
      </w:pPr>
      <w:rPr>
        <w:rFonts w:hint="default"/>
        <w:b/>
      </w:rPr>
    </w:lvl>
    <w:lvl w:ilvl="3" w:tplc="08A4F260" w:tentative="1">
      <w:start w:val="1"/>
      <w:numFmt w:val="decimal"/>
      <w:lvlText w:val="%4."/>
      <w:lvlJc w:val="left"/>
      <w:pPr>
        <w:tabs>
          <w:tab w:val="num" w:pos="3240"/>
        </w:tabs>
        <w:ind w:left="3240" w:hanging="360"/>
      </w:pPr>
    </w:lvl>
    <w:lvl w:ilvl="4" w:tplc="DC4E332E" w:tentative="1">
      <w:start w:val="1"/>
      <w:numFmt w:val="lowerLetter"/>
      <w:lvlText w:val="%5."/>
      <w:lvlJc w:val="left"/>
      <w:pPr>
        <w:tabs>
          <w:tab w:val="num" w:pos="3960"/>
        </w:tabs>
        <w:ind w:left="3960" w:hanging="360"/>
      </w:pPr>
    </w:lvl>
    <w:lvl w:ilvl="5" w:tplc="FA845F54" w:tentative="1">
      <w:start w:val="1"/>
      <w:numFmt w:val="lowerRoman"/>
      <w:lvlText w:val="%6."/>
      <w:lvlJc w:val="right"/>
      <w:pPr>
        <w:tabs>
          <w:tab w:val="num" w:pos="4680"/>
        </w:tabs>
        <w:ind w:left="4680" w:hanging="180"/>
      </w:pPr>
    </w:lvl>
    <w:lvl w:ilvl="6" w:tplc="AAD402C4" w:tentative="1">
      <w:start w:val="1"/>
      <w:numFmt w:val="decimal"/>
      <w:lvlText w:val="%7."/>
      <w:lvlJc w:val="left"/>
      <w:pPr>
        <w:tabs>
          <w:tab w:val="num" w:pos="5400"/>
        </w:tabs>
        <w:ind w:left="5400" w:hanging="360"/>
      </w:pPr>
    </w:lvl>
    <w:lvl w:ilvl="7" w:tplc="798E9C0C" w:tentative="1">
      <w:start w:val="1"/>
      <w:numFmt w:val="lowerLetter"/>
      <w:lvlText w:val="%8."/>
      <w:lvlJc w:val="left"/>
      <w:pPr>
        <w:tabs>
          <w:tab w:val="num" w:pos="6120"/>
        </w:tabs>
        <w:ind w:left="6120" w:hanging="360"/>
      </w:pPr>
    </w:lvl>
    <w:lvl w:ilvl="8" w:tplc="E7F8D6CA" w:tentative="1">
      <w:start w:val="1"/>
      <w:numFmt w:val="lowerRoman"/>
      <w:lvlText w:val="%9."/>
      <w:lvlJc w:val="right"/>
      <w:pPr>
        <w:tabs>
          <w:tab w:val="num" w:pos="6840"/>
        </w:tabs>
        <w:ind w:left="6840" w:hanging="180"/>
      </w:pPr>
    </w:lvl>
  </w:abstractNum>
  <w:abstractNum w:abstractNumId="77">
    <w:nsid w:val="66837DFE"/>
    <w:multiLevelType w:val="singleLevel"/>
    <w:tmpl w:val="B860CCA8"/>
    <w:lvl w:ilvl="0">
      <w:start w:val="1"/>
      <w:numFmt w:val="decimal"/>
      <w:lvlText w:val="(%1)"/>
      <w:lvlJc w:val="left"/>
      <w:pPr>
        <w:tabs>
          <w:tab w:val="num" w:pos="1080"/>
        </w:tabs>
        <w:ind w:left="1080" w:hanging="360"/>
      </w:pPr>
      <w:rPr>
        <w:rFonts w:hint="default"/>
      </w:rPr>
    </w:lvl>
  </w:abstractNum>
  <w:abstractNum w:abstractNumId="78">
    <w:nsid w:val="66CE4844"/>
    <w:multiLevelType w:val="singleLevel"/>
    <w:tmpl w:val="5A5ABD0E"/>
    <w:lvl w:ilvl="0">
      <w:start w:val="1"/>
      <w:numFmt w:val="lowerRoman"/>
      <w:lvlText w:val="%1)"/>
      <w:lvlJc w:val="left"/>
      <w:pPr>
        <w:tabs>
          <w:tab w:val="num" w:pos="1080"/>
        </w:tabs>
        <w:ind w:left="1080" w:hanging="720"/>
      </w:pPr>
      <w:rPr>
        <w:rFonts w:hint="default"/>
      </w:rPr>
    </w:lvl>
  </w:abstractNum>
  <w:abstractNum w:abstractNumId="79">
    <w:nsid w:val="6B002D9E"/>
    <w:multiLevelType w:val="hybridMultilevel"/>
    <w:tmpl w:val="21645670"/>
    <w:lvl w:ilvl="0" w:tplc="C5B08790">
      <w:start w:val="1"/>
      <w:numFmt w:val="lowerLetter"/>
      <w:lvlText w:val="(%1)"/>
      <w:lvlJc w:val="left"/>
      <w:pPr>
        <w:tabs>
          <w:tab w:val="num" w:pos="1095"/>
        </w:tabs>
        <w:ind w:left="1095" w:hanging="375"/>
      </w:pPr>
      <w:rPr>
        <w:rFonts w:hint="default"/>
      </w:rPr>
    </w:lvl>
    <w:lvl w:ilvl="1" w:tplc="402E7A90">
      <w:start w:val="1"/>
      <w:numFmt w:val="decimal"/>
      <w:lvlText w:val="%2."/>
      <w:lvlJc w:val="left"/>
      <w:pPr>
        <w:tabs>
          <w:tab w:val="num" w:pos="2160"/>
        </w:tabs>
        <w:ind w:left="2160" w:hanging="720"/>
      </w:pPr>
      <w:rPr>
        <w:rFonts w:hint="default"/>
      </w:rPr>
    </w:lvl>
    <w:lvl w:ilvl="2" w:tplc="8B62C82A">
      <w:start w:val="1"/>
      <w:numFmt w:val="decimal"/>
      <w:lvlText w:val="%3)"/>
      <w:lvlJc w:val="left"/>
      <w:pPr>
        <w:tabs>
          <w:tab w:val="num" w:pos="2700"/>
        </w:tabs>
        <w:ind w:left="2700" w:hanging="360"/>
      </w:pPr>
      <w:rPr>
        <w:rFonts w:hint="default"/>
      </w:rPr>
    </w:lvl>
    <w:lvl w:ilvl="3" w:tplc="7CD0DDFA" w:tentative="1">
      <w:start w:val="1"/>
      <w:numFmt w:val="decimal"/>
      <w:lvlText w:val="%4."/>
      <w:lvlJc w:val="left"/>
      <w:pPr>
        <w:tabs>
          <w:tab w:val="num" w:pos="3240"/>
        </w:tabs>
        <w:ind w:left="3240" w:hanging="360"/>
      </w:pPr>
    </w:lvl>
    <w:lvl w:ilvl="4" w:tplc="69520380" w:tentative="1">
      <w:start w:val="1"/>
      <w:numFmt w:val="lowerLetter"/>
      <w:lvlText w:val="%5."/>
      <w:lvlJc w:val="left"/>
      <w:pPr>
        <w:tabs>
          <w:tab w:val="num" w:pos="3960"/>
        </w:tabs>
        <w:ind w:left="3960" w:hanging="360"/>
      </w:pPr>
    </w:lvl>
    <w:lvl w:ilvl="5" w:tplc="800CF26C" w:tentative="1">
      <w:start w:val="1"/>
      <w:numFmt w:val="lowerRoman"/>
      <w:lvlText w:val="%6."/>
      <w:lvlJc w:val="right"/>
      <w:pPr>
        <w:tabs>
          <w:tab w:val="num" w:pos="4680"/>
        </w:tabs>
        <w:ind w:left="4680" w:hanging="180"/>
      </w:pPr>
    </w:lvl>
    <w:lvl w:ilvl="6" w:tplc="B90817B0" w:tentative="1">
      <w:start w:val="1"/>
      <w:numFmt w:val="decimal"/>
      <w:lvlText w:val="%7."/>
      <w:lvlJc w:val="left"/>
      <w:pPr>
        <w:tabs>
          <w:tab w:val="num" w:pos="5400"/>
        </w:tabs>
        <w:ind w:left="5400" w:hanging="360"/>
      </w:pPr>
    </w:lvl>
    <w:lvl w:ilvl="7" w:tplc="21C6FCE8" w:tentative="1">
      <w:start w:val="1"/>
      <w:numFmt w:val="lowerLetter"/>
      <w:lvlText w:val="%8."/>
      <w:lvlJc w:val="left"/>
      <w:pPr>
        <w:tabs>
          <w:tab w:val="num" w:pos="6120"/>
        </w:tabs>
        <w:ind w:left="6120" w:hanging="360"/>
      </w:pPr>
    </w:lvl>
    <w:lvl w:ilvl="8" w:tplc="D7767964" w:tentative="1">
      <w:start w:val="1"/>
      <w:numFmt w:val="lowerRoman"/>
      <w:lvlText w:val="%9."/>
      <w:lvlJc w:val="right"/>
      <w:pPr>
        <w:tabs>
          <w:tab w:val="num" w:pos="6840"/>
        </w:tabs>
        <w:ind w:left="6840" w:hanging="180"/>
      </w:pPr>
    </w:lvl>
  </w:abstractNum>
  <w:abstractNum w:abstractNumId="80">
    <w:nsid w:val="6B3E0218"/>
    <w:multiLevelType w:val="singleLevel"/>
    <w:tmpl w:val="0CBCDF7E"/>
    <w:lvl w:ilvl="0">
      <w:start w:val="1"/>
      <w:numFmt w:val="lowerLetter"/>
      <w:lvlText w:val="%1)"/>
      <w:lvlJc w:val="left"/>
      <w:pPr>
        <w:tabs>
          <w:tab w:val="num" w:pos="1035"/>
        </w:tabs>
        <w:ind w:left="1035" w:hanging="360"/>
      </w:pPr>
      <w:rPr>
        <w:rFonts w:hint="default"/>
      </w:rPr>
    </w:lvl>
  </w:abstractNum>
  <w:abstractNum w:abstractNumId="81">
    <w:nsid w:val="6C00067A"/>
    <w:multiLevelType w:val="hybridMultilevel"/>
    <w:tmpl w:val="665AF340"/>
    <w:lvl w:ilvl="0" w:tplc="402EA230">
      <w:start w:val="1"/>
      <w:numFmt w:val="decimal"/>
      <w:lvlText w:val="%1."/>
      <w:lvlJc w:val="left"/>
      <w:pPr>
        <w:tabs>
          <w:tab w:val="num" w:pos="1410"/>
        </w:tabs>
        <w:ind w:left="1410" w:hanging="360"/>
      </w:pPr>
    </w:lvl>
    <w:lvl w:ilvl="1" w:tplc="314E0E28" w:tentative="1">
      <w:start w:val="1"/>
      <w:numFmt w:val="lowerLetter"/>
      <w:lvlText w:val="%2."/>
      <w:lvlJc w:val="left"/>
      <w:pPr>
        <w:tabs>
          <w:tab w:val="num" w:pos="2130"/>
        </w:tabs>
        <w:ind w:left="2130" w:hanging="360"/>
      </w:pPr>
    </w:lvl>
    <w:lvl w:ilvl="2" w:tplc="9BEEA89C" w:tentative="1">
      <w:start w:val="1"/>
      <w:numFmt w:val="lowerRoman"/>
      <w:lvlText w:val="%3."/>
      <w:lvlJc w:val="right"/>
      <w:pPr>
        <w:tabs>
          <w:tab w:val="num" w:pos="2850"/>
        </w:tabs>
        <w:ind w:left="2850" w:hanging="180"/>
      </w:pPr>
    </w:lvl>
    <w:lvl w:ilvl="3" w:tplc="0409000F" w:tentative="1">
      <w:start w:val="1"/>
      <w:numFmt w:val="decimal"/>
      <w:lvlText w:val="%4."/>
      <w:lvlJc w:val="left"/>
      <w:pPr>
        <w:tabs>
          <w:tab w:val="num" w:pos="3570"/>
        </w:tabs>
        <w:ind w:left="3570" w:hanging="360"/>
      </w:pPr>
    </w:lvl>
    <w:lvl w:ilvl="4" w:tplc="04090019" w:tentative="1">
      <w:start w:val="1"/>
      <w:numFmt w:val="lowerLetter"/>
      <w:lvlText w:val="%5."/>
      <w:lvlJc w:val="left"/>
      <w:pPr>
        <w:tabs>
          <w:tab w:val="num" w:pos="4290"/>
        </w:tabs>
        <w:ind w:left="4290" w:hanging="360"/>
      </w:pPr>
    </w:lvl>
    <w:lvl w:ilvl="5" w:tplc="0409001B" w:tentative="1">
      <w:start w:val="1"/>
      <w:numFmt w:val="lowerRoman"/>
      <w:lvlText w:val="%6."/>
      <w:lvlJc w:val="right"/>
      <w:pPr>
        <w:tabs>
          <w:tab w:val="num" w:pos="5010"/>
        </w:tabs>
        <w:ind w:left="5010" w:hanging="180"/>
      </w:pPr>
    </w:lvl>
    <w:lvl w:ilvl="6" w:tplc="0409000F" w:tentative="1">
      <w:start w:val="1"/>
      <w:numFmt w:val="decimal"/>
      <w:lvlText w:val="%7."/>
      <w:lvlJc w:val="left"/>
      <w:pPr>
        <w:tabs>
          <w:tab w:val="num" w:pos="5730"/>
        </w:tabs>
        <w:ind w:left="5730" w:hanging="360"/>
      </w:pPr>
    </w:lvl>
    <w:lvl w:ilvl="7" w:tplc="04090019" w:tentative="1">
      <w:start w:val="1"/>
      <w:numFmt w:val="lowerLetter"/>
      <w:lvlText w:val="%8."/>
      <w:lvlJc w:val="left"/>
      <w:pPr>
        <w:tabs>
          <w:tab w:val="num" w:pos="6450"/>
        </w:tabs>
        <w:ind w:left="6450" w:hanging="360"/>
      </w:pPr>
    </w:lvl>
    <w:lvl w:ilvl="8" w:tplc="0409001B" w:tentative="1">
      <w:start w:val="1"/>
      <w:numFmt w:val="lowerRoman"/>
      <w:lvlText w:val="%9."/>
      <w:lvlJc w:val="right"/>
      <w:pPr>
        <w:tabs>
          <w:tab w:val="num" w:pos="7170"/>
        </w:tabs>
        <w:ind w:left="7170" w:hanging="180"/>
      </w:pPr>
    </w:lvl>
  </w:abstractNum>
  <w:abstractNum w:abstractNumId="82">
    <w:nsid w:val="6D093CA9"/>
    <w:multiLevelType w:val="hybridMultilevel"/>
    <w:tmpl w:val="B6705A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D774CD1"/>
    <w:multiLevelType w:val="hybridMultilevel"/>
    <w:tmpl w:val="552281E4"/>
    <w:lvl w:ilvl="0" w:tplc="4BE87E50">
      <w:start w:val="1"/>
      <w:numFmt w:val="lowerLetter"/>
      <w:lvlText w:val="(%1)"/>
      <w:lvlJc w:val="left"/>
      <w:pPr>
        <w:tabs>
          <w:tab w:val="num" w:pos="840"/>
        </w:tabs>
        <w:ind w:left="840" w:hanging="360"/>
      </w:pPr>
      <w:rPr>
        <w:rFonts w:hint="default"/>
      </w:rPr>
    </w:lvl>
    <w:lvl w:ilvl="1" w:tplc="DC0678CC">
      <w:start w:val="1"/>
      <w:numFmt w:val="lowerRoman"/>
      <w:lvlText w:val="(%2)"/>
      <w:lvlJc w:val="left"/>
      <w:pPr>
        <w:tabs>
          <w:tab w:val="num" w:pos="1920"/>
        </w:tabs>
        <w:ind w:left="1920" w:hanging="720"/>
      </w:pPr>
      <w:rPr>
        <w:rFonts w:hint="default"/>
      </w:rPr>
    </w:lvl>
    <w:lvl w:ilvl="2" w:tplc="7CC89D20">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84">
    <w:nsid w:val="6E2E3703"/>
    <w:multiLevelType w:val="hybridMultilevel"/>
    <w:tmpl w:val="6CE884B2"/>
    <w:lvl w:ilvl="0" w:tplc="6E36A528">
      <w:start w:val="10"/>
      <w:numFmt w:val="lowerRoman"/>
      <w:lvlText w:val="(%1)"/>
      <w:lvlJc w:val="left"/>
      <w:pPr>
        <w:ind w:left="885" w:hanging="72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85">
    <w:nsid w:val="71A51510"/>
    <w:multiLevelType w:val="singleLevel"/>
    <w:tmpl w:val="874A829E"/>
    <w:lvl w:ilvl="0">
      <w:start w:val="1"/>
      <w:numFmt w:val="lowerLetter"/>
      <w:lvlText w:val="%1)"/>
      <w:lvlJc w:val="left"/>
      <w:pPr>
        <w:tabs>
          <w:tab w:val="num" w:pos="1245"/>
        </w:tabs>
        <w:ind w:left="1245" w:hanging="360"/>
      </w:pPr>
      <w:rPr>
        <w:rFonts w:hint="default"/>
      </w:rPr>
    </w:lvl>
  </w:abstractNum>
  <w:abstractNum w:abstractNumId="86">
    <w:nsid w:val="754F1BE1"/>
    <w:multiLevelType w:val="singleLevel"/>
    <w:tmpl w:val="6A768C14"/>
    <w:lvl w:ilvl="0">
      <w:start w:val="1"/>
      <w:numFmt w:val="decimal"/>
      <w:lvlText w:val="(%1)"/>
      <w:lvlJc w:val="left"/>
      <w:pPr>
        <w:tabs>
          <w:tab w:val="num" w:pos="1080"/>
        </w:tabs>
        <w:ind w:left="1080" w:hanging="360"/>
      </w:pPr>
      <w:rPr>
        <w:rFonts w:hint="default"/>
      </w:rPr>
    </w:lvl>
  </w:abstractNum>
  <w:abstractNum w:abstractNumId="87">
    <w:nsid w:val="75602470"/>
    <w:multiLevelType w:val="multilevel"/>
    <w:tmpl w:val="51C6A8B2"/>
    <w:lvl w:ilvl="0">
      <w:start w:val="19"/>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9">
    <w:nsid w:val="77FF36B4"/>
    <w:multiLevelType w:val="singleLevel"/>
    <w:tmpl w:val="04090017"/>
    <w:lvl w:ilvl="0">
      <w:start w:val="1"/>
      <w:numFmt w:val="lowerLetter"/>
      <w:lvlText w:val="%1)"/>
      <w:lvlJc w:val="left"/>
      <w:pPr>
        <w:tabs>
          <w:tab w:val="num" w:pos="360"/>
        </w:tabs>
        <w:ind w:left="360" w:hanging="360"/>
      </w:pPr>
      <w:rPr>
        <w:rFonts w:hint="default"/>
      </w:rPr>
    </w:lvl>
  </w:abstractNum>
  <w:abstractNum w:abstractNumId="90">
    <w:nsid w:val="781765E8"/>
    <w:multiLevelType w:val="singleLevel"/>
    <w:tmpl w:val="7BF02CE0"/>
    <w:lvl w:ilvl="0">
      <w:start w:val="1"/>
      <w:numFmt w:val="lowerLetter"/>
      <w:lvlText w:val="(%1)"/>
      <w:lvlJc w:val="left"/>
      <w:pPr>
        <w:tabs>
          <w:tab w:val="num" w:pos="1350"/>
        </w:tabs>
        <w:ind w:left="1350" w:hanging="405"/>
      </w:pPr>
      <w:rPr>
        <w:rFonts w:hint="default"/>
      </w:rPr>
    </w:lvl>
  </w:abstractNum>
  <w:abstractNum w:abstractNumId="91">
    <w:nsid w:val="78C02257"/>
    <w:multiLevelType w:val="hybridMultilevel"/>
    <w:tmpl w:val="293099F2"/>
    <w:lvl w:ilvl="0" w:tplc="10305004">
      <w:start w:val="1"/>
      <w:numFmt w:val="lowerLetter"/>
      <w:lvlText w:val="(%1)"/>
      <w:lvlJc w:val="left"/>
      <w:pPr>
        <w:tabs>
          <w:tab w:val="num" w:pos="1080"/>
        </w:tabs>
        <w:ind w:left="1080" w:hanging="360"/>
      </w:pPr>
      <w:rPr>
        <w:rFonts w:hint="default"/>
      </w:rPr>
    </w:lvl>
    <w:lvl w:ilvl="1" w:tplc="FC3C5384" w:tentative="1">
      <w:start w:val="1"/>
      <w:numFmt w:val="lowerLetter"/>
      <w:lvlText w:val="%2."/>
      <w:lvlJc w:val="left"/>
      <w:pPr>
        <w:tabs>
          <w:tab w:val="num" w:pos="1800"/>
        </w:tabs>
        <w:ind w:left="1800" w:hanging="360"/>
      </w:pPr>
    </w:lvl>
    <w:lvl w:ilvl="2" w:tplc="87E268BA" w:tentative="1">
      <w:start w:val="1"/>
      <w:numFmt w:val="lowerRoman"/>
      <w:lvlText w:val="%3."/>
      <w:lvlJc w:val="right"/>
      <w:pPr>
        <w:tabs>
          <w:tab w:val="num" w:pos="2520"/>
        </w:tabs>
        <w:ind w:left="2520" w:hanging="180"/>
      </w:pPr>
    </w:lvl>
    <w:lvl w:ilvl="3" w:tplc="20465EDC" w:tentative="1">
      <w:start w:val="1"/>
      <w:numFmt w:val="decimal"/>
      <w:lvlText w:val="%4."/>
      <w:lvlJc w:val="left"/>
      <w:pPr>
        <w:tabs>
          <w:tab w:val="num" w:pos="3240"/>
        </w:tabs>
        <w:ind w:left="3240" w:hanging="360"/>
      </w:pPr>
    </w:lvl>
    <w:lvl w:ilvl="4" w:tplc="8D66F1FC" w:tentative="1">
      <w:start w:val="1"/>
      <w:numFmt w:val="lowerLetter"/>
      <w:lvlText w:val="%5."/>
      <w:lvlJc w:val="left"/>
      <w:pPr>
        <w:tabs>
          <w:tab w:val="num" w:pos="3960"/>
        </w:tabs>
        <w:ind w:left="3960" w:hanging="360"/>
      </w:pPr>
    </w:lvl>
    <w:lvl w:ilvl="5" w:tplc="14C06434" w:tentative="1">
      <w:start w:val="1"/>
      <w:numFmt w:val="lowerRoman"/>
      <w:lvlText w:val="%6."/>
      <w:lvlJc w:val="right"/>
      <w:pPr>
        <w:tabs>
          <w:tab w:val="num" w:pos="4680"/>
        </w:tabs>
        <w:ind w:left="4680" w:hanging="180"/>
      </w:pPr>
    </w:lvl>
    <w:lvl w:ilvl="6" w:tplc="8820AF40" w:tentative="1">
      <w:start w:val="1"/>
      <w:numFmt w:val="decimal"/>
      <w:lvlText w:val="%7."/>
      <w:lvlJc w:val="left"/>
      <w:pPr>
        <w:tabs>
          <w:tab w:val="num" w:pos="5400"/>
        </w:tabs>
        <w:ind w:left="5400" w:hanging="360"/>
      </w:pPr>
    </w:lvl>
    <w:lvl w:ilvl="7" w:tplc="D610D350" w:tentative="1">
      <w:start w:val="1"/>
      <w:numFmt w:val="lowerLetter"/>
      <w:lvlText w:val="%8."/>
      <w:lvlJc w:val="left"/>
      <w:pPr>
        <w:tabs>
          <w:tab w:val="num" w:pos="6120"/>
        </w:tabs>
        <w:ind w:left="6120" w:hanging="360"/>
      </w:pPr>
    </w:lvl>
    <w:lvl w:ilvl="8" w:tplc="351CC248" w:tentative="1">
      <w:start w:val="1"/>
      <w:numFmt w:val="lowerRoman"/>
      <w:lvlText w:val="%9."/>
      <w:lvlJc w:val="right"/>
      <w:pPr>
        <w:tabs>
          <w:tab w:val="num" w:pos="6840"/>
        </w:tabs>
        <w:ind w:left="6840" w:hanging="180"/>
      </w:pPr>
    </w:lvl>
  </w:abstractNum>
  <w:abstractNum w:abstractNumId="92">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93">
    <w:nsid w:val="79895D78"/>
    <w:multiLevelType w:val="hybridMultilevel"/>
    <w:tmpl w:val="3F7CDCC0"/>
    <w:lvl w:ilvl="0" w:tplc="47087034">
      <w:start w:val="1"/>
      <w:numFmt w:val="lowerRoman"/>
      <w:lvlText w:val="%1)"/>
      <w:lvlJc w:val="left"/>
      <w:pPr>
        <w:ind w:left="1080" w:hanging="720"/>
      </w:pPr>
      <w:rPr>
        <w:rFonts w:ascii="Cambria" w:eastAsia="Times New Roman" w:hAnsi="Cambria" w:cs="Times New Roman"/>
        <w:sz w:val="22"/>
      </w:rPr>
    </w:lvl>
    <w:lvl w:ilvl="1" w:tplc="8F509CFA">
      <w:start w:val="1"/>
      <w:numFmt w:val="lowerLetter"/>
      <w:lvlText w:val="%2."/>
      <w:lvlJc w:val="left"/>
      <w:pPr>
        <w:ind w:left="1440" w:hanging="360"/>
      </w:pPr>
    </w:lvl>
    <w:lvl w:ilvl="2" w:tplc="991C489E" w:tentative="1">
      <w:start w:val="1"/>
      <w:numFmt w:val="lowerRoman"/>
      <w:lvlText w:val="%3."/>
      <w:lvlJc w:val="right"/>
      <w:pPr>
        <w:ind w:left="2160" w:hanging="180"/>
      </w:pPr>
    </w:lvl>
    <w:lvl w:ilvl="3" w:tplc="330A7450" w:tentative="1">
      <w:start w:val="1"/>
      <w:numFmt w:val="decimal"/>
      <w:lvlText w:val="%4."/>
      <w:lvlJc w:val="left"/>
      <w:pPr>
        <w:ind w:left="2880" w:hanging="360"/>
      </w:pPr>
    </w:lvl>
    <w:lvl w:ilvl="4" w:tplc="B52843B6" w:tentative="1">
      <w:start w:val="1"/>
      <w:numFmt w:val="lowerLetter"/>
      <w:lvlText w:val="%5."/>
      <w:lvlJc w:val="left"/>
      <w:pPr>
        <w:ind w:left="3600" w:hanging="360"/>
      </w:pPr>
    </w:lvl>
    <w:lvl w:ilvl="5" w:tplc="E8D4B872" w:tentative="1">
      <w:start w:val="1"/>
      <w:numFmt w:val="lowerRoman"/>
      <w:lvlText w:val="%6."/>
      <w:lvlJc w:val="right"/>
      <w:pPr>
        <w:ind w:left="4320" w:hanging="180"/>
      </w:pPr>
    </w:lvl>
    <w:lvl w:ilvl="6" w:tplc="963CEE1A" w:tentative="1">
      <w:start w:val="1"/>
      <w:numFmt w:val="decimal"/>
      <w:lvlText w:val="%7."/>
      <w:lvlJc w:val="left"/>
      <w:pPr>
        <w:ind w:left="5040" w:hanging="360"/>
      </w:pPr>
    </w:lvl>
    <w:lvl w:ilvl="7" w:tplc="DDBE5850" w:tentative="1">
      <w:start w:val="1"/>
      <w:numFmt w:val="lowerLetter"/>
      <w:lvlText w:val="%8."/>
      <w:lvlJc w:val="left"/>
      <w:pPr>
        <w:ind w:left="5760" w:hanging="360"/>
      </w:pPr>
    </w:lvl>
    <w:lvl w:ilvl="8" w:tplc="69D6CCA6" w:tentative="1">
      <w:start w:val="1"/>
      <w:numFmt w:val="lowerRoman"/>
      <w:lvlText w:val="%9."/>
      <w:lvlJc w:val="right"/>
      <w:pPr>
        <w:ind w:left="6480" w:hanging="180"/>
      </w:pPr>
    </w:lvl>
  </w:abstractNum>
  <w:abstractNum w:abstractNumId="94">
    <w:nsid w:val="79BA18D4"/>
    <w:multiLevelType w:val="singleLevel"/>
    <w:tmpl w:val="7EA04886"/>
    <w:lvl w:ilvl="0">
      <w:start w:val="1"/>
      <w:numFmt w:val="lowerLetter"/>
      <w:lvlText w:val="%1)"/>
      <w:lvlJc w:val="left"/>
      <w:pPr>
        <w:tabs>
          <w:tab w:val="num" w:pos="1065"/>
        </w:tabs>
        <w:ind w:left="1065" w:hanging="435"/>
      </w:pPr>
      <w:rPr>
        <w:rFonts w:hint="default"/>
      </w:rPr>
    </w:lvl>
  </w:abstractNum>
  <w:abstractNum w:abstractNumId="95">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6">
    <w:nsid w:val="7C6B569C"/>
    <w:multiLevelType w:val="singleLevel"/>
    <w:tmpl w:val="CEB22652"/>
    <w:lvl w:ilvl="0">
      <w:start w:val="4"/>
      <w:numFmt w:val="decimal"/>
      <w:lvlText w:val="%1."/>
      <w:legacy w:legacy="1" w:legacySpace="0" w:legacyIndent="360"/>
      <w:lvlJc w:val="left"/>
      <w:rPr>
        <w:rFonts w:ascii="Times New Roman" w:hAnsi="Times New Roman" w:cs="Times New Roman" w:hint="default"/>
      </w:rPr>
    </w:lvl>
  </w:abstractNum>
  <w:abstractNum w:abstractNumId="97">
    <w:nsid w:val="7D97657B"/>
    <w:multiLevelType w:val="hybridMultilevel"/>
    <w:tmpl w:val="4ED819E6"/>
    <w:lvl w:ilvl="0" w:tplc="1758CB98">
      <w:start w:val="2"/>
      <w:numFmt w:val="lowerLetter"/>
      <w:lvlText w:val="(%1)"/>
      <w:lvlJc w:val="left"/>
      <w:pPr>
        <w:ind w:left="1080" w:hanging="360"/>
      </w:pPr>
      <w:rPr>
        <w:rFonts w:hint="default"/>
      </w:rPr>
    </w:lvl>
    <w:lvl w:ilvl="1" w:tplc="3DDEE964">
      <w:start w:val="1"/>
      <w:numFmt w:val="lowerLetter"/>
      <w:lvlText w:val="%2."/>
      <w:lvlJc w:val="left"/>
      <w:pPr>
        <w:ind w:left="1800" w:hanging="360"/>
      </w:pPr>
    </w:lvl>
    <w:lvl w:ilvl="2" w:tplc="64BAA60C">
      <w:start w:val="1"/>
      <w:numFmt w:val="lowerRoman"/>
      <w:lvlText w:val="%3."/>
      <w:lvlJc w:val="right"/>
      <w:pPr>
        <w:ind w:left="2520" w:hanging="180"/>
      </w:pPr>
    </w:lvl>
    <w:lvl w:ilvl="3" w:tplc="95C8A132" w:tentative="1">
      <w:start w:val="1"/>
      <w:numFmt w:val="decimal"/>
      <w:lvlText w:val="%4."/>
      <w:lvlJc w:val="left"/>
      <w:pPr>
        <w:ind w:left="3240" w:hanging="360"/>
      </w:pPr>
    </w:lvl>
    <w:lvl w:ilvl="4" w:tplc="8970187E" w:tentative="1">
      <w:start w:val="1"/>
      <w:numFmt w:val="lowerLetter"/>
      <w:lvlText w:val="%5."/>
      <w:lvlJc w:val="left"/>
      <w:pPr>
        <w:ind w:left="3960" w:hanging="360"/>
      </w:pPr>
    </w:lvl>
    <w:lvl w:ilvl="5" w:tplc="1C88F526" w:tentative="1">
      <w:start w:val="1"/>
      <w:numFmt w:val="lowerRoman"/>
      <w:lvlText w:val="%6."/>
      <w:lvlJc w:val="right"/>
      <w:pPr>
        <w:ind w:left="4680" w:hanging="180"/>
      </w:pPr>
    </w:lvl>
    <w:lvl w:ilvl="6" w:tplc="67E05B50" w:tentative="1">
      <w:start w:val="1"/>
      <w:numFmt w:val="decimal"/>
      <w:lvlText w:val="%7."/>
      <w:lvlJc w:val="left"/>
      <w:pPr>
        <w:ind w:left="5400" w:hanging="360"/>
      </w:pPr>
    </w:lvl>
    <w:lvl w:ilvl="7" w:tplc="9DB49A62" w:tentative="1">
      <w:start w:val="1"/>
      <w:numFmt w:val="lowerLetter"/>
      <w:lvlText w:val="%8."/>
      <w:lvlJc w:val="left"/>
      <w:pPr>
        <w:ind w:left="6120" w:hanging="360"/>
      </w:pPr>
    </w:lvl>
    <w:lvl w:ilvl="8" w:tplc="2826895C" w:tentative="1">
      <w:start w:val="1"/>
      <w:numFmt w:val="lowerRoman"/>
      <w:lvlText w:val="%9."/>
      <w:lvlJc w:val="right"/>
      <w:pPr>
        <w:ind w:left="6840" w:hanging="180"/>
      </w:pPr>
    </w:lvl>
  </w:abstractNum>
  <w:num w:numId="1">
    <w:abstractNumId w:val="62"/>
  </w:num>
  <w:num w:numId="2">
    <w:abstractNumId w:val="62"/>
  </w:num>
  <w:num w:numId="3">
    <w:abstractNumId w:val="62"/>
  </w:num>
  <w:num w:numId="4">
    <w:abstractNumId w:val="62"/>
  </w:num>
  <w:num w:numId="5">
    <w:abstractNumId w:val="92"/>
  </w:num>
  <w:num w:numId="6">
    <w:abstractNumId w:val="91"/>
  </w:num>
  <w:num w:numId="7">
    <w:abstractNumId w:val="88"/>
  </w:num>
  <w:num w:numId="8">
    <w:abstractNumId w:val="76"/>
  </w:num>
  <w:num w:numId="9">
    <w:abstractNumId w:val="61"/>
  </w:num>
  <w:num w:numId="10">
    <w:abstractNumId w:val="31"/>
  </w:num>
  <w:num w:numId="11">
    <w:abstractNumId w:val="50"/>
  </w:num>
  <w:num w:numId="12">
    <w:abstractNumId w:val="48"/>
  </w:num>
  <w:num w:numId="13">
    <w:abstractNumId w:val="87"/>
  </w:num>
  <w:num w:numId="14">
    <w:abstractNumId w:val="27"/>
  </w:num>
  <w:num w:numId="15">
    <w:abstractNumId w:val="13"/>
  </w:num>
  <w:num w:numId="16">
    <w:abstractNumId w:val="57"/>
  </w:num>
  <w:num w:numId="17">
    <w:abstractNumId w:val="52"/>
  </w:num>
  <w:num w:numId="18">
    <w:abstractNumId w:val="43"/>
  </w:num>
  <w:num w:numId="19">
    <w:abstractNumId w:val="66"/>
  </w:num>
  <w:num w:numId="20">
    <w:abstractNumId w:val="14"/>
  </w:num>
  <w:num w:numId="21">
    <w:abstractNumId w:val="41"/>
  </w:num>
  <w:num w:numId="22">
    <w:abstractNumId w:val="47"/>
  </w:num>
  <w:num w:numId="23">
    <w:abstractNumId w:val="54"/>
  </w:num>
  <w:num w:numId="24">
    <w:abstractNumId w:val="53"/>
  </w:num>
  <w:num w:numId="25">
    <w:abstractNumId w:val="24"/>
  </w:num>
  <w:num w:numId="26">
    <w:abstractNumId w:val="83"/>
  </w:num>
  <w:num w:numId="27">
    <w:abstractNumId w:val="95"/>
  </w:num>
  <w:num w:numId="28">
    <w:abstractNumId w:val="46"/>
  </w:num>
  <w:num w:numId="29">
    <w:abstractNumId w:val="70"/>
  </w:num>
  <w:num w:numId="30">
    <w:abstractNumId w:val="25"/>
  </w:num>
  <w:num w:numId="31">
    <w:abstractNumId w:val="22"/>
  </w:num>
  <w:num w:numId="32">
    <w:abstractNumId w:val="97"/>
  </w:num>
  <w:num w:numId="33">
    <w:abstractNumId w:val="11"/>
  </w:num>
  <w:num w:numId="34">
    <w:abstractNumId w:val="68"/>
  </w:num>
  <w:num w:numId="3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3"/>
  </w:num>
  <w:num w:numId="37">
    <w:abstractNumId w:val="81"/>
  </w:num>
  <w:num w:numId="38">
    <w:abstractNumId w:val="7"/>
  </w:num>
  <w:num w:numId="39">
    <w:abstractNumId w:val="40"/>
  </w:num>
  <w:num w:numId="40">
    <w:abstractNumId w:val="96"/>
  </w:num>
  <w:num w:numId="41">
    <w:abstractNumId w:val="56"/>
  </w:num>
  <w:num w:numId="42">
    <w:abstractNumId w:val="49"/>
  </w:num>
  <w:num w:numId="43">
    <w:abstractNumId w:val="49"/>
    <w:lvlOverride w:ilvl="0">
      <w:lvl w:ilvl="0">
        <w:start w:val="2"/>
        <w:numFmt w:val="lowerLetter"/>
        <w:lvlText w:val="(%1)"/>
        <w:legacy w:legacy="1" w:legacySpace="0" w:legacyIndent="360"/>
        <w:lvlJc w:val="left"/>
        <w:rPr>
          <w:rFonts w:ascii="Times New Roman" w:hAnsi="Times New Roman" w:cs="Times New Roman" w:hint="default"/>
        </w:rPr>
      </w:lvl>
    </w:lvlOverride>
  </w:num>
  <w:num w:numId="44">
    <w:abstractNumId w:val="79"/>
  </w:num>
  <w:num w:numId="45">
    <w:abstractNumId w:val="69"/>
  </w:num>
  <w:num w:numId="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num>
  <w:num w:numId="49">
    <w:abstractNumId w:val="0"/>
  </w:num>
  <w:num w:numId="50">
    <w:abstractNumId w:val="64"/>
  </w:num>
  <w:num w:numId="51">
    <w:abstractNumId w:val="65"/>
  </w:num>
  <w:num w:numId="52">
    <w:abstractNumId w:val="58"/>
  </w:num>
  <w:num w:numId="53">
    <w:abstractNumId w:val="37"/>
  </w:num>
  <w:num w:numId="54">
    <w:abstractNumId w:val="23"/>
  </w:num>
  <w:num w:numId="55">
    <w:abstractNumId w:val="75"/>
  </w:num>
  <w:num w:numId="56">
    <w:abstractNumId w:val="77"/>
  </w:num>
  <w:num w:numId="57">
    <w:abstractNumId w:val="15"/>
  </w:num>
  <w:num w:numId="58">
    <w:abstractNumId w:val="86"/>
  </w:num>
  <w:num w:numId="59">
    <w:abstractNumId w:val="63"/>
  </w:num>
  <w:num w:numId="60">
    <w:abstractNumId w:val="21"/>
  </w:num>
  <w:num w:numId="61">
    <w:abstractNumId w:val="34"/>
  </w:num>
  <w:num w:numId="62">
    <w:abstractNumId w:val="38"/>
  </w:num>
  <w:num w:numId="63">
    <w:abstractNumId w:val="90"/>
  </w:num>
  <w:num w:numId="64">
    <w:abstractNumId w:val="18"/>
  </w:num>
  <w:num w:numId="65">
    <w:abstractNumId w:val="71"/>
  </w:num>
  <w:num w:numId="66">
    <w:abstractNumId w:val="73"/>
  </w:num>
  <w:num w:numId="67">
    <w:abstractNumId w:val="10"/>
  </w:num>
  <w:num w:numId="68">
    <w:abstractNumId w:val="60"/>
  </w:num>
  <w:num w:numId="69">
    <w:abstractNumId w:val="51"/>
  </w:num>
  <w:num w:numId="70">
    <w:abstractNumId w:val="72"/>
  </w:num>
  <w:num w:numId="71">
    <w:abstractNumId w:val="80"/>
  </w:num>
  <w:num w:numId="72">
    <w:abstractNumId w:val="35"/>
  </w:num>
  <w:num w:numId="73">
    <w:abstractNumId w:val="19"/>
  </w:num>
  <w:num w:numId="74">
    <w:abstractNumId w:val="39"/>
  </w:num>
  <w:num w:numId="75">
    <w:abstractNumId w:val="85"/>
  </w:num>
  <w:num w:numId="76">
    <w:abstractNumId w:val="17"/>
  </w:num>
  <w:num w:numId="77">
    <w:abstractNumId w:val="74"/>
  </w:num>
  <w:num w:numId="78">
    <w:abstractNumId w:val="36"/>
  </w:num>
  <w:num w:numId="79">
    <w:abstractNumId w:val="30"/>
  </w:num>
  <w:num w:numId="80">
    <w:abstractNumId w:val="32"/>
  </w:num>
  <w:num w:numId="81">
    <w:abstractNumId w:val="55"/>
  </w:num>
  <w:num w:numId="82">
    <w:abstractNumId w:val="94"/>
  </w:num>
  <w:num w:numId="83">
    <w:abstractNumId w:val="89"/>
  </w:num>
  <w:num w:numId="84">
    <w:abstractNumId w:val="12"/>
  </w:num>
  <w:num w:numId="85">
    <w:abstractNumId w:val="78"/>
  </w:num>
  <w:num w:numId="86">
    <w:abstractNumId w:val="45"/>
  </w:num>
  <w:num w:numId="87">
    <w:abstractNumId w:val="16"/>
  </w:num>
  <w:num w:numId="88">
    <w:abstractNumId w:val="8"/>
  </w:num>
  <w:num w:numId="8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7"/>
  </w:num>
  <w:num w:numId="91">
    <w:abstractNumId w:val="29"/>
  </w:num>
  <w:num w:numId="92">
    <w:abstractNumId w:val="28"/>
  </w:num>
  <w:num w:numId="93">
    <w:abstractNumId w:val="9"/>
  </w:num>
  <w:num w:numId="94">
    <w:abstractNumId w:val="82"/>
  </w:num>
  <w:num w:numId="95">
    <w:abstractNumId w:val="84"/>
  </w:num>
  <w:num w:numId="96">
    <w:abstractNumId w:val="59"/>
  </w:num>
  <w:num w:numId="97">
    <w:abstractNumId w:val="33"/>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8"/>
  <w:drawingGridHorizontalSpacing w:val="120"/>
  <w:displayHorizontalDrawingGridEvery w:val="0"/>
  <w:displayVerticalDrawingGridEvery w:val="0"/>
  <w:noPunctuationKerning/>
  <w:characterSpacingControl w:val="doNotCompress"/>
  <w:hdrShapeDefaults>
    <o:shapedefaults v:ext="edit" spidmax="5122"/>
  </w:hdrShapeDefaults>
  <w:footnotePr>
    <w:footnote w:id="0"/>
    <w:footnote w:id="1"/>
  </w:footnotePr>
  <w:endnotePr>
    <w:endnote w:id="0"/>
    <w:endnote w:id="1"/>
  </w:endnotePr>
  <w:compat/>
  <w:docVars>
    <w:docVar w:name="__Grammarly_42____i" w:val="H4sIAAAAAAAEAKtWckksSQxILCpxzi/NK1GyMqwFAAEhoTITAAAA"/>
    <w:docVar w:name="__Grammarly_42___1" w:val="H4sIAAAAAAAEAKtWcslP9kxRslIyNDayMDMxNbG0NDExsTQ0NzZT0lEKTi0uzszPAykwrAUA6kH/0iwAAAA="/>
  </w:docVars>
  <w:rsids>
    <w:rsidRoot w:val="007202D5"/>
    <w:rsid w:val="000002EF"/>
    <w:rsid w:val="00000B96"/>
    <w:rsid w:val="00002B94"/>
    <w:rsid w:val="00002D9F"/>
    <w:rsid w:val="000032E3"/>
    <w:rsid w:val="00004ECB"/>
    <w:rsid w:val="000070FF"/>
    <w:rsid w:val="00010816"/>
    <w:rsid w:val="0001100B"/>
    <w:rsid w:val="00011C79"/>
    <w:rsid w:val="0001332E"/>
    <w:rsid w:val="00014285"/>
    <w:rsid w:val="00014BD4"/>
    <w:rsid w:val="00016D11"/>
    <w:rsid w:val="000173E0"/>
    <w:rsid w:val="00017EA2"/>
    <w:rsid w:val="00020516"/>
    <w:rsid w:val="00020A95"/>
    <w:rsid w:val="00021E59"/>
    <w:rsid w:val="000227C6"/>
    <w:rsid w:val="0002287D"/>
    <w:rsid w:val="00023031"/>
    <w:rsid w:val="000234DC"/>
    <w:rsid w:val="00023A04"/>
    <w:rsid w:val="00023DA8"/>
    <w:rsid w:val="00023E07"/>
    <w:rsid w:val="00024178"/>
    <w:rsid w:val="0002529C"/>
    <w:rsid w:val="000255F6"/>
    <w:rsid w:val="000259E7"/>
    <w:rsid w:val="00026841"/>
    <w:rsid w:val="00026BAB"/>
    <w:rsid w:val="000314F0"/>
    <w:rsid w:val="00032B24"/>
    <w:rsid w:val="000335A8"/>
    <w:rsid w:val="000349C9"/>
    <w:rsid w:val="00034E49"/>
    <w:rsid w:val="000351C8"/>
    <w:rsid w:val="00035E78"/>
    <w:rsid w:val="00036665"/>
    <w:rsid w:val="0003753E"/>
    <w:rsid w:val="0004010F"/>
    <w:rsid w:val="00040532"/>
    <w:rsid w:val="00040CAC"/>
    <w:rsid w:val="00041FCB"/>
    <w:rsid w:val="00042623"/>
    <w:rsid w:val="0004304B"/>
    <w:rsid w:val="000434AC"/>
    <w:rsid w:val="00043DA1"/>
    <w:rsid w:val="00046B9F"/>
    <w:rsid w:val="00046BA6"/>
    <w:rsid w:val="00046D62"/>
    <w:rsid w:val="00047868"/>
    <w:rsid w:val="00050673"/>
    <w:rsid w:val="00050AD9"/>
    <w:rsid w:val="00051118"/>
    <w:rsid w:val="0005348B"/>
    <w:rsid w:val="00054847"/>
    <w:rsid w:val="0005498F"/>
    <w:rsid w:val="00055119"/>
    <w:rsid w:val="0005551E"/>
    <w:rsid w:val="00055CE6"/>
    <w:rsid w:val="00056EA0"/>
    <w:rsid w:val="00057673"/>
    <w:rsid w:val="00057910"/>
    <w:rsid w:val="00057BA3"/>
    <w:rsid w:val="00060EF3"/>
    <w:rsid w:val="0006100B"/>
    <w:rsid w:val="00061D1D"/>
    <w:rsid w:val="00063401"/>
    <w:rsid w:val="00064794"/>
    <w:rsid w:val="00064D0F"/>
    <w:rsid w:val="000651DC"/>
    <w:rsid w:val="000654E4"/>
    <w:rsid w:val="00065A9E"/>
    <w:rsid w:val="00067801"/>
    <w:rsid w:val="00067F45"/>
    <w:rsid w:val="000719DF"/>
    <w:rsid w:val="000729A5"/>
    <w:rsid w:val="00072F12"/>
    <w:rsid w:val="00073012"/>
    <w:rsid w:val="00074AC6"/>
    <w:rsid w:val="00075A36"/>
    <w:rsid w:val="0007714C"/>
    <w:rsid w:val="00077810"/>
    <w:rsid w:val="000779C3"/>
    <w:rsid w:val="000800AC"/>
    <w:rsid w:val="00082B27"/>
    <w:rsid w:val="00082E5A"/>
    <w:rsid w:val="00084165"/>
    <w:rsid w:val="00086DE6"/>
    <w:rsid w:val="00090F0A"/>
    <w:rsid w:val="000913ED"/>
    <w:rsid w:val="000926C5"/>
    <w:rsid w:val="00092FFA"/>
    <w:rsid w:val="00093082"/>
    <w:rsid w:val="000935AC"/>
    <w:rsid w:val="00093B97"/>
    <w:rsid w:val="000959BC"/>
    <w:rsid w:val="00096B88"/>
    <w:rsid w:val="00097114"/>
    <w:rsid w:val="000A0986"/>
    <w:rsid w:val="000A14BD"/>
    <w:rsid w:val="000A1C32"/>
    <w:rsid w:val="000A2269"/>
    <w:rsid w:val="000A2C97"/>
    <w:rsid w:val="000A3299"/>
    <w:rsid w:val="000A3A9E"/>
    <w:rsid w:val="000A4840"/>
    <w:rsid w:val="000A69C5"/>
    <w:rsid w:val="000A7210"/>
    <w:rsid w:val="000A749B"/>
    <w:rsid w:val="000A7A5E"/>
    <w:rsid w:val="000A7CA9"/>
    <w:rsid w:val="000B01B8"/>
    <w:rsid w:val="000B07DC"/>
    <w:rsid w:val="000B0FDA"/>
    <w:rsid w:val="000B28E3"/>
    <w:rsid w:val="000B3737"/>
    <w:rsid w:val="000B3CF5"/>
    <w:rsid w:val="000B5209"/>
    <w:rsid w:val="000B5989"/>
    <w:rsid w:val="000B5AE3"/>
    <w:rsid w:val="000B7DCB"/>
    <w:rsid w:val="000C0694"/>
    <w:rsid w:val="000C0E37"/>
    <w:rsid w:val="000C1226"/>
    <w:rsid w:val="000C1510"/>
    <w:rsid w:val="000C1B77"/>
    <w:rsid w:val="000C1DAF"/>
    <w:rsid w:val="000C1E06"/>
    <w:rsid w:val="000C238A"/>
    <w:rsid w:val="000C345E"/>
    <w:rsid w:val="000C38F8"/>
    <w:rsid w:val="000C3AE8"/>
    <w:rsid w:val="000C4EA4"/>
    <w:rsid w:val="000C61FC"/>
    <w:rsid w:val="000C6DB1"/>
    <w:rsid w:val="000C780A"/>
    <w:rsid w:val="000C7A82"/>
    <w:rsid w:val="000D190E"/>
    <w:rsid w:val="000D38E6"/>
    <w:rsid w:val="000D3979"/>
    <w:rsid w:val="000D448A"/>
    <w:rsid w:val="000D6733"/>
    <w:rsid w:val="000D6B48"/>
    <w:rsid w:val="000D7B2F"/>
    <w:rsid w:val="000E25E9"/>
    <w:rsid w:val="000E2E9B"/>
    <w:rsid w:val="000E3516"/>
    <w:rsid w:val="000E4A23"/>
    <w:rsid w:val="000E4C98"/>
    <w:rsid w:val="000E5509"/>
    <w:rsid w:val="000E57C5"/>
    <w:rsid w:val="000E671D"/>
    <w:rsid w:val="000F2DCD"/>
    <w:rsid w:val="000F41B5"/>
    <w:rsid w:val="000F50BF"/>
    <w:rsid w:val="000F576F"/>
    <w:rsid w:val="000F5C83"/>
    <w:rsid w:val="000F727D"/>
    <w:rsid w:val="000F78F7"/>
    <w:rsid w:val="00100103"/>
    <w:rsid w:val="001005C1"/>
    <w:rsid w:val="00100C38"/>
    <w:rsid w:val="00102812"/>
    <w:rsid w:val="00102D99"/>
    <w:rsid w:val="001037DA"/>
    <w:rsid w:val="00104328"/>
    <w:rsid w:val="001046BD"/>
    <w:rsid w:val="00104C88"/>
    <w:rsid w:val="0010670D"/>
    <w:rsid w:val="00106B5B"/>
    <w:rsid w:val="00107F2C"/>
    <w:rsid w:val="001104E2"/>
    <w:rsid w:val="00113216"/>
    <w:rsid w:val="0011531E"/>
    <w:rsid w:val="00120D05"/>
    <w:rsid w:val="00120DD2"/>
    <w:rsid w:val="0012147E"/>
    <w:rsid w:val="00121FB0"/>
    <w:rsid w:val="00122A5E"/>
    <w:rsid w:val="001231F5"/>
    <w:rsid w:val="00123395"/>
    <w:rsid w:val="00123C95"/>
    <w:rsid w:val="00124E5B"/>
    <w:rsid w:val="001259F1"/>
    <w:rsid w:val="0012680C"/>
    <w:rsid w:val="00127788"/>
    <w:rsid w:val="001277B9"/>
    <w:rsid w:val="00127F26"/>
    <w:rsid w:val="00130417"/>
    <w:rsid w:val="00130C22"/>
    <w:rsid w:val="00131D21"/>
    <w:rsid w:val="001320BD"/>
    <w:rsid w:val="0013232F"/>
    <w:rsid w:val="00132D16"/>
    <w:rsid w:val="001331A5"/>
    <w:rsid w:val="00133EA0"/>
    <w:rsid w:val="00135C65"/>
    <w:rsid w:val="0013606B"/>
    <w:rsid w:val="0013639A"/>
    <w:rsid w:val="00136FC1"/>
    <w:rsid w:val="0013702E"/>
    <w:rsid w:val="00137158"/>
    <w:rsid w:val="001371FC"/>
    <w:rsid w:val="00137DAB"/>
    <w:rsid w:val="00137E22"/>
    <w:rsid w:val="00137F44"/>
    <w:rsid w:val="00140548"/>
    <w:rsid w:val="001416EC"/>
    <w:rsid w:val="00142497"/>
    <w:rsid w:val="00142623"/>
    <w:rsid w:val="00142A4A"/>
    <w:rsid w:val="00143614"/>
    <w:rsid w:val="00144593"/>
    <w:rsid w:val="00146E14"/>
    <w:rsid w:val="0014789E"/>
    <w:rsid w:val="00147A07"/>
    <w:rsid w:val="00150A0B"/>
    <w:rsid w:val="0015105A"/>
    <w:rsid w:val="00151252"/>
    <w:rsid w:val="00151E86"/>
    <w:rsid w:val="001539A3"/>
    <w:rsid w:val="001556C5"/>
    <w:rsid w:val="00155A0C"/>
    <w:rsid w:val="00155A5A"/>
    <w:rsid w:val="00156385"/>
    <w:rsid w:val="00156B15"/>
    <w:rsid w:val="00157015"/>
    <w:rsid w:val="00160236"/>
    <w:rsid w:val="001609D3"/>
    <w:rsid w:val="001610FE"/>
    <w:rsid w:val="00161C04"/>
    <w:rsid w:val="0016236E"/>
    <w:rsid w:val="0016337C"/>
    <w:rsid w:val="001648A3"/>
    <w:rsid w:val="00164B43"/>
    <w:rsid w:val="00165B54"/>
    <w:rsid w:val="001663FA"/>
    <w:rsid w:val="001673C9"/>
    <w:rsid w:val="00170B30"/>
    <w:rsid w:val="001717C3"/>
    <w:rsid w:val="00171E4A"/>
    <w:rsid w:val="00172E26"/>
    <w:rsid w:val="001737D3"/>
    <w:rsid w:val="00173AA8"/>
    <w:rsid w:val="001745D4"/>
    <w:rsid w:val="00176B2E"/>
    <w:rsid w:val="00176BF9"/>
    <w:rsid w:val="0017755C"/>
    <w:rsid w:val="00180C72"/>
    <w:rsid w:val="00180E5B"/>
    <w:rsid w:val="00181C04"/>
    <w:rsid w:val="00181F96"/>
    <w:rsid w:val="001823E6"/>
    <w:rsid w:val="00183B68"/>
    <w:rsid w:val="00183E27"/>
    <w:rsid w:val="00184E08"/>
    <w:rsid w:val="0018614E"/>
    <w:rsid w:val="0018709F"/>
    <w:rsid w:val="0018726F"/>
    <w:rsid w:val="001874FE"/>
    <w:rsid w:val="00187FD7"/>
    <w:rsid w:val="0019010A"/>
    <w:rsid w:val="001903EB"/>
    <w:rsid w:val="0019189F"/>
    <w:rsid w:val="00192366"/>
    <w:rsid w:val="00193102"/>
    <w:rsid w:val="0019362E"/>
    <w:rsid w:val="00193C6C"/>
    <w:rsid w:val="00196535"/>
    <w:rsid w:val="00196CA8"/>
    <w:rsid w:val="00196D9D"/>
    <w:rsid w:val="00196EFA"/>
    <w:rsid w:val="00197D79"/>
    <w:rsid w:val="001A0366"/>
    <w:rsid w:val="001A0F41"/>
    <w:rsid w:val="001A1C22"/>
    <w:rsid w:val="001A3A6D"/>
    <w:rsid w:val="001A3D31"/>
    <w:rsid w:val="001A440C"/>
    <w:rsid w:val="001A6C02"/>
    <w:rsid w:val="001A7405"/>
    <w:rsid w:val="001A7E3A"/>
    <w:rsid w:val="001B0597"/>
    <w:rsid w:val="001B265B"/>
    <w:rsid w:val="001B3881"/>
    <w:rsid w:val="001B38AF"/>
    <w:rsid w:val="001B419B"/>
    <w:rsid w:val="001B4D9B"/>
    <w:rsid w:val="001B4DEC"/>
    <w:rsid w:val="001B597B"/>
    <w:rsid w:val="001B7D18"/>
    <w:rsid w:val="001C05C3"/>
    <w:rsid w:val="001C14F0"/>
    <w:rsid w:val="001C177A"/>
    <w:rsid w:val="001C3648"/>
    <w:rsid w:val="001C4D2D"/>
    <w:rsid w:val="001C53D8"/>
    <w:rsid w:val="001C5865"/>
    <w:rsid w:val="001C5913"/>
    <w:rsid w:val="001C6E88"/>
    <w:rsid w:val="001C741F"/>
    <w:rsid w:val="001D0A9C"/>
    <w:rsid w:val="001D0B39"/>
    <w:rsid w:val="001D1500"/>
    <w:rsid w:val="001D15ED"/>
    <w:rsid w:val="001D1707"/>
    <w:rsid w:val="001D49E9"/>
    <w:rsid w:val="001D524B"/>
    <w:rsid w:val="001D53D3"/>
    <w:rsid w:val="001D5EDD"/>
    <w:rsid w:val="001E1F45"/>
    <w:rsid w:val="001E2890"/>
    <w:rsid w:val="001E37B8"/>
    <w:rsid w:val="001E4434"/>
    <w:rsid w:val="001E54E9"/>
    <w:rsid w:val="001E735C"/>
    <w:rsid w:val="001E76BE"/>
    <w:rsid w:val="001F198F"/>
    <w:rsid w:val="001F367A"/>
    <w:rsid w:val="001F4AEF"/>
    <w:rsid w:val="001F4DCD"/>
    <w:rsid w:val="001F6859"/>
    <w:rsid w:val="001F75C0"/>
    <w:rsid w:val="001F7CCF"/>
    <w:rsid w:val="001F7D76"/>
    <w:rsid w:val="002007DC"/>
    <w:rsid w:val="00200DE3"/>
    <w:rsid w:val="0020206D"/>
    <w:rsid w:val="002025A1"/>
    <w:rsid w:val="00203EC7"/>
    <w:rsid w:val="002045B6"/>
    <w:rsid w:val="00204F47"/>
    <w:rsid w:val="00204F63"/>
    <w:rsid w:val="0020564D"/>
    <w:rsid w:val="002065AD"/>
    <w:rsid w:val="00206E4C"/>
    <w:rsid w:val="00207772"/>
    <w:rsid w:val="00207C2D"/>
    <w:rsid w:val="00211699"/>
    <w:rsid w:val="002117C9"/>
    <w:rsid w:val="00214C97"/>
    <w:rsid w:val="002153F6"/>
    <w:rsid w:val="00215EE9"/>
    <w:rsid w:val="00216057"/>
    <w:rsid w:val="00217055"/>
    <w:rsid w:val="00217A1C"/>
    <w:rsid w:val="002207FE"/>
    <w:rsid w:val="00221C2C"/>
    <w:rsid w:val="0022342D"/>
    <w:rsid w:val="002265DB"/>
    <w:rsid w:val="00227018"/>
    <w:rsid w:val="00230688"/>
    <w:rsid w:val="00230BD1"/>
    <w:rsid w:val="0023160F"/>
    <w:rsid w:val="00231CA5"/>
    <w:rsid w:val="00232D51"/>
    <w:rsid w:val="00232D65"/>
    <w:rsid w:val="00233A4E"/>
    <w:rsid w:val="00234C18"/>
    <w:rsid w:val="00234CF4"/>
    <w:rsid w:val="00234D87"/>
    <w:rsid w:val="002351BC"/>
    <w:rsid w:val="00236AA1"/>
    <w:rsid w:val="002377D4"/>
    <w:rsid w:val="00237AE1"/>
    <w:rsid w:val="002400EA"/>
    <w:rsid w:val="00241687"/>
    <w:rsid w:val="00241B2F"/>
    <w:rsid w:val="002425EE"/>
    <w:rsid w:val="002435F6"/>
    <w:rsid w:val="002440A7"/>
    <w:rsid w:val="002462C9"/>
    <w:rsid w:val="00246898"/>
    <w:rsid w:val="00247120"/>
    <w:rsid w:val="002473C7"/>
    <w:rsid w:val="00251137"/>
    <w:rsid w:val="00251B49"/>
    <w:rsid w:val="00252832"/>
    <w:rsid w:val="00252C74"/>
    <w:rsid w:val="00253016"/>
    <w:rsid w:val="00256200"/>
    <w:rsid w:val="00261772"/>
    <w:rsid w:val="00262067"/>
    <w:rsid w:val="002624D5"/>
    <w:rsid w:val="00262CC7"/>
    <w:rsid w:val="00262EC0"/>
    <w:rsid w:val="00263D3C"/>
    <w:rsid w:val="00264841"/>
    <w:rsid w:val="002648E7"/>
    <w:rsid w:val="00265EBE"/>
    <w:rsid w:val="00266345"/>
    <w:rsid w:val="00266E33"/>
    <w:rsid w:val="0026724B"/>
    <w:rsid w:val="00267415"/>
    <w:rsid w:val="002675D3"/>
    <w:rsid w:val="00267699"/>
    <w:rsid w:val="00270662"/>
    <w:rsid w:val="00270825"/>
    <w:rsid w:val="002709FC"/>
    <w:rsid w:val="00271281"/>
    <w:rsid w:val="00271EB7"/>
    <w:rsid w:val="00273E40"/>
    <w:rsid w:val="00274705"/>
    <w:rsid w:val="00275809"/>
    <w:rsid w:val="00275938"/>
    <w:rsid w:val="00276933"/>
    <w:rsid w:val="00280EC6"/>
    <w:rsid w:val="002817A4"/>
    <w:rsid w:val="002817C9"/>
    <w:rsid w:val="0028298A"/>
    <w:rsid w:val="002838FB"/>
    <w:rsid w:val="00283C64"/>
    <w:rsid w:val="00283FFA"/>
    <w:rsid w:val="002867A5"/>
    <w:rsid w:val="0029320B"/>
    <w:rsid w:val="0029350E"/>
    <w:rsid w:val="00294EB9"/>
    <w:rsid w:val="00297854"/>
    <w:rsid w:val="00297CCC"/>
    <w:rsid w:val="002A2F85"/>
    <w:rsid w:val="002A32D6"/>
    <w:rsid w:val="002A3A10"/>
    <w:rsid w:val="002A4674"/>
    <w:rsid w:val="002A4BEE"/>
    <w:rsid w:val="002A5901"/>
    <w:rsid w:val="002A5E7F"/>
    <w:rsid w:val="002A768D"/>
    <w:rsid w:val="002B1241"/>
    <w:rsid w:val="002B3127"/>
    <w:rsid w:val="002B336E"/>
    <w:rsid w:val="002B5981"/>
    <w:rsid w:val="002B5A1E"/>
    <w:rsid w:val="002C011E"/>
    <w:rsid w:val="002C189B"/>
    <w:rsid w:val="002C1A87"/>
    <w:rsid w:val="002C232E"/>
    <w:rsid w:val="002C2DDC"/>
    <w:rsid w:val="002C575B"/>
    <w:rsid w:val="002C6E65"/>
    <w:rsid w:val="002C70E1"/>
    <w:rsid w:val="002D027A"/>
    <w:rsid w:val="002D03A8"/>
    <w:rsid w:val="002D0BF9"/>
    <w:rsid w:val="002D18BF"/>
    <w:rsid w:val="002D22F4"/>
    <w:rsid w:val="002D264C"/>
    <w:rsid w:val="002D5486"/>
    <w:rsid w:val="002D5B2E"/>
    <w:rsid w:val="002D6826"/>
    <w:rsid w:val="002D68A8"/>
    <w:rsid w:val="002D6A04"/>
    <w:rsid w:val="002D79BD"/>
    <w:rsid w:val="002D7E54"/>
    <w:rsid w:val="002E1BEA"/>
    <w:rsid w:val="002E1CA4"/>
    <w:rsid w:val="002E1F75"/>
    <w:rsid w:val="002E2153"/>
    <w:rsid w:val="002E2A86"/>
    <w:rsid w:val="002E3F3B"/>
    <w:rsid w:val="002E4CBE"/>
    <w:rsid w:val="002E4E1C"/>
    <w:rsid w:val="002E5926"/>
    <w:rsid w:val="002E60B3"/>
    <w:rsid w:val="002E6577"/>
    <w:rsid w:val="002F1A4B"/>
    <w:rsid w:val="002F1E10"/>
    <w:rsid w:val="002F2A62"/>
    <w:rsid w:val="002F3078"/>
    <w:rsid w:val="002F4B7B"/>
    <w:rsid w:val="002F54FC"/>
    <w:rsid w:val="002F5542"/>
    <w:rsid w:val="002F5BE2"/>
    <w:rsid w:val="002F6807"/>
    <w:rsid w:val="002F72CE"/>
    <w:rsid w:val="002F7A8E"/>
    <w:rsid w:val="002F7F30"/>
    <w:rsid w:val="00300DD1"/>
    <w:rsid w:val="00300F05"/>
    <w:rsid w:val="00302874"/>
    <w:rsid w:val="00303D09"/>
    <w:rsid w:val="00304067"/>
    <w:rsid w:val="003048C8"/>
    <w:rsid w:val="00306195"/>
    <w:rsid w:val="00306677"/>
    <w:rsid w:val="00306C53"/>
    <w:rsid w:val="00307252"/>
    <w:rsid w:val="0030748F"/>
    <w:rsid w:val="00307962"/>
    <w:rsid w:val="00307C5A"/>
    <w:rsid w:val="00311BC8"/>
    <w:rsid w:val="0031337F"/>
    <w:rsid w:val="003141C7"/>
    <w:rsid w:val="00315A63"/>
    <w:rsid w:val="00316F14"/>
    <w:rsid w:val="003171C6"/>
    <w:rsid w:val="003171CC"/>
    <w:rsid w:val="00317A16"/>
    <w:rsid w:val="0032150C"/>
    <w:rsid w:val="00321982"/>
    <w:rsid w:val="00321DDA"/>
    <w:rsid w:val="00322434"/>
    <w:rsid w:val="0032445D"/>
    <w:rsid w:val="00325C21"/>
    <w:rsid w:val="00326C5B"/>
    <w:rsid w:val="00331990"/>
    <w:rsid w:val="00332FD1"/>
    <w:rsid w:val="00333124"/>
    <w:rsid w:val="00333C8E"/>
    <w:rsid w:val="0033531C"/>
    <w:rsid w:val="0033657C"/>
    <w:rsid w:val="00336A72"/>
    <w:rsid w:val="00337032"/>
    <w:rsid w:val="00337078"/>
    <w:rsid w:val="00337A9E"/>
    <w:rsid w:val="00337D14"/>
    <w:rsid w:val="003419E7"/>
    <w:rsid w:val="00341F2A"/>
    <w:rsid w:val="00341FE8"/>
    <w:rsid w:val="00342E20"/>
    <w:rsid w:val="00343117"/>
    <w:rsid w:val="0034409F"/>
    <w:rsid w:val="00344121"/>
    <w:rsid w:val="003460EB"/>
    <w:rsid w:val="00346603"/>
    <w:rsid w:val="00347AC6"/>
    <w:rsid w:val="0035216C"/>
    <w:rsid w:val="00352ECF"/>
    <w:rsid w:val="003534EB"/>
    <w:rsid w:val="0035354D"/>
    <w:rsid w:val="0035428A"/>
    <w:rsid w:val="003548CC"/>
    <w:rsid w:val="00355284"/>
    <w:rsid w:val="00355DB6"/>
    <w:rsid w:val="00357CC0"/>
    <w:rsid w:val="00360BDA"/>
    <w:rsid w:val="00361425"/>
    <w:rsid w:val="00363BE1"/>
    <w:rsid w:val="00364836"/>
    <w:rsid w:val="003651D2"/>
    <w:rsid w:val="003659C3"/>
    <w:rsid w:val="00366A88"/>
    <w:rsid w:val="00366ABF"/>
    <w:rsid w:val="00367FFC"/>
    <w:rsid w:val="003702C4"/>
    <w:rsid w:val="003704EB"/>
    <w:rsid w:val="003711CC"/>
    <w:rsid w:val="00371508"/>
    <w:rsid w:val="00371E5E"/>
    <w:rsid w:val="00372DDB"/>
    <w:rsid w:val="00372FFF"/>
    <w:rsid w:val="00373C86"/>
    <w:rsid w:val="00374934"/>
    <w:rsid w:val="00374BEB"/>
    <w:rsid w:val="00376388"/>
    <w:rsid w:val="00376B6B"/>
    <w:rsid w:val="003771CD"/>
    <w:rsid w:val="00380896"/>
    <w:rsid w:val="00380EC7"/>
    <w:rsid w:val="00381BC7"/>
    <w:rsid w:val="00382D09"/>
    <w:rsid w:val="003846E2"/>
    <w:rsid w:val="00385335"/>
    <w:rsid w:val="00385630"/>
    <w:rsid w:val="003867A9"/>
    <w:rsid w:val="00390F5C"/>
    <w:rsid w:val="00393936"/>
    <w:rsid w:val="00394559"/>
    <w:rsid w:val="00394A1C"/>
    <w:rsid w:val="00394B3A"/>
    <w:rsid w:val="00396F38"/>
    <w:rsid w:val="003970C4"/>
    <w:rsid w:val="003973CF"/>
    <w:rsid w:val="003A0648"/>
    <w:rsid w:val="003A142C"/>
    <w:rsid w:val="003A17FE"/>
    <w:rsid w:val="003A191A"/>
    <w:rsid w:val="003A3A01"/>
    <w:rsid w:val="003A568C"/>
    <w:rsid w:val="003A72B4"/>
    <w:rsid w:val="003B554A"/>
    <w:rsid w:val="003B5644"/>
    <w:rsid w:val="003B6051"/>
    <w:rsid w:val="003B69BC"/>
    <w:rsid w:val="003C0548"/>
    <w:rsid w:val="003C2831"/>
    <w:rsid w:val="003C3FFA"/>
    <w:rsid w:val="003C4375"/>
    <w:rsid w:val="003C531E"/>
    <w:rsid w:val="003C61BB"/>
    <w:rsid w:val="003C75DC"/>
    <w:rsid w:val="003D0ED5"/>
    <w:rsid w:val="003D1DF3"/>
    <w:rsid w:val="003D2C7D"/>
    <w:rsid w:val="003D3802"/>
    <w:rsid w:val="003D572D"/>
    <w:rsid w:val="003D595C"/>
    <w:rsid w:val="003D6EFD"/>
    <w:rsid w:val="003D70CF"/>
    <w:rsid w:val="003D76D8"/>
    <w:rsid w:val="003D792A"/>
    <w:rsid w:val="003D7E65"/>
    <w:rsid w:val="003E09B9"/>
    <w:rsid w:val="003E186B"/>
    <w:rsid w:val="003E1B4F"/>
    <w:rsid w:val="003E4D50"/>
    <w:rsid w:val="003E5482"/>
    <w:rsid w:val="003E563F"/>
    <w:rsid w:val="003E5F6F"/>
    <w:rsid w:val="003E683B"/>
    <w:rsid w:val="003E6A54"/>
    <w:rsid w:val="003F2A31"/>
    <w:rsid w:val="003F2CF2"/>
    <w:rsid w:val="003F314C"/>
    <w:rsid w:val="003F58EE"/>
    <w:rsid w:val="003F6D54"/>
    <w:rsid w:val="003F7E21"/>
    <w:rsid w:val="003F7F90"/>
    <w:rsid w:val="00401A83"/>
    <w:rsid w:val="00401CD7"/>
    <w:rsid w:val="0040287F"/>
    <w:rsid w:val="004028CB"/>
    <w:rsid w:val="0040290D"/>
    <w:rsid w:val="00403ED2"/>
    <w:rsid w:val="00405FE3"/>
    <w:rsid w:val="00406031"/>
    <w:rsid w:val="00406E10"/>
    <w:rsid w:val="00407648"/>
    <w:rsid w:val="004104A8"/>
    <w:rsid w:val="00410E57"/>
    <w:rsid w:val="00413802"/>
    <w:rsid w:val="00413A83"/>
    <w:rsid w:val="00413E1D"/>
    <w:rsid w:val="00413FCD"/>
    <w:rsid w:val="00415961"/>
    <w:rsid w:val="00415E9A"/>
    <w:rsid w:val="00417298"/>
    <w:rsid w:val="0042087A"/>
    <w:rsid w:val="004212A0"/>
    <w:rsid w:val="004213EE"/>
    <w:rsid w:val="004226AB"/>
    <w:rsid w:val="00422927"/>
    <w:rsid w:val="00422F46"/>
    <w:rsid w:val="00423F10"/>
    <w:rsid w:val="00424D06"/>
    <w:rsid w:val="00425452"/>
    <w:rsid w:val="00425919"/>
    <w:rsid w:val="004264BF"/>
    <w:rsid w:val="00426B04"/>
    <w:rsid w:val="00430BCE"/>
    <w:rsid w:val="00431DC1"/>
    <w:rsid w:val="00431F33"/>
    <w:rsid w:val="00434F05"/>
    <w:rsid w:val="00436917"/>
    <w:rsid w:val="004373B9"/>
    <w:rsid w:val="0043781A"/>
    <w:rsid w:val="0043799E"/>
    <w:rsid w:val="0044082E"/>
    <w:rsid w:val="00441B6A"/>
    <w:rsid w:val="00450922"/>
    <w:rsid w:val="00450ABC"/>
    <w:rsid w:val="00450D0C"/>
    <w:rsid w:val="004514AC"/>
    <w:rsid w:val="004530DF"/>
    <w:rsid w:val="00453EE6"/>
    <w:rsid w:val="0045660A"/>
    <w:rsid w:val="00456A45"/>
    <w:rsid w:val="00456D14"/>
    <w:rsid w:val="00456D5E"/>
    <w:rsid w:val="00457D67"/>
    <w:rsid w:val="00457FE4"/>
    <w:rsid w:val="00461E49"/>
    <w:rsid w:val="004632D5"/>
    <w:rsid w:val="00463467"/>
    <w:rsid w:val="004638BF"/>
    <w:rsid w:val="004640F3"/>
    <w:rsid w:val="00464D26"/>
    <w:rsid w:val="004666CB"/>
    <w:rsid w:val="00470280"/>
    <w:rsid w:val="00470B5A"/>
    <w:rsid w:val="00470CC1"/>
    <w:rsid w:val="00471771"/>
    <w:rsid w:val="00472A0E"/>
    <w:rsid w:val="004754F2"/>
    <w:rsid w:val="004777B6"/>
    <w:rsid w:val="0047798A"/>
    <w:rsid w:val="0048060E"/>
    <w:rsid w:val="00480878"/>
    <w:rsid w:val="004826CF"/>
    <w:rsid w:val="00482789"/>
    <w:rsid w:val="00483412"/>
    <w:rsid w:val="00483B31"/>
    <w:rsid w:val="00483C90"/>
    <w:rsid w:val="0048418E"/>
    <w:rsid w:val="0048444D"/>
    <w:rsid w:val="00484506"/>
    <w:rsid w:val="004845EB"/>
    <w:rsid w:val="0048564D"/>
    <w:rsid w:val="00485977"/>
    <w:rsid w:val="00485CC7"/>
    <w:rsid w:val="0048606B"/>
    <w:rsid w:val="00487893"/>
    <w:rsid w:val="00487A6F"/>
    <w:rsid w:val="004914A6"/>
    <w:rsid w:val="00494E1A"/>
    <w:rsid w:val="00494F1F"/>
    <w:rsid w:val="004A00F8"/>
    <w:rsid w:val="004A0439"/>
    <w:rsid w:val="004A07D4"/>
    <w:rsid w:val="004A0B36"/>
    <w:rsid w:val="004A2011"/>
    <w:rsid w:val="004A243B"/>
    <w:rsid w:val="004A25C6"/>
    <w:rsid w:val="004A3B3A"/>
    <w:rsid w:val="004A3FFB"/>
    <w:rsid w:val="004A4E6E"/>
    <w:rsid w:val="004A5102"/>
    <w:rsid w:val="004A603A"/>
    <w:rsid w:val="004A6304"/>
    <w:rsid w:val="004A7894"/>
    <w:rsid w:val="004B0DD3"/>
    <w:rsid w:val="004B38E9"/>
    <w:rsid w:val="004B38F0"/>
    <w:rsid w:val="004B46A1"/>
    <w:rsid w:val="004B4B21"/>
    <w:rsid w:val="004B57C7"/>
    <w:rsid w:val="004C04C4"/>
    <w:rsid w:val="004C0F32"/>
    <w:rsid w:val="004C18D7"/>
    <w:rsid w:val="004C19A9"/>
    <w:rsid w:val="004C21D6"/>
    <w:rsid w:val="004C2C71"/>
    <w:rsid w:val="004C3A06"/>
    <w:rsid w:val="004C4D66"/>
    <w:rsid w:val="004C4E3D"/>
    <w:rsid w:val="004C4EC8"/>
    <w:rsid w:val="004C5842"/>
    <w:rsid w:val="004C6E24"/>
    <w:rsid w:val="004C79FC"/>
    <w:rsid w:val="004D14CE"/>
    <w:rsid w:val="004D3196"/>
    <w:rsid w:val="004D3782"/>
    <w:rsid w:val="004D3FCF"/>
    <w:rsid w:val="004D4150"/>
    <w:rsid w:val="004D448D"/>
    <w:rsid w:val="004D4A9E"/>
    <w:rsid w:val="004D6654"/>
    <w:rsid w:val="004D669A"/>
    <w:rsid w:val="004D6C5F"/>
    <w:rsid w:val="004E1545"/>
    <w:rsid w:val="004E175D"/>
    <w:rsid w:val="004E39D5"/>
    <w:rsid w:val="004E4124"/>
    <w:rsid w:val="004E47DF"/>
    <w:rsid w:val="004E4D70"/>
    <w:rsid w:val="004E527C"/>
    <w:rsid w:val="004E5981"/>
    <w:rsid w:val="004E5D6B"/>
    <w:rsid w:val="004E7E8F"/>
    <w:rsid w:val="004F0D65"/>
    <w:rsid w:val="004F1226"/>
    <w:rsid w:val="004F2105"/>
    <w:rsid w:val="004F22BA"/>
    <w:rsid w:val="004F3E1D"/>
    <w:rsid w:val="004F47E7"/>
    <w:rsid w:val="004F4E33"/>
    <w:rsid w:val="004F5EDF"/>
    <w:rsid w:val="004F6FA7"/>
    <w:rsid w:val="004F7683"/>
    <w:rsid w:val="005009D8"/>
    <w:rsid w:val="00501449"/>
    <w:rsid w:val="00501C52"/>
    <w:rsid w:val="00502932"/>
    <w:rsid w:val="0050330E"/>
    <w:rsid w:val="0050411B"/>
    <w:rsid w:val="005046B9"/>
    <w:rsid w:val="005052DB"/>
    <w:rsid w:val="005062AB"/>
    <w:rsid w:val="005069CA"/>
    <w:rsid w:val="00506FDE"/>
    <w:rsid w:val="005103DE"/>
    <w:rsid w:val="00510DCA"/>
    <w:rsid w:val="00511288"/>
    <w:rsid w:val="00511A3B"/>
    <w:rsid w:val="00514280"/>
    <w:rsid w:val="00514426"/>
    <w:rsid w:val="00514FB4"/>
    <w:rsid w:val="00515D38"/>
    <w:rsid w:val="00515E31"/>
    <w:rsid w:val="00516252"/>
    <w:rsid w:val="0051683F"/>
    <w:rsid w:val="00516BC9"/>
    <w:rsid w:val="00517B80"/>
    <w:rsid w:val="00520131"/>
    <w:rsid w:val="0052383D"/>
    <w:rsid w:val="0052407A"/>
    <w:rsid w:val="00525B06"/>
    <w:rsid w:val="0052651C"/>
    <w:rsid w:val="00527E22"/>
    <w:rsid w:val="005301D6"/>
    <w:rsid w:val="00530BC1"/>
    <w:rsid w:val="00532935"/>
    <w:rsid w:val="00532BAF"/>
    <w:rsid w:val="00533100"/>
    <w:rsid w:val="00533F36"/>
    <w:rsid w:val="00533F6B"/>
    <w:rsid w:val="005341B9"/>
    <w:rsid w:val="00535690"/>
    <w:rsid w:val="00535D42"/>
    <w:rsid w:val="00536A5F"/>
    <w:rsid w:val="00536C82"/>
    <w:rsid w:val="0053725B"/>
    <w:rsid w:val="00542AED"/>
    <w:rsid w:val="00543872"/>
    <w:rsid w:val="005440EF"/>
    <w:rsid w:val="005452DD"/>
    <w:rsid w:val="00546983"/>
    <w:rsid w:val="00546D53"/>
    <w:rsid w:val="00547F80"/>
    <w:rsid w:val="0055078B"/>
    <w:rsid w:val="0055138A"/>
    <w:rsid w:val="00551A7C"/>
    <w:rsid w:val="00551D03"/>
    <w:rsid w:val="00553329"/>
    <w:rsid w:val="00556220"/>
    <w:rsid w:val="00556D17"/>
    <w:rsid w:val="00556F53"/>
    <w:rsid w:val="00560AB3"/>
    <w:rsid w:val="00561715"/>
    <w:rsid w:val="005621C7"/>
    <w:rsid w:val="00562F1D"/>
    <w:rsid w:val="00562FC6"/>
    <w:rsid w:val="00563008"/>
    <w:rsid w:val="00563320"/>
    <w:rsid w:val="00563D5B"/>
    <w:rsid w:val="00563EA0"/>
    <w:rsid w:val="00564E4E"/>
    <w:rsid w:val="00566206"/>
    <w:rsid w:val="00567AE0"/>
    <w:rsid w:val="005708F8"/>
    <w:rsid w:val="00570CE4"/>
    <w:rsid w:val="00572363"/>
    <w:rsid w:val="00575889"/>
    <w:rsid w:val="00576792"/>
    <w:rsid w:val="0057717C"/>
    <w:rsid w:val="00577B41"/>
    <w:rsid w:val="005803F0"/>
    <w:rsid w:val="00580A80"/>
    <w:rsid w:val="00581739"/>
    <w:rsid w:val="005823E8"/>
    <w:rsid w:val="00582559"/>
    <w:rsid w:val="00582C0B"/>
    <w:rsid w:val="00582F08"/>
    <w:rsid w:val="005835FE"/>
    <w:rsid w:val="00584BC0"/>
    <w:rsid w:val="00585BB8"/>
    <w:rsid w:val="0058645F"/>
    <w:rsid w:val="005878FA"/>
    <w:rsid w:val="00590C4A"/>
    <w:rsid w:val="00592040"/>
    <w:rsid w:val="00592937"/>
    <w:rsid w:val="00592DD2"/>
    <w:rsid w:val="00593714"/>
    <w:rsid w:val="0059382B"/>
    <w:rsid w:val="00594410"/>
    <w:rsid w:val="00595156"/>
    <w:rsid w:val="00596890"/>
    <w:rsid w:val="005A0E48"/>
    <w:rsid w:val="005A1093"/>
    <w:rsid w:val="005A1C85"/>
    <w:rsid w:val="005A22D0"/>
    <w:rsid w:val="005A37EA"/>
    <w:rsid w:val="005A39C3"/>
    <w:rsid w:val="005A46D6"/>
    <w:rsid w:val="005A4D76"/>
    <w:rsid w:val="005A51BE"/>
    <w:rsid w:val="005A7C29"/>
    <w:rsid w:val="005B1D18"/>
    <w:rsid w:val="005B1F82"/>
    <w:rsid w:val="005B2CE8"/>
    <w:rsid w:val="005B33F8"/>
    <w:rsid w:val="005B439C"/>
    <w:rsid w:val="005B4922"/>
    <w:rsid w:val="005B4B19"/>
    <w:rsid w:val="005B5934"/>
    <w:rsid w:val="005B602E"/>
    <w:rsid w:val="005B6BC5"/>
    <w:rsid w:val="005B7ACC"/>
    <w:rsid w:val="005B7C53"/>
    <w:rsid w:val="005C00CD"/>
    <w:rsid w:val="005C12D7"/>
    <w:rsid w:val="005C257A"/>
    <w:rsid w:val="005C33C3"/>
    <w:rsid w:val="005C3960"/>
    <w:rsid w:val="005C5035"/>
    <w:rsid w:val="005C633D"/>
    <w:rsid w:val="005C660D"/>
    <w:rsid w:val="005C677B"/>
    <w:rsid w:val="005C732D"/>
    <w:rsid w:val="005C79A6"/>
    <w:rsid w:val="005C7DBA"/>
    <w:rsid w:val="005D0A36"/>
    <w:rsid w:val="005D1517"/>
    <w:rsid w:val="005D36E8"/>
    <w:rsid w:val="005D400F"/>
    <w:rsid w:val="005D4388"/>
    <w:rsid w:val="005D4C80"/>
    <w:rsid w:val="005D50D8"/>
    <w:rsid w:val="005D527C"/>
    <w:rsid w:val="005D5592"/>
    <w:rsid w:val="005D598D"/>
    <w:rsid w:val="005D6A41"/>
    <w:rsid w:val="005D6DA2"/>
    <w:rsid w:val="005E07CE"/>
    <w:rsid w:val="005E20AB"/>
    <w:rsid w:val="005E32C9"/>
    <w:rsid w:val="005E408C"/>
    <w:rsid w:val="005E4D16"/>
    <w:rsid w:val="005E5356"/>
    <w:rsid w:val="005E7213"/>
    <w:rsid w:val="005E7F9B"/>
    <w:rsid w:val="005F0D3C"/>
    <w:rsid w:val="005F1085"/>
    <w:rsid w:val="005F19C0"/>
    <w:rsid w:val="005F300E"/>
    <w:rsid w:val="005F3087"/>
    <w:rsid w:val="005F3448"/>
    <w:rsid w:val="005F39A3"/>
    <w:rsid w:val="005F5415"/>
    <w:rsid w:val="005F5461"/>
    <w:rsid w:val="005F7930"/>
    <w:rsid w:val="006031FC"/>
    <w:rsid w:val="006038A0"/>
    <w:rsid w:val="00603E8A"/>
    <w:rsid w:val="00606EA5"/>
    <w:rsid w:val="00607561"/>
    <w:rsid w:val="006075AD"/>
    <w:rsid w:val="0060790A"/>
    <w:rsid w:val="00607AAF"/>
    <w:rsid w:val="00610F24"/>
    <w:rsid w:val="0061147D"/>
    <w:rsid w:val="00613049"/>
    <w:rsid w:val="00613C9D"/>
    <w:rsid w:val="0061458B"/>
    <w:rsid w:val="00614CB8"/>
    <w:rsid w:val="00615FF6"/>
    <w:rsid w:val="00617E33"/>
    <w:rsid w:val="00620084"/>
    <w:rsid w:val="00621117"/>
    <w:rsid w:val="006220BE"/>
    <w:rsid w:val="00622E82"/>
    <w:rsid w:val="00623B17"/>
    <w:rsid w:val="006248A5"/>
    <w:rsid w:val="00626B9E"/>
    <w:rsid w:val="006271CF"/>
    <w:rsid w:val="00627329"/>
    <w:rsid w:val="00631343"/>
    <w:rsid w:val="00631A8C"/>
    <w:rsid w:val="0063267F"/>
    <w:rsid w:val="00632795"/>
    <w:rsid w:val="0063348F"/>
    <w:rsid w:val="00633F05"/>
    <w:rsid w:val="00634108"/>
    <w:rsid w:val="0063479C"/>
    <w:rsid w:val="006349BA"/>
    <w:rsid w:val="00634FD8"/>
    <w:rsid w:val="00636780"/>
    <w:rsid w:val="00636E68"/>
    <w:rsid w:val="00640420"/>
    <w:rsid w:val="006408B2"/>
    <w:rsid w:val="006409DE"/>
    <w:rsid w:val="00640B1A"/>
    <w:rsid w:val="00640E9E"/>
    <w:rsid w:val="00640F24"/>
    <w:rsid w:val="00641A58"/>
    <w:rsid w:val="00641D90"/>
    <w:rsid w:val="00642678"/>
    <w:rsid w:val="006436BB"/>
    <w:rsid w:val="006441F5"/>
    <w:rsid w:val="006456CA"/>
    <w:rsid w:val="006463C0"/>
    <w:rsid w:val="00646725"/>
    <w:rsid w:val="00646CDE"/>
    <w:rsid w:val="00647BBF"/>
    <w:rsid w:val="00647D70"/>
    <w:rsid w:val="00651942"/>
    <w:rsid w:val="00652252"/>
    <w:rsid w:val="0065308E"/>
    <w:rsid w:val="00653D4F"/>
    <w:rsid w:val="00653EEF"/>
    <w:rsid w:val="006549E2"/>
    <w:rsid w:val="00655151"/>
    <w:rsid w:val="00656865"/>
    <w:rsid w:val="00656E65"/>
    <w:rsid w:val="006634D8"/>
    <w:rsid w:val="00663AB3"/>
    <w:rsid w:val="00664A3F"/>
    <w:rsid w:val="00664F3D"/>
    <w:rsid w:val="00666BA7"/>
    <w:rsid w:val="00667D67"/>
    <w:rsid w:val="00667DB7"/>
    <w:rsid w:val="0067100F"/>
    <w:rsid w:val="00671AF1"/>
    <w:rsid w:val="00671D28"/>
    <w:rsid w:val="0067359D"/>
    <w:rsid w:val="0067372A"/>
    <w:rsid w:val="00674018"/>
    <w:rsid w:val="0067418A"/>
    <w:rsid w:val="00674BE1"/>
    <w:rsid w:val="006758AB"/>
    <w:rsid w:val="00677B81"/>
    <w:rsid w:val="00677E56"/>
    <w:rsid w:val="00682B3D"/>
    <w:rsid w:val="00684103"/>
    <w:rsid w:val="00684BD5"/>
    <w:rsid w:val="00684D88"/>
    <w:rsid w:val="00685023"/>
    <w:rsid w:val="0068613E"/>
    <w:rsid w:val="0068631D"/>
    <w:rsid w:val="00686B21"/>
    <w:rsid w:val="006871A9"/>
    <w:rsid w:val="00687273"/>
    <w:rsid w:val="0068732B"/>
    <w:rsid w:val="006904F8"/>
    <w:rsid w:val="00690C94"/>
    <w:rsid w:val="0069124A"/>
    <w:rsid w:val="00692E80"/>
    <w:rsid w:val="00694205"/>
    <w:rsid w:val="0069436F"/>
    <w:rsid w:val="00696169"/>
    <w:rsid w:val="00696457"/>
    <w:rsid w:val="00696CE4"/>
    <w:rsid w:val="006A03C1"/>
    <w:rsid w:val="006A0586"/>
    <w:rsid w:val="006A0C75"/>
    <w:rsid w:val="006A0FDB"/>
    <w:rsid w:val="006A1CCC"/>
    <w:rsid w:val="006A20C7"/>
    <w:rsid w:val="006A442A"/>
    <w:rsid w:val="006A47BB"/>
    <w:rsid w:val="006A4DDC"/>
    <w:rsid w:val="006A4F7E"/>
    <w:rsid w:val="006A4FE1"/>
    <w:rsid w:val="006A55A5"/>
    <w:rsid w:val="006A67F4"/>
    <w:rsid w:val="006A7250"/>
    <w:rsid w:val="006A731E"/>
    <w:rsid w:val="006A7462"/>
    <w:rsid w:val="006A7986"/>
    <w:rsid w:val="006B0DA8"/>
    <w:rsid w:val="006B1741"/>
    <w:rsid w:val="006B18DD"/>
    <w:rsid w:val="006B19D2"/>
    <w:rsid w:val="006B246B"/>
    <w:rsid w:val="006B2486"/>
    <w:rsid w:val="006B2CF4"/>
    <w:rsid w:val="006B3DF7"/>
    <w:rsid w:val="006B4449"/>
    <w:rsid w:val="006B5063"/>
    <w:rsid w:val="006B79B8"/>
    <w:rsid w:val="006B79F5"/>
    <w:rsid w:val="006C05ED"/>
    <w:rsid w:val="006C1F91"/>
    <w:rsid w:val="006C378F"/>
    <w:rsid w:val="006C4306"/>
    <w:rsid w:val="006C4A4F"/>
    <w:rsid w:val="006C4DA0"/>
    <w:rsid w:val="006C5D74"/>
    <w:rsid w:val="006C614F"/>
    <w:rsid w:val="006C76B4"/>
    <w:rsid w:val="006D09FC"/>
    <w:rsid w:val="006D0AB8"/>
    <w:rsid w:val="006D29F4"/>
    <w:rsid w:val="006D31CE"/>
    <w:rsid w:val="006D3323"/>
    <w:rsid w:val="006D4554"/>
    <w:rsid w:val="006D4D44"/>
    <w:rsid w:val="006D5969"/>
    <w:rsid w:val="006D5BDF"/>
    <w:rsid w:val="006E09D9"/>
    <w:rsid w:val="006E0B9C"/>
    <w:rsid w:val="006E0E2D"/>
    <w:rsid w:val="006E1977"/>
    <w:rsid w:val="006E25A6"/>
    <w:rsid w:val="006E3652"/>
    <w:rsid w:val="006E38AE"/>
    <w:rsid w:val="006E4BC8"/>
    <w:rsid w:val="006E66AF"/>
    <w:rsid w:val="006E6FB3"/>
    <w:rsid w:val="006E7C9B"/>
    <w:rsid w:val="006F05E7"/>
    <w:rsid w:val="006F06E1"/>
    <w:rsid w:val="006F07E3"/>
    <w:rsid w:val="006F0F0F"/>
    <w:rsid w:val="006F380D"/>
    <w:rsid w:val="006F51B7"/>
    <w:rsid w:val="006F5714"/>
    <w:rsid w:val="006F5813"/>
    <w:rsid w:val="006F5C3E"/>
    <w:rsid w:val="006F6C30"/>
    <w:rsid w:val="006F7C5F"/>
    <w:rsid w:val="00700522"/>
    <w:rsid w:val="00700A00"/>
    <w:rsid w:val="00700A06"/>
    <w:rsid w:val="00701E97"/>
    <w:rsid w:val="00702C8A"/>
    <w:rsid w:val="00702CA5"/>
    <w:rsid w:val="007038BE"/>
    <w:rsid w:val="00704736"/>
    <w:rsid w:val="00705578"/>
    <w:rsid w:val="00706003"/>
    <w:rsid w:val="00706671"/>
    <w:rsid w:val="00706A52"/>
    <w:rsid w:val="00707029"/>
    <w:rsid w:val="00711AA8"/>
    <w:rsid w:val="00711CE4"/>
    <w:rsid w:val="007126D5"/>
    <w:rsid w:val="00713767"/>
    <w:rsid w:val="00713C21"/>
    <w:rsid w:val="00715048"/>
    <w:rsid w:val="007151F5"/>
    <w:rsid w:val="00716516"/>
    <w:rsid w:val="007202D5"/>
    <w:rsid w:val="00720F1B"/>
    <w:rsid w:val="00721B9D"/>
    <w:rsid w:val="00721E42"/>
    <w:rsid w:val="00721E9A"/>
    <w:rsid w:val="007226CB"/>
    <w:rsid w:val="00722C14"/>
    <w:rsid w:val="00723483"/>
    <w:rsid w:val="00723F7A"/>
    <w:rsid w:val="00724E3C"/>
    <w:rsid w:val="00725B19"/>
    <w:rsid w:val="007265AE"/>
    <w:rsid w:val="00726A49"/>
    <w:rsid w:val="00731D57"/>
    <w:rsid w:val="00731EE6"/>
    <w:rsid w:val="0073209B"/>
    <w:rsid w:val="00732682"/>
    <w:rsid w:val="00733391"/>
    <w:rsid w:val="00733C23"/>
    <w:rsid w:val="00737DC1"/>
    <w:rsid w:val="0074060A"/>
    <w:rsid w:val="007414E5"/>
    <w:rsid w:val="0074215F"/>
    <w:rsid w:val="007439E9"/>
    <w:rsid w:val="00743CE2"/>
    <w:rsid w:val="00744B38"/>
    <w:rsid w:val="00745FA6"/>
    <w:rsid w:val="007463C1"/>
    <w:rsid w:val="007465BB"/>
    <w:rsid w:val="00746B11"/>
    <w:rsid w:val="00747BFB"/>
    <w:rsid w:val="00747D25"/>
    <w:rsid w:val="00750A10"/>
    <w:rsid w:val="00751061"/>
    <w:rsid w:val="007516DC"/>
    <w:rsid w:val="00751E00"/>
    <w:rsid w:val="00752346"/>
    <w:rsid w:val="00754014"/>
    <w:rsid w:val="00754D55"/>
    <w:rsid w:val="00755B69"/>
    <w:rsid w:val="007566A2"/>
    <w:rsid w:val="00756C86"/>
    <w:rsid w:val="00757B56"/>
    <w:rsid w:val="0076093C"/>
    <w:rsid w:val="007613B0"/>
    <w:rsid w:val="0076204F"/>
    <w:rsid w:val="00762933"/>
    <w:rsid w:val="00763E60"/>
    <w:rsid w:val="007647D4"/>
    <w:rsid w:val="00764976"/>
    <w:rsid w:val="00764AFC"/>
    <w:rsid w:val="007655BC"/>
    <w:rsid w:val="00766678"/>
    <w:rsid w:val="00766FD1"/>
    <w:rsid w:val="00767163"/>
    <w:rsid w:val="007675E4"/>
    <w:rsid w:val="00767B75"/>
    <w:rsid w:val="00767CFE"/>
    <w:rsid w:val="00770F56"/>
    <w:rsid w:val="007718D5"/>
    <w:rsid w:val="00771D05"/>
    <w:rsid w:val="0077413E"/>
    <w:rsid w:val="007745FE"/>
    <w:rsid w:val="00775F08"/>
    <w:rsid w:val="0077678D"/>
    <w:rsid w:val="00776A52"/>
    <w:rsid w:val="00781AB7"/>
    <w:rsid w:val="0078203A"/>
    <w:rsid w:val="0078322C"/>
    <w:rsid w:val="007848AE"/>
    <w:rsid w:val="00785112"/>
    <w:rsid w:val="00785488"/>
    <w:rsid w:val="00786ED7"/>
    <w:rsid w:val="0078725B"/>
    <w:rsid w:val="00787A0C"/>
    <w:rsid w:val="00787CCD"/>
    <w:rsid w:val="00787F2E"/>
    <w:rsid w:val="00790B34"/>
    <w:rsid w:val="0079165B"/>
    <w:rsid w:val="007917BD"/>
    <w:rsid w:val="007919F1"/>
    <w:rsid w:val="0079205F"/>
    <w:rsid w:val="00792C63"/>
    <w:rsid w:val="0079479B"/>
    <w:rsid w:val="007949E9"/>
    <w:rsid w:val="00795492"/>
    <w:rsid w:val="00795DEE"/>
    <w:rsid w:val="0079634B"/>
    <w:rsid w:val="007A11EC"/>
    <w:rsid w:val="007A2D2B"/>
    <w:rsid w:val="007A3CCE"/>
    <w:rsid w:val="007A5DB9"/>
    <w:rsid w:val="007A68AE"/>
    <w:rsid w:val="007B11B3"/>
    <w:rsid w:val="007B3495"/>
    <w:rsid w:val="007B35D8"/>
    <w:rsid w:val="007B43BE"/>
    <w:rsid w:val="007B50F7"/>
    <w:rsid w:val="007B5C01"/>
    <w:rsid w:val="007B6F6F"/>
    <w:rsid w:val="007B6FF1"/>
    <w:rsid w:val="007B7B25"/>
    <w:rsid w:val="007C107C"/>
    <w:rsid w:val="007C1C4B"/>
    <w:rsid w:val="007C2BE8"/>
    <w:rsid w:val="007C624E"/>
    <w:rsid w:val="007C6273"/>
    <w:rsid w:val="007D0D17"/>
    <w:rsid w:val="007D121C"/>
    <w:rsid w:val="007D1BF3"/>
    <w:rsid w:val="007D254F"/>
    <w:rsid w:val="007D269A"/>
    <w:rsid w:val="007D7700"/>
    <w:rsid w:val="007E0033"/>
    <w:rsid w:val="007E2452"/>
    <w:rsid w:val="007E2FEA"/>
    <w:rsid w:val="007E3297"/>
    <w:rsid w:val="007E3895"/>
    <w:rsid w:val="007E480A"/>
    <w:rsid w:val="007E5024"/>
    <w:rsid w:val="007E5524"/>
    <w:rsid w:val="007E640F"/>
    <w:rsid w:val="007E7711"/>
    <w:rsid w:val="007F04AA"/>
    <w:rsid w:val="007F0A7E"/>
    <w:rsid w:val="007F1C0C"/>
    <w:rsid w:val="007F3384"/>
    <w:rsid w:val="007F3952"/>
    <w:rsid w:val="007F433D"/>
    <w:rsid w:val="007F4FDB"/>
    <w:rsid w:val="007F506D"/>
    <w:rsid w:val="007F5564"/>
    <w:rsid w:val="007F63E5"/>
    <w:rsid w:val="007F764C"/>
    <w:rsid w:val="00802A59"/>
    <w:rsid w:val="008038CA"/>
    <w:rsid w:val="0080413F"/>
    <w:rsid w:val="00804284"/>
    <w:rsid w:val="0080493A"/>
    <w:rsid w:val="008062C7"/>
    <w:rsid w:val="00806519"/>
    <w:rsid w:val="00811B3F"/>
    <w:rsid w:val="00813961"/>
    <w:rsid w:val="00816157"/>
    <w:rsid w:val="00817B07"/>
    <w:rsid w:val="00817C10"/>
    <w:rsid w:val="00821875"/>
    <w:rsid w:val="00823A90"/>
    <w:rsid w:val="0082456B"/>
    <w:rsid w:val="008245B4"/>
    <w:rsid w:val="0082502E"/>
    <w:rsid w:val="00825CD0"/>
    <w:rsid w:val="0082752B"/>
    <w:rsid w:val="0083020E"/>
    <w:rsid w:val="008305CD"/>
    <w:rsid w:val="00830EB9"/>
    <w:rsid w:val="00831E3B"/>
    <w:rsid w:val="00832068"/>
    <w:rsid w:val="008334F4"/>
    <w:rsid w:val="00834118"/>
    <w:rsid w:val="00834394"/>
    <w:rsid w:val="008361CB"/>
    <w:rsid w:val="00837589"/>
    <w:rsid w:val="00840B1C"/>
    <w:rsid w:val="00841171"/>
    <w:rsid w:val="008419BE"/>
    <w:rsid w:val="00842CEE"/>
    <w:rsid w:val="00843CDB"/>
    <w:rsid w:val="00843CFA"/>
    <w:rsid w:val="00844330"/>
    <w:rsid w:val="008445B8"/>
    <w:rsid w:val="00845039"/>
    <w:rsid w:val="008460FC"/>
    <w:rsid w:val="00846D4F"/>
    <w:rsid w:val="00850ADE"/>
    <w:rsid w:val="00851C5F"/>
    <w:rsid w:val="008522CB"/>
    <w:rsid w:val="00852E39"/>
    <w:rsid w:val="0085324D"/>
    <w:rsid w:val="008533B4"/>
    <w:rsid w:val="0085591D"/>
    <w:rsid w:val="00855CDD"/>
    <w:rsid w:val="008566C2"/>
    <w:rsid w:val="00857334"/>
    <w:rsid w:val="00860228"/>
    <w:rsid w:val="008605E1"/>
    <w:rsid w:val="00860E0F"/>
    <w:rsid w:val="0086114B"/>
    <w:rsid w:val="00862471"/>
    <w:rsid w:val="00862C9C"/>
    <w:rsid w:val="0086366B"/>
    <w:rsid w:val="0086396B"/>
    <w:rsid w:val="00863ABD"/>
    <w:rsid w:val="0086477C"/>
    <w:rsid w:val="00864F87"/>
    <w:rsid w:val="00865903"/>
    <w:rsid w:val="00865A9A"/>
    <w:rsid w:val="00865D76"/>
    <w:rsid w:val="00867264"/>
    <w:rsid w:val="00867FC3"/>
    <w:rsid w:val="00870C34"/>
    <w:rsid w:val="00872283"/>
    <w:rsid w:val="0087271B"/>
    <w:rsid w:val="00872988"/>
    <w:rsid w:val="0087483A"/>
    <w:rsid w:val="00874FF4"/>
    <w:rsid w:val="0087584D"/>
    <w:rsid w:val="008760CA"/>
    <w:rsid w:val="008761E0"/>
    <w:rsid w:val="00877878"/>
    <w:rsid w:val="00877BB4"/>
    <w:rsid w:val="008823AA"/>
    <w:rsid w:val="00882414"/>
    <w:rsid w:val="008831B4"/>
    <w:rsid w:val="00883509"/>
    <w:rsid w:val="00884634"/>
    <w:rsid w:val="0088476A"/>
    <w:rsid w:val="00885170"/>
    <w:rsid w:val="008856B6"/>
    <w:rsid w:val="00885AF1"/>
    <w:rsid w:val="00885E03"/>
    <w:rsid w:val="0088735A"/>
    <w:rsid w:val="008875D9"/>
    <w:rsid w:val="00891707"/>
    <w:rsid w:val="00893C54"/>
    <w:rsid w:val="00893CE0"/>
    <w:rsid w:val="0089475B"/>
    <w:rsid w:val="0089478D"/>
    <w:rsid w:val="00894A6B"/>
    <w:rsid w:val="008965B7"/>
    <w:rsid w:val="00896EA4"/>
    <w:rsid w:val="008970B6"/>
    <w:rsid w:val="0089758B"/>
    <w:rsid w:val="008A0A9D"/>
    <w:rsid w:val="008A197D"/>
    <w:rsid w:val="008A1A5C"/>
    <w:rsid w:val="008A1AAE"/>
    <w:rsid w:val="008A1F5C"/>
    <w:rsid w:val="008A2F06"/>
    <w:rsid w:val="008A6A11"/>
    <w:rsid w:val="008A7907"/>
    <w:rsid w:val="008B0FF5"/>
    <w:rsid w:val="008B11EA"/>
    <w:rsid w:val="008B1F66"/>
    <w:rsid w:val="008B2A25"/>
    <w:rsid w:val="008B36FD"/>
    <w:rsid w:val="008B3806"/>
    <w:rsid w:val="008B387E"/>
    <w:rsid w:val="008B535B"/>
    <w:rsid w:val="008B5473"/>
    <w:rsid w:val="008B5EE4"/>
    <w:rsid w:val="008B5EFD"/>
    <w:rsid w:val="008B5F56"/>
    <w:rsid w:val="008B6B72"/>
    <w:rsid w:val="008B7BDF"/>
    <w:rsid w:val="008B7EB9"/>
    <w:rsid w:val="008C0A4D"/>
    <w:rsid w:val="008C1A54"/>
    <w:rsid w:val="008C1C28"/>
    <w:rsid w:val="008C1EEF"/>
    <w:rsid w:val="008C32AE"/>
    <w:rsid w:val="008C3465"/>
    <w:rsid w:val="008C4223"/>
    <w:rsid w:val="008C4F7D"/>
    <w:rsid w:val="008C5527"/>
    <w:rsid w:val="008C6957"/>
    <w:rsid w:val="008C712B"/>
    <w:rsid w:val="008C7582"/>
    <w:rsid w:val="008C7F8D"/>
    <w:rsid w:val="008D10FC"/>
    <w:rsid w:val="008D1141"/>
    <w:rsid w:val="008D2259"/>
    <w:rsid w:val="008D4010"/>
    <w:rsid w:val="008D4727"/>
    <w:rsid w:val="008D5818"/>
    <w:rsid w:val="008E1700"/>
    <w:rsid w:val="008E33FF"/>
    <w:rsid w:val="008E3961"/>
    <w:rsid w:val="008E3B31"/>
    <w:rsid w:val="008E3B69"/>
    <w:rsid w:val="008E4572"/>
    <w:rsid w:val="008E4F29"/>
    <w:rsid w:val="008E602B"/>
    <w:rsid w:val="008E73FF"/>
    <w:rsid w:val="008F0397"/>
    <w:rsid w:val="008F116C"/>
    <w:rsid w:val="008F157D"/>
    <w:rsid w:val="008F3EA0"/>
    <w:rsid w:val="008F4EDB"/>
    <w:rsid w:val="008F55D5"/>
    <w:rsid w:val="008F5D18"/>
    <w:rsid w:val="008F66C3"/>
    <w:rsid w:val="008F7C30"/>
    <w:rsid w:val="008F7D42"/>
    <w:rsid w:val="008F7ECC"/>
    <w:rsid w:val="009035E0"/>
    <w:rsid w:val="00903915"/>
    <w:rsid w:val="009041EB"/>
    <w:rsid w:val="00904394"/>
    <w:rsid w:val="00904BFA"/>
    <w:rsid w:val="00905562"/>
    <w:rsid w:val="00905EB4"/>
    <w:rsid w:val="0090625A"/>
    <w:rsid w:val="009067A7"/>
    <w:rsid w:val="00907883"/>
    <w:rsid w:val="00910C28"/>
    <w:rsid w:val="00910D56"/>
    <w:rsid w:val="00911A30"/>
    <w:rsid w:val="00912419"/>
    <w:rsid w:val="00912F55"/>
    <w:rsid w:val="00914313"/>
    <w:rsid w:val="00917008"/>
    <w:rsid w:val="00920221"/>
    <w:rsid w:val="0092036A"/>
    <w:rsid w:val="009205B9"/>
    <w:rsid w:val="009217B9"/>
    <w:rsid w:val="00922E4A"/>
    <w:rsid w:val="00924348"/>
    <w:rsid w:val="00924C62"/>
    <w:rsid w:val="0092516B"/>
    <w:rsid w:val="00925873"/>
    <w:rsid w:val="00926F77"/>
    <w:rsid w:val="0092743E"/>
    <w:rsid w:val="0092747D"/>
    <w:rsid w:val="00927554"/>
    <w:rsid w:val="00927B2A"/>
    <w:rsid w:val="00931565"/>
    <w:rsid w:val="00931A8A"/>
    <w:rsid w:val="00931C69"/>
    <w:rsid w:val="00933A6A"/>
    <w:rsid w:val="009340AF"/>
    <w:rsid w:val="0093434C"/>
    <w:rsid w:val="00934897"/>
    <w:rsid w:val="00935010"/>
    <w:rsid w:val="009354DC"/>
    <w:rsid w:val="00935707"/>
    <w:rsid w:val="009359C0"/>
    <w:rsid w:val="00936175"/>
    <w:rsid w:val="00936A0B"/>
    <w:rsid w:val="00941D72"/>
    <w:rsid w:val="00943450"/>
    <w:rsid w:val="00945CEB"/>
    <w:rsid w:val="0094660F"/>
    <w:rsid w:val="00946C4C"/>
    <w:rsid w:val="00946D4D"/>
    <w:rsid w:val="009520A7"/>
    <w:rsid w:val="009521C7"/>
    <w:rsid w:val="00952531"/>
    <w:rsid w:val="00952D08"/>
    <w:rsid w:val="00952FD0"/>
    <w:rsid w:val="00953810"/>
    <w:rsid w:val="00953BE3"/>
    <w:rsid w:val="00953DE4"/>
    <w:rsid w:val="00954DE5"/>
    <w:rsid w:val="00955EBE"/>
    <w:rsid w:val="0095601F"/>
    <w:rsid w:val="00956685"/>
    <w:rsid w:val="00956A9A"/>
    <w:rsid w:val="009571CF"/>
    <w:rsid w:val="00957A13"/>
    <w:rsid w:val="00960D35"/>
    <w:rsid w:val="009619B0"/>
    <w:rsid w:val="009623EE"/>
    <w:rsid w:val="009628B4"/>
    <w:rsid w:val="00963E70"/>
    <w:rsid w:val="00964ED4"/>
    <w:rsid w:val="00965F9D"/>
    <w:rsid w:val="00966CBA"/>
    <w:rsid w:val="00966F9A"/>
    <w:rsid w:val="00967144"/>
    <w:rsid w:val="00967460"/>
    <w:rsid w:val="009708BD"/>
    <w:rsid w:val="00970F74"/>
    <w:rsid w:val="0097100E"/>
    <w:rsid w:val="009719A9"/>
    <w:rsid w:val="009729AC"/>
    <w:rsid w:val="00973C7C"/>
    <w:rsid w:val="00973E9F"/>
    <w:rsid w:val="0097400B"/>
    <w:rsid w:val="00974138"/>
    <w:rsid w:val="009745E3"/>
    <w:rsid w:val="00975191"/>
    <w:rsid w:val="009759DB"/>
    <w:rsid w:val="0097681B"/>
    <w:rsid w:val="00976E3F"/>
    <w:rsid w:val="00981A78"/>
    <w:rsid w:val="00981CCA"/>
    <w:rsid w:val="00982F89"/>
    <w:rsid w:val="0098333B"/>
    <w:rsid w:val="00983C7F"/>
    <w:rsid w:val="009841F3"/>
    <w:rsid w:val="0098458A"/>
    <w:rsid w:val="00984819"/>
    <w:rsid w:val="00986105"/>
    <w:rsid w:val="00987640"/>
    <w:rsid w:val="00990542"/>
    <w:rsid w:val="00990A40"/>
    <w:rsid w:val="00990B10"/>
    <w:rsid w:val="00991969"/>
    <w:rsid w:val="00991AA7"/>
    <w:rsid w:val="00992FC0"/>
    <w:rsid w:val="00993D29"/>
    <w:rsid w:val="00993E7E"/>
    <w:rsid w:val="00994FAD"/>
    <w:rsid w:val="009951B9"/>
    <w:rsid w:val="00995932"/>
    <w:rsid w:val="00997239"/>
    <w:rsid w:val="009A0DDD"/>
    <w:rsid w:val="009A38F9"/>
    <w:rsid w:val="009A3A7B"/>
    <w:rsid w:val="009A3C9E"/>
    <w:rsid w:val="009A3D16"/>
    <w:rsid w:val="009A3FA2"/>
    <w:rsid w:val="009A4F74"/>
    <w:rsid w:val="009A5666"/>
    <w:rsid w:val="009A6250"/>
    <w:rsid w:val="009A6AB0"/>
    <w:rsid w:val="009A7CF3"/>
    <w:rsid w:val="009B0513"/>
    <w:rsid w:val="009B0569"/>
    <w:rsid w:val="009B1445"/>
    <w:rsid w:val="009B1852"/>
    <w:rsid w:val="009B210C"/>
    <w:rsid w:val="009B239A"/>
    <w:rsid w:val="009B3332"/>
    <w:rsid w:val="009B5208"/>
    <w:rsid w:val="009B5C18"/>
    <w:rsid w:val="009B652A"/>
    <w:rsid w:val="009B6E68"/>
    <w:rsid w:val="009C0711"/>
    <w:rsid w:val="009C1F4B"/>
    <w:rsid w:val="009C2B06"/>
    <w:rsid w:val="009C3826"/>
    <w:rsid w:val="009C4193"/>
    <w:rsid w:val="009C4E88"/>
    <w:rsid w:val="009C5D10"/>
    <w:rsid w:val="009C5D1A"/>
    <w:rsid w:val="009C763B"/>
    <w:rsid w:val="009C78BC"/>
    <w:rsid w:val="009D05B7"/>
    <w:rsid w:val="009D0C65"/>
    <w:rsid w:val="009D21AD"/>
    <w:rsid w:val="009D2C74"/>
    <w:rsid w:val="009D2DCE"/>
    <w:rsid w:val="009D2F2D"/>
    <w:rsid w:val="009D344A"/>
    <w:rsid w:val="009D4240"/>
    <w:rsid w:val="009D46E9"/>
    <w:rsid w:val="009D6656"/>
    <w:rsid w:val="009D6B24"/>
    <w:rsid w:val="009D6B2A"/>
    <w:rsid w:val="009D710C"/>
    <w:rsid w:val="009E1956"/>
    <w:rsid w:val="009E20A5"/>
    <w:rsid w:val="009E21A5"/>
    <w:rsid w:val="009E2286"/>
    <w:rsid w:val="009E289D"/>
    <w:rsid w:val="009E2D90"/>
    <w:rsid w:val="009E497A"/>
    <w:rsid w:val="009E4A97"/>
    <w:rsid w:val="009E4AE4"/>
    <w:rsid w:val="009E5084"/>
    <w:rsid w:val="009E5572"/>
    <w:rsid w:val="009E5942"/>
    <w:rsid w:val="009E5F3A"/>
    <w:rsid w:val="009E6722"/>
    <w:rsid w:val="009E690A"/>
    <w:rsid w:val="009E699F"/>
    <w:rsid w:val="009E79DE"/>
    <w:rsid w:val="009F031A"/>
    <w:rsid w:val="009F059A"/>
    <w:rsid w:val="009F08FB"/>
    <w:rsid w:val="009F2D19"/>
    <w:rsid w:val="009F3400"/>
    <w:rsid w:val="009F6AF6"/>
    <w:rsid w:val="009F7892"/>
    <w:rsid w:val="00A00264"/>
    <w:rsid w:val="00A01955"/>
    <w:rsid w:val="00A01FE1"/>
    <w:rsid w:val="00A0310C"/>
    <w:rsid w:val="00A0317D"/>
    <w:rsid w:val="00A0346E"/>
    <w:rsid w:val="00A04F22"/>
    <w:rsid w:val="00A0506C"/>
    <w:rsid w:val="00A05114"/>
    <w:rsid w:val="00A05C6A"/>
    <w:rsid w:val="00A0740F"/>
    <w:rsid w:val="00A07EBF"/>
    <w:rsid w:val="00A105DC"/>
    <w:rsid w:val="00A115A3"/>
    <w:rsid w:val="00A13831"/>
    <w:rsid w:val="00A13863"/>
    <w:rsid w:val="00A13E1F"/>
    <w:rsid w:val="00A14490"/>
    <w:rsid w:val="00A14642"/>
    <w:rsid w:val="00A15E65"/>
    <w:rsid w:val="00A15EF5"/>
    <w:rsid w:val="00A15FF8"/>
    <w:rsid w:val="00A16129"/>
    <w:rsid w:val="00A175C0"/>
    <w:rsid w:val="00A21855"/>
    <w:rsid w:val="00A21A77"/>
    <w:rsid w:val="00A21C87"/>
    <w:rsid w:val="00A2308D"/>
    <w:rsid w:val="00A23321"/>
    <w:rsid w:val="00A248F3"/>
    <w:rsid w:val="00A24DCD"/>
    <w:rsid w:val="00A25683"/>
    <w:rsid w:val="00A26109"/>
    <w:rsid w:val="00A2771F"/>
    <w:rsid w:val="00A308BB"/>
    <w:rsid w:val="00A30A73"/>
    <w:rsid w:val="00A32F31"/>
    <w:rsid w:val="00A33449"/>
    <w:rsid w:val="00A34960"/>
    <w:rsid w:val="00A3616D"/>
    <w:rsid w:val="00A413B3"/>
    <w:rsid w:val="00A419E2"/>
    <w:rsid w:val="00A41E3D"/>
    <w:rsid w:val="00A4300A"/>
    <w:rsid w:val="00A432BF"/>
    <w:rsid w:val="00A438E1"/>
    <w:rsid w:val="00A451C6"/>
    <w:rsid w:val="00A45332"/>
    <w:rsid w:val="00A45CCB"/>
    <w:rsid w:val="00A47096"/>
    <w:rsid w:val="00A47299"/>
    <w:rsid w:val="00A47A53"/>
    <w:rsid w:val="00A5099C"/>
    <w:rsid w:val="00A50EEF"/>
    <w:rsid w:val="00A51533"/>
    <w:rsid w:val="00A516DA"/>
    <w:rsid w:val="00A51796"/>
    <w:rsid w:val="00A52024"/>
    <w:rsid w:val="00A533B3"/>
    <w:rsid w:val="00A5453F"/>
    <w:rsid w:val="00A546AD"/>
    <w:rsid w:val="00A56107"/>
    <w:rsid w:val="00A56EC5"/>
    <w:rsid w:val="00A56FF3"/>
    <w:rsid w:val="00A5706D"/>
    <w:rsid w:val="00A57947"/>
    <w:rsid w:val="00A60958"/>
    <w:rsid w:val="00A61020"/>
    <w:rsid w:val="00A61F34"/>
    <w:rsid w:val="00A650E5"/>
    <w:rsid w:val="00A6532E"/>
    <w:rsid w:val="00A6562D"/>
    <w:rsid w:val="00A66579"/>
    <w:rsid w:val="00A666CE"/>
    <w:rsid w:val="00A7398C"/>
    <w:rsid w:val="00A74E82"/>
    <w:rsid w:val="00A76AE8"/>
    <w:rsid w:val="00A8323D"/>
    <w:rsid w:val="00A83B39"/>
    <w:rsid w:val="00A83D5E"/>
    <w:rsid w:val="00A856ED"/>
    <w:rsid w:val="00A85734"/>
    <w:rsid w:val="00A86271"/>
    <w:rsid w:val="00A86648"/>
    <w:rsid w:val="00A86EAA"/>
    <w:rsid w:val="00A8759C"/>
    <w:rsid w:val="00A87737"/>
    <w:rsid w:val="00A9097F"/>
    <w:rsid w:val="00A90ACF"/>
    <w:rsid w:val="00A913FB"/>
    <w:rsid w:val="00A91936"/>
    <w:rsid w:val="00A93499"/>
    <w:rsid w:val="00A937AC"/>
    <w:rsid w:val="00A93F4B"/>
    <w:rsid w:val="00A943C9"/>
    <w:rsid w:val="00A95DD4"/>
    <w:rsid w:val="00A95FAA"/>
    <w:rsid w:val="00A96039"/>
    <w:rsid w:val="00A96837"/>
    <w:rsid w:val="00AA1021"/>
    <w:rsid w:val="00AA2725"/>
    <w:rsid w:val="00AA6499"/>
    <w:rsid w:val="00AA6605"/>
    <w:rsid w:val="00AA685C"/>
    <w:rsid w:val="00AB038A"/>
    <w:rsid w:val="00AB09D4"/>
    <w:rsid w:val="00AB0FAB"/>
    <w:rsid w:val="00AB3A38"/>
    <w:rsid w:val="00AB3B9A"/>
    <w:rsid w:val="00AB7729"/>
    <w:rsid w:val="00AC22E6"/>
    <w:rsid w:val="00AC27BA"/>
    <w:rsid w:val="00AC2D7B"/>
    <w:rsid w:val="00AC365D"/>
    <w:rsid w:val="00AC3D1C"/>
    <w:rsid w:val="00AC3F0C"/>
    <w:rsid w:val="00AC4048"/>
    <w:rsid w:val="00AC4633"/>
    <w:rsid w:val="00AC53CC"/>
    <w:rsid w:val="00AD0ABF"/>
    <w:rsid w:val="00AD1646"/>
    <w:rsid w:val="00AD18CB"/>
    <w:rsid w:val="00AD2B51"/>
    <w:rsid w:val="00AD31A5"/>
    <w:rsid w:val="00AD33BF"/>
    <w:rsid w:val="00AD365D"/>
    <w:rsid w:val="00AD448D"/>
    <w:rsid w:val="00AD47B9"/>
    <w:rsid w:val="00AD4DF8"/>
    <w:rsid w:val="00AD542D"/>
    <w:rsid w:val="00AD5D62"/>
    <w:rsid w:val="00AD66AA"/>
    <w:rsid w:val="00AD6795"/>
    <w:rsid w:val="00AD6A1E"/>
    <w:rsid w:val="00AD7A41"/>
    <w:rsid w:val="00AE12CD"/>
    <w:rsid w:val="00AE1AD7"/>
    <w:rsid w:val="00AE22A1"/>
    <w:rsid w:val="00AE2A79"/>
    <w:rsid w:val="00AE2D2A"/>
    <w:rsid w:val="00AE32A1"/>
    <w:rsid w:val="00AE3361"/>
    <w:rsid w:val="00AE3E00"/>
    <w:rsid w:val="00AE4C95"/>
    <w:rsid w:val="00AE537E"/>
    <w:rsid w:val="00AE56CE"/>
    <w:rsid w:val="00AE74C4"/>
    <w:rsid w:val="00AE7B78"/>
    <w:rsid w:val="00AF0419"/>
    <w:rsid w:val="00AF07BA"/>
    <w:rsid w:val="00AF216A"/>
    <w:rsid w:val="00AF3128"/>
    <w:rsid w:val="00AF41E4"/>
    <w:rsid w:val="00AF4328"/>
    <w:rsid w:val="00AF4C13"/>
    <w:rsid w:val="00AF5A54"/>
    <w:rsid w:val="00AF6691"/>
    <w:rsid w:val="00AF7572"/>
    <w:rsid w:val="00AF761E"/>
    <w:rsid w:val="00B00DBD"/>
    <w:rsid w:val="00B011BA"/>
    <w:rsid w:val="00B02075"/>
    <w:rsid w:val="00B025E1"/>
    <w:rsid w:val="00B02681"/>
    <w:rsid w:val="00B02F17"/>
    <w:rsid w:val="00B04340"/>
    <w:rsid w:val="00B047C8"/>
    <w:rsid w:val="00B067CF"/>
    <w:rsid w:val="00B06F15"/>
    <w:rsid w:val="00B070B6"/>
    <w:rsid w:val="00B0750D"/>
    <w:rsid w:val="00B07859"/>
    <w:rsid w:val="00B07B97"/>
    <w:rsid w:val="00B07C6F"/>
    <w:rsid w:val="00B11046"/>
    <w:rsid w:val="00B119A6"/>
    <w:rsid w:val="00B120F5"/>
    <w:rsid w:val="00B12C7B"/>
    <w:rsid w:val="00B13329"/>
    <w:rsid w:val="00B135FA"/>
    <w:rsid w:val="00B14889"/>
    <w:rsid w:val="00B15808"/>
    <w:rsid w:val="00B167D7"/>
    <w:rsid w:val="00B169FF"/>
    <w:rsid w:val="00B17217"/>
    <w:rsid w:val="00B1740B"/>
    <w:rsid w:val="00B21719"/>
    <w:rsid w:val="00B2450F"/>
    <w:rsid w:val="00B249B9"/>
    <w:rsid w:val="00B24C62"/>
    <w:rsid w:val="00B253C9"/>
    <w:rsid w:val="00B258BC"/>
    <w:rsid w:val="00B2698F"/>
    <w:rsid w:val="00B27EA5"/>
    <w:rsid w:val="00B300D0"/>
    <w:rsid w:val="00B33568"/>
    <w:rsid w:val="00B340F7"/>
    <w:rsid w:val="00B34575"/>
    <w:rsid w:val="00B34F80"/>
    <w:rsid w:val="00B354E7"/>
    <w:rsid w:val="00B36961"/>
    <w:rsid w:val="00B36A30"/>
    <w:rsid w:val="00B36F7A"/>
    <w:rsid w:val="00B37932"/>
    <w:rsid w:val="00B37D94"/>
    <w:rsid w:val="00B40896"/>
    <w:rsid w:val="00B40D64"/>
    <w:rsid w:val="00B4212C"/>
    <w:rsid w:val="00B42303"/>
    <w:rsid w:val="00B42493"/>
    <w:rsid w:val="00B42A24"/>
    <w:rsid w:val="00B42EFC"/>
    <w:rsid w:val="00B43F3E"/>
    <w:rsid w:val="00B464EA"/>
    <w:rsid w:val="00B467BE"/>
    <w:rsid w:val="00B512D2"/>
    <w:rsid w:val="00B51AF1"/>
    <w:rsid w:val="00B52A38"/>
    <w:rsid w:val="00B53A18"/>
    <w:rsid w:val="00B567DE"/>
    <w:rsid w:val="00B57036"/>
    <w:rsid w:val="00B57116"/>
    <w:rsid w:val="00B578AD"/>
    <w:rsid w:val="00B57D76"/>
    <w:rsid w:val="00B57FCD"/>
    <w:rsid w:val="00B60382"/>
    <w:rsid w:val="00B60690"/>
    <w:rsid w:val="00B6120D"/>
    <w:rsid w:val="00B6162F"/>
    <w:rsid w:val="00B6282F"/>
    <w:rsid w:val="00B6439D"/>
    <w:rsid w:val="00B6544E"/>
    <w:rsid w:val="00B6630B"/>
    <w:rsid w:val="00B66CCD"/>
    <w:rsid w:val="00B67CE3"/>
    <w:rsid w:val="00B67F6A"/>
    <w:rsid w:val="00B67FB6"/>
    <w:rsid w:val="00B70FE3"/>
    <w:rsid w:val="00B71A41"/>
    <w:rsid w:val="00B72443"/>
    <w:rsid w:val="00B72B38"/>
    <w:rsid w:val="00B7307F"/>
    <w:rsid w:val="00B73249"/>
    <w:rsid w:val="00B73372"/>
    <w:rsid w:val="00B74F16"/>
    <w:rsid w:val="00B76486"/>
    <w:rsid w:val="00B8052E"/>
    <w:rsid w:val="00B81E9B"/>
    <w:rsid w:val="00B81FC9"/>
    <w:rsid w:val="00B82446"/>
    <w:rsid w:val="00B83CE9"/>
    <w:rsid w:val="00B85C4A"/>
    <w:rsid w:val="00B86445"/>
    <w:rsid w:val="00B91217"/>
    <w:rsid w:val="00B927FE"/>
    <w:rsid w:val="00B928CA"/>
    <w:rsid w:val="00B92E39"/>
    <w:rsid w:val="00B9351D"/>
    <w:rsid w:val="00B9448E"/>
    <w:rsid w:val="00B955D1"/>
    <w:rsid w:val="00B97527"/>
    <w:rsid w:val="00BA06D8"/>
    <w:rsid w:val="00BA07DF"/>
    <w:rsid w:val="00BA1444"/>
    <w:rsid w:val="00BA2AF8"/>
    <w:rsid w:val="00BA2C02"/>
    <w:rsid w:val="00BA2FFD"/>
    <w:rsid w:val="00BA3D05"/>
    <w:rsid w:val="00BA4993"/>
    <w:rsid w:val="00BA5C50"/>
    <w:rsid w:val="00BB0A5E"/>
    <w:rsid w:val="00BB0B46"/>
    <w:rsid w:val="00BB1108"/>
    <w:rsid w:val="00BB1E2D"/>
    <w:rsid w:val="00BB5858"/>
    <w:rsid w:val="00BB5B0B"/>
    <w:rsid w:val="00BB5D72"/>
    <w:rsid w:val="00BB68B6"/>
    <w:rsid w:val="00BB7843"/>
    <w:rsid w:val="00BB7BE4"/>
    <w:rsid w:val="00BC1741"/>
    <w:rsid w:val="00BC1822"/>
    <w:rsid w:val="00BC2697"/>
    <w:rsid w:val="00BC5EA2"/>
    <w:rsid w:val="00BC6254"/>
    <w:rsid w:val="00BC6EE2"/>
    <w:rsid w:val="00BD2853"/>
    <w:rsid w:val="00BD295D"/>
    <w:rsid w:val="00BD30E5"/>
    <w:rsid w:val="00BD3348"/>
    <w:rsid w:val="00BD3435"/>
    <w:rsid w:val="00BD3907"/>
    <w:rsid w:val="00BD3A1F"/>
    <w:rsid w:val="00BD44B0"/>
    <w:rsid w:val="00BD48A8"/>
    <w:rsid w:val="00BD50C2"/>
    <w:rsid w:val="00BD523D"/>
    <w:rsid w:val="00BD79FF"/>
    <w:rsid w:val="00BD7C5B"/>
    <w:rsid w:val="00BE0CAC"/>
    <w:rsid w:val="00BE15D2"/>
    <w:rsid w:val="00BE2869"/>
    <w:rsid w:val="00BE353B"/>
    <w:rsid w:val="00BE39A8"/>
    <w:rsid w:val="00BE3A98"/>
    <w:rsid w:val="00BE4400"/>
    <w:rsid w:val="00BE4682"/>
    <w:rsid w:val="00BE5C86"/>
    <w:rsid w:val="00BE6B63"/>
    <w:rsid w:val="00BF02AB"/>
    <w:rsid w:val="00BF080A"/>
    <w:rsid w:val="00BF0890"/>
    <w:rsid w:val="00BF17CE"/>
    <w:rsid w:val="00BF1E96"/>
    <w:rsid w:val="00BF3D60"/>
    <w:rsid w:val="00BF41BE"/>
    <w:rsid w:val="00BF4574"/>
    <w:rsid w:val="00BF5687"/>
    <w:rsid w:val="00BF632E"/>
    <w:rsid w:val="00BF67B3"/>
    <w:rsid w:val="00BF682B"/>
    <w:rsid w:val="00C01EC6"/>
    <w:rsid w:val="00C03664"/>
    <w:rsid w:val="00C0428C"/>
    <w:rsid w:val="00C04DB4"/>
    <w:rsid w:val="00C05755"/>
    <w:rsid w:val="00C078CD"/>
    <w:rsid w:val="00C10490"/>
    <w:rsid w:val="00C104C7"/>
    <w:rsid w:val="00C11777"/>
    <w:rsid w:val="00C1194A"/>
    <w:rsid w:val="00C136BE"/>
    <w:rsid w:val="00C1396F"/>
    <w:rsid w:val="00C146BB"/>
    <w:rsid w:val="00C14BA2"/>
    <w:rsid w:val="00C15503"/>
    <w:rsid w:val="00C16294"/>
    <w:rsid w:val="00C16C8A"/>
    <w:rsid w:val="00C16D49"/>
    <w:rsid w:val="00C16ECB"/>
    <w:rsid w:val="00C170C0"/>
    <w:rsid w:val="00C17AE8"/>
    <w:rsid w:val="00C17D14"/>
    <w:rsid w:val="00C201A6"/>
    <w:rsid w:val="00C206AD"/>
    <w:rsid w:val="00C2135A"/>
    <w:rsid w:val="00C217CF"/>
    <w:rsid w:val="00C21C61"/>
    <w:rsid w:val="00C221B2"/>
    <w:rsid w:val="00C22302"/>
    <w:rsid w:val="00C225CF"/>
    <w:rsid w:val="00C22E1C"/>
    <w:rsid w:val="00C23448"/>
    <w:rsid w:val="00C23C09"/>
    <w:rsid w:val="00C25203"/>
    <w:rsid w:val="00C2562B"/>
    <w:rsid w:val="00C25763"/>
    <w:rsid w:val="00C257CA"/>
    <w:rsid w:val="00C26B60"/>
    <w:rsid w:val="00C26E71"/>
    <w:rsid w:val="00C27159"/>
    <w:rsid w:val="00C27630"/>
    <w:rsid w:val="00C2792E"/>
    <w:rsid w:val="00C302CC"/>
    <w:rsid w:val="00C30D5C"/>
    <w:rsid w:val="00C30EED"/>
    <w:rsid w:val="00C31090"/>
    <w:rsid w:val="00C31329"/>
    <w:rsid w:val="00C317CB"/>
    <w:rsid w:val="00C3254B"/>
    <w:rsid w:val="00C3356A"/>
    <w:rsid w:val="00C33EA9"/>
    <w:rsid w:val="00C35169"/>
    <w:rsid w:val="00C354F3"/>
    <w:rsid w:val="00C35661"/>
    <w:rsid w:val="00C3581E"/>
    <w:rsid w:val="00C366B2"/>
    <w:rsid w:val="00C36CFB"/>
    <w:rsid w:val="00C37436"/>
    <w:rsid w:val="00C37840"/>
    <w:rsid w:val="00C41344"/>
    <w:rsid w:val="00C43163"/>
    <w:rsid w:val="00C43863"/>
    <w:rsid w:val="00C43F66"/>
    <w:rsid w:val="00C43FB9"/>
    <w:rsid w:val="00C4444E"/>
    <w:rsid w:val="00C44690"/>
    <w:rsid w:val="00C46C89"/>
    <w:rsid w:val="00C46F6D"/>
    <w:rsid w:val="00C47ED5"/>
    <w:rsid w:val="00C50E67"/>
    <w:rsid w:val="00C50E79"/>
    <w:rsid w:val="00C50F0B"/>
    <w:rsid w:val="00C513B2"/>
    <w:rsid w:val="00C514B7"/>
    <w:rsid w:val="00C52C14"/>
    <w:rsid w:val="00C53ED6"/>
    <w:rsid w:val="00C54710"/>
    <w:rsid w:val="00C56A2D"/>
    <w:rsid w:val="00C56C35"/>
    <w:rsid w:val="00C6010B"/>
    <w:rsid w:val="00C61127"/>
    <w:rsid w:val="00C611B7"/>
    <w:rsid w:val="00C615FB"/>
    <w:rsid w:val="00C62125"/>
    <w:rsid w:val="00C62586"/>
    <w:rsid w:val="00C63792"/>
    <w:rsid w:val="00C6583A"/>
    <w:rsid w:val="00C66194"/>
    <w:rsid w:val="00C67227"/>
    <w:rsid w:val="00C70007"/>
    <w:rsid w:val="00C702FE"/>
    <w:rsid w:val="00C70553"/>
    <w:rsid w:val="00C70DE4"/>
    <w:rsid w:val="00C70E86"/>
    <w:rsid w:val="00C71F7D"/>
    <w:rsid w:val="00C72057"/>
    <w:rsid w:val="00C72CB1"/>
    <w:rsid w:val="00C73126"/>
    <w:rsid w:val="00C73E1E"/>
    <w:rsid w:val="00C75145"/>
    <w:rsid w:val="00C755F2"/>
    <w:rsid w:val="00C756A3"/>
    <w:rsid w:val="00C75FDA"/>
    <w:rsid w:val="00C76A74"/>
    <w:rsid w:val="00C76E20"/>
    <w:rsid w:val="00C77512"/>
    <w:rsid w:val="00C80066"/>
    <w:rsid w:val="00C80178"/>
    <w:rsid w:val="00C80DB1"/>
    <w:rsid w:val="00C8139E"/>
    <w:rsid w:val="00C81784"/>
    <w:rsid w:val="00C8252D"/>
    <w:rsid w:val="00C83375"/>
    <w:rsid w:val="00C83B15"/>
    <w:rsid w:val="00C83F71"/>
    <w:rsid w:val="00C853AE"/>
    <w:rsid w:val="00C906D9"/>
    <w:rsid w:val="00C90BA0"/>
    <w:rsid w:val="00C90DDB"/>
    <w:rsid w:val="00C90FFF"/>
    <w:rsid w:val="00C92082"/>
    <w:rsid w:val="00C925D6"/>
    <w:rsid w:val="00C940F1"/>
    <w:rsid w:val="00C95CA6"/>
    <w:rsid w:val="00C960F6"/>
    <w:rsid w:val="00CA0094"/>
    <w:rsid w:val="00CA04D2"/>
    <w:rsid w:val="00CA1136"/>
    <w:rsid w:val="00CA12FC"/>
    <w:rsid w:val="00CA1EB0"/>
    <w:rsid w:val="00CA2412"/>
    <w:rsid w:val="00CA2A9D"/>
    <w:rsid w:val="00CA3F3D"/>
    <w:rsid w:val="00CA4293"/>
    <w:rsid w:val="00CA444B"/>
    <w:rsid w:val="00CA45B5"/>
    <w:rsid w:val="00CA462B"/>
    <w:rsid w:val="00CA4D64"/>
    <w:rsid w:val="00CA7D4D"/>
    <w:rsid w:val="00CB371B"/>
    <w:rsid w:val="00CB3A5C"/>
    <w:rsid w:val="00CB443D"/>
    <w:rsid w:val="00CB5005"/>
    <w:rsid w:val="00CB588D"/>
    <w:rsid w:val="00CB61B7"/>
    <w:rsid w:val="00CB6C42"/>
    <w:rsid w:val="00CB7E4C"/>
    <w:rsid w:val="00CC077D"/>
    <w:rsid w:val="00CC0C39"/>
    <w:rsid w:val="00CC2570"/>
    <w:rsid w:val="00CC4195"/>
    <w:rsid w:val="00CC4D8C"/>
    <w:rsid w:val="00CC5266"/>
    <w:rsid w:val="00CC5830"/>
    <w:rsid w:val="00CC6279"/>
    <w:rsid w:val="00CC6A33"/>
    <w:rsid w:val="00CC6D9A"/>
    <w:rsid w:val="00CC7A9D"/>
    <w:rsid w:val="00CD1640"/>
    <w:rsid w:val="00CD18C8"/>
    <w:rsid w:val="00CD274D"/>
    <w:rsid w:val="00CD2C47"/>
    <w:rsid w:val="00CD35D0"/>
    <w:rsid w:val="00CD3754"/>
    <w:rsid w:val="00CD4FC2"/>
    <w:rsid w:val="00CD5072"/>
    <w:rsid w:val="00CD5333"/>
    <w:rsid w:val="00CD56E4"/>
    <w:rsid w:val="00CD642F"/>
    <w:rsid w:val="00CD7645"/>
    <w:rsid w:val="00CE12AA"/>
    <w:rsid w:val="00CE15B5"/>
    <w:rsid w:val="00CE1D11"/>
    <w:rsid w:val="00CE3AC6"/>
    <w:rsid w:val="00CE4407"/>
    <w:rsid w:val="00CE4565"/>
    <w:rsid w:val="00CE4D0A"/>
    <w:rsid w:val="00CE68EF"/>
    <w:rsid w:val="00CF250C"/>
    <w:rsid w:val="00CF260B"/>
    <w:rsid w:val="00CF2DEB"/>
    <w:rsid w:val="00CF2E26"/>
    <w:rsid w:val="00CF36D6"/>
    <w:rsid w:val="00CF46D3"/>
    <w:rsid w:val="00CF4C2F"/>
    <w:rsid w:val="00CF4E27"/>
    <w:rsid w:val="00D0006F"/>
    <w:rsid w:val="00D013EB"/>
    <w:rsid w:val="00D020D0"/>
    <w:rsid w:val="00D0231D"/>
    <w:rsid w:val="00D02F88"/>
    <w:rsid w:val="00D032B7"/>
    <w:rsid w:val="00D048C9"/>
    <w:rsid w:val="00D04F15"/>
    <w:rsid w:val="00D0574E"/>
    <w:rsid w:val="00D05B2A"/>
    <w:rsid w:val="00D07641"/>
    <w:rsid w:val="00D11F8F"/>
    <w:rsid w:val="00D13721"/>
    <w:rsid w:val="00D15822"/>
    <w:rsid w:val="00D17BC4"/>
    <w:rsid w:val="00D2020E"/>
    <w:rsid w:val="00D20E48"/>
    <w:rsid w:val="00D22D3D"/>
    <w:rsid w:val="00D23047"/>
    <w:rsid w:val="00D23C85"/>
    <w:rsid w:val="00D25CA0"/>
    <w:rsid w:val="00D25D27"/>
    <w:rsid w:val="00D2640C"/>
    <w:rsid w:val="00D30339"/>
    <w:rsid w:val="00D304C1"/>
    <w:rsid w:val="00D325B2"/>
    <w:rsid w:val="00D32AA0"/>
    <w:rsid w:val="00D33A9F"/>
    <w:rsid w:val="00D33C53"/>
    <w:rsid w:val="00D343E8"/>
    <w:rsid w:val="00D3465A"/>
    <w:rsid w:val="00D34A88"/>
    <w:rsid w:val="00D35444"/>
    <w:rsid w:val="00D36371"/>
    <w:rsid w:val="00D402D7"/>
    <w:rsid w:val="00D41D80"/>
    <w:rsid w:val="00D422BE"/>
    <w:rsid w:val="00D42445"/>
    <w:rsid w:val="00D43150"/>
    <w:rsid w:val="00D43842"/>
    <w:rsid w:val="00D44383"/>
    <w:rsid w:val="00D45A85"/>
    <w:rsid w:val="00D45C50"/>
    <w:rsid w:val="00D4605E"/>
    <w:rsid w:val="00D50124"/>
    <w:rsid w:val="00D5250F"/>
    <w:rsid w:val="00D53D8F"/>
    <w:rsid w:val="00D53ED0"/>
    <w:rsid w:val="00D541FB"/>
    <w:rsid w:val="00D5458D"/>
    <w:rsid w:val="00D54BE8"/>
    <w:rsid w:val="00D56096"/>
    <w:rsid w:val="00D56CF7"/>
    <w:rsid w:val="00D56E82"/>
    <w:rsid w:val="00D577A7"/>
    <w:rsid w:val="00D57FB7"/>
    <w:rsid w:val="00D622C3"/>
    <w:rsid w:val="00D6338F"/>
    <w:rsid w:val="00D63A1A"/>
    <w:rsid w:val="00D64D16"/>
    <w:rsid w:val="00D65115"/>
    <w:rsid w:val="00D66685"/>
    <w:rsid w:val="00D6730E"/>
    <w:rsid w:val="00D6795C"/>
    <w:rsid w:val="00D735FA"/>
    <w:rsid w:val="00D73EA9"/>
    <w:rsid w:val="00D743AA"/>
    <w:rsid w:val="00D74A45"/>
    <w:rsid w:val="00D74FB0"/>
    <w:rsid w:val="00D75761"/>
    <w:rsid w:val="00D7619F"/>
    <w:rsid w:val="00D76CA6"/>
    <w:rsid w:val="00D77D51"/>
    <w:rsid w:val="00D811F3"/>
    <w:rsid w:val="00D82ED1"/>
    <w:rsid w:val="00D8336C"/>
    <w:rsid w:val="00D85644"/>
    <w:rsid w:val="00D87219"/>
    <w:rsid w:val="00D906BD"/>
    <w:rsid w:val="00D90FEA"/>
    <w:rsid w:val="00D91074"/>
    <w:rsid w:val="00D91237"/>
    <w:rsid w:val="00D91562"/>
    <w:rsid w:val="00D9372B"/>
    <w:rsid w:val="00D937DA"/>
    <w:rsid w:val="00D94495"/>
    <w:rsid w:val="00D946F9"/>
    <w:rsid w:val="00D94E60"/>
    <w:rsid w:val="00D95081"/>
    <w:rsid w:val="00D9679A"/>
    <w:rsid w:val="00DA152B"/>
    <w:rsid w:val="00DA2A86"/>
    <w:rsid w:val="00DA2BCC"/>
    <w:rsid w:val="00DA2E26"/>
    <w:rsid w:val="00DA3411"/>
    <w:rsid w:val="00DA4F69"/>
    <w:rsid w:val="00DA53B2"/>
    <w:rsid w:val="00DA6129"/>
    <w:rsid w:val="00DA6EA9"/>
    <w:rsid w:val="00DA7A19"/>
    <w:rsid w:val="00DA7C0F"/>
    <w:rsid w:val="00DB074E"/>
    <w:rsid w:val="00DB11FA"/>
    <w:rsid w:val="00DB1C1F"/>
    <w:rsid w:val="00DB2390"/>
    <w:rsid w:val="00DB2AC1"/>
    <w:rsid w:val="00DB5142"/>
    <w:rsid w:val="00DC257B"/>
    <w:rsid w:val="00DC259F"/>
    <w:rsid w:val="00DC46BC"/>
    <w:rsid w:val="00DC50CB"/>
    <w:rsid w:val="00DC5109"/>
    <w:rsid w:val="00DC7F4C"/>
    <w:rsid w:val="00DD067F"/>
    <w:rsid w:val="00DD183F"/>
    <w:rsid w:val="00DD1D01"/>
    <w:rsid w:val="00DD37CA"/>
    <w:rsid w:val="00DD3B46"/>
    <w:rsid w:val="00DD3B84"/>
    <w:rsid w:val="00DD5398"/>
    <w:rsid w:val="00DD707D"/>
    <w:rsid w:val="00DE1D97"/>
    <w:rsid w:val="00DE2ADC"/>
    <w:rsid w:val="00DE2E3F"/>
    <w:rsid w:val="00DE3A3F"/>
    <w:rsid w:val="00DE55C1"/>
    <w:rsid w:val="00DE62AE"/>
    <w:rsid w:val="00DE6AC9"/>
    <w:rsid w:val="00DE72A4"/>
    <w:rsid w:val="00DE7A46"/>
    <w:rsid w:val="00DF05FC"/>
    <w:rsid w:val="00DF0A6D"/>
    <w:rsid w:val="00DF0D1A"/>
    <w:rsid w:val="00DF14CD"/>
    <w:rsid w:val="00DF3F3E"/>
    <w:rsid w:val="00DF40DB"/>
    <w:rsid w:val="00DF476F"/>
    <w:rsid w:val="00DF4F44"/>
    <w:rsid w:val="00DF5F0F"/>
    <w:rsid w:val="00DF62DA"/>
    <w:rsid w:val="00DF647D"/>
    <w:rsid w:val="00DF6754"/>
    <w:rsid w:val="00DF773B"/>
    <w:rsid w:val="00DF7BEE"/>
    <w:rsid w:val="00E007A8"/>
    <w:rsid w:val="00E0242F"/>
    <w:rsid w:val="00E02971"/>
    <w:rsid w:val="00E02B9C"/>
    <w:rsid w:val="00E0314C"/>
    <w:rsid w:val="00E04757"/>
    <w:rsid w:val="00E0500A"/>
    <w:rsid w:val="00E063AB"/>
    <w:rsid w:val="00E0641C"/>
    <w:rsid w:val="00E06546"/>
    <w:rsid w:val="00E06852"/>
    <w:rsid w:val="00E068EE"/>
    <w:rsid w:val="00E070DA"/>
    <w:rsid w:val="00E109EE"/>
    <w:rsid w:val="00E10BC4"/>
    <w:rsid w:val="00E13C99"/>
    <w:rsid w:val="00E141AC"/>
    <w:rsid w:val="00E1490F"/>
    <w:rsid w:val="00E14D41"/>
    <w:rsid w:val="00E16259"/>
    <w:rsid w:val="00E165C3"/>
    <w:rsid w:val="00E20AA0"/>
    <w:rsid w:val="00E20F11"/>
    <w:rsid w:val="00E2137C"/>
    <w:rsid w:val="00E219AA"/>
    <w:rsid w:val="00E221C5"/>
    <w:rsid w:val="00E2357C"/>
    <w:rsid w:val="00E23FC3"/>
    <w:rsid w:val="00E24A94"/>
    <w:rsid w:val="00E25334"/>
    <w:rsid w:val="00E26024"/>
    <w:rsid w:val="00E26760"/>
    <w:rsid w:val="00E274A8"/>
    <w:rsid w:val="00E275AE"/>
    <w:rsid w:val="00E27602"/>
    <w:rsid w:val="00E30716"/>
    <w:rsid w:val="00E314E8"/>
    <w:rsid w:val="00E323AB"/>
    <w:rsid w:val="00E32A3D"/>
    <w:rsid w:val="00E32CFA"/>
    <w:rsid w:val="00E33366"/>
    <w:rsid w:val="00E34784"/>
    <w:rsid w:val="00E359E9"/>
    <w:rsid w:val="00E35AA0"/>
    <w:rsid w:val="00E36E62"/>
    <w:rsid w:val="00E3729C"/>
    <w:rsid w:val="00E3751B"/>
    <w:rsid w:val="00E3752E"/>
    <w:rsid w:val="00E37532"/>
    <w:rsid w:val="00E37698"/>
    <w:rsid w:val="00E41660"/>
    <w:rsid w:val="00E41B6D"/>
    <w:rsid w:val="00E41CA2"/>
    <w:rsid w:val="00E42642"/>
    <w:rsid w:val="00E44249"/>
    <w:rsid w:val="00E455BC"/>
    <w:rsid w:val="00E455C8"/>
    <w:rsid w:val="00E460B8"/>
    <w:rsid w:val="00E479D7"/>
    <w:rsid w:val="00E47AE2"/>
    <w:rsid w:val="00E47BD7"/>
    <w:rsid w:val="00E5101E"/>
    <w:rsid w:val="00E537F1"/>
    <w:rsid w:val="00E53973"/>
    <w:rsid w:val="00E554DD"/>
    <w:rsid w:val="00E56E0A"/>
    <w:rsid w:val="00E57136"/>
    <w:rsid w:val="00E57506"/>
    <w:rsid w:val="00E60220"/>
    <w:rsid w:val="00E60A6A"/>
    <w:rsid w:val="00E6139D"/>
    <w:rsid w:val="00E62071"/>
    <w:rsid w:val="00E64590"/>
    <w:rsid w:val="00E65D4B"/>
    <w:rsid w:val="00E65F0F"/>
    <w:rsid w:val="00E70B27"/>
    <w:rsid w:val="00E71553"/>
    <w:rsid w:val="00E71ACE"/>
    <w:rsid w:val="00E724FB"/>
    <w:rsid w:val="00E72A84"/>
    <w:rsid w:val="00E74556"/>
    <w:rsid w:val="00E74D79"/>
    <w:rsid w:val="00E75B24"/>
    <w:rsid w:val="00E76857"/>
    <w:rsid w:val="00E76DEC"/>
    <w:rsid w:val="00E77023"/>
    <w:rsid w:val="00E80766"/>
    <w:rsid w:val="00E81A11"/>
    <w:rsid w:val="00E825BC"/>
    <w:rsid w:val="00E836FB"/>
    <w:rsid w:val="00E83AFF"/>
    <w:rsid w:val="00E83F75"/>
    <w:rsid w:val="00E8409B"/>
    <w:rsid w:val="00E84711"/>
    <w:rsid w:val="00E85FDA"/>
    <w:rsid w:val="00E87D51"/>
    <w:rsid w:val="00E90A3B"/>
    <w:rsid w:val="00E9161B"/>
    <w:rsid w:val="00E917BC"/>
    <w:rsid w:val="00E92C26"/>
    <w:rsid w:val="00E94722"/>
    <w:rsid w:val="00E94BAF"/>
    <w:rsid w:val="00E952FA"/>
    <w:rsid w:val="00E955B0"/>
    <w:rsid w:val="00E96179"/>
    <w:rsid w:val="00E96279"/>
    <w:rsid w:val="00EA0AA5"/>
    <w:rsid w:val="00EA2BFD"/>
    <w:rsid w:val="00EA5C92"/>
    <w:rsid w:val="00EA68EE"/>
    <w:rsid w:val="00EB01B9"/>
    <w:rsid w:val="00EB2A83"/>
    <w:rsid w:val="00EB32A2"/>
    <w:rsid w:val="00EB4ACD"/>
    <w:rsid w:val="00EB5B78"/>
    <w:rsid w:val="00EC0747"/>
    <w:rsid w:val="00EC1DD6"/>
    <w:rsid w:val="00EC1FDE"/>
    <w:rsid w:val="00EC2E36"/>
    <w:rsid w:val="00EC47CB"/>
    <w:rsid w:val="00EC4ECC"/>
    <w:rsid w:val="00EC566F"/>
    <w:rsid w:val="00EC570F"/>
    <w:rsid w:val="00EC6BA0"/>
    <w:rsid w:val="00EC6F21"/>
    <w:rsid w:val="00EC74E3"/>
    <w:rsid w:val="00ED0008"/>
    <w:rsid w:val="00ED1DCE"/>
    <w:rsid w:val="00ED202E"/>
    <w:rsid w:val="00ED221B"/>
    <w:rsid w:val="00ED2469"/>
    <w:rsid w:val="00ED2624"/>
    <w:rsid w:val="00ED4A29"/>
    <w:rsid w:val="00ED7994"/>
    <w:rsid w:val="00EE0223"/>
    <w:rsid w:val="00EE0A11"/>
    <w:rsid w:val="00EE1168"/>
    <w:rsid w:val="00EE1252"/>
    <w:rsid w:val="00EE1C28"/>
    <w:rsid w:val="00EE4A91"/>
    <w:rsid w:val="00EF0B38"/>
    <w:rsid w:val="00EF2A48"/>
    <w:rsid w:val="00EF429D"/>
    <w:rsid w:val="00EF4439"/>
    <w:rsid w:val="00EF6C0A"/>
    <w:rsid w:val="00EF6C78"/>
    <w:rsid w:val="00EF7125"/>
    <w:rsid w:val="00F00C75"/>
    <w:rsid w:val="00F00F91"/>
    <w:rsid w:val="00F025DB"/>
    <w:rsid w:val="00F02AEA"/>
    <w:rsid w:val="00F02AED"/>
    <w:rsid w:val="00F03476"/>
    <w:rsid w:val="00F03D3E"/>
    <w:rsid w:val="00F042A6"/>
    <w:rsid w:val="00F04C3E"/>
    <w:rsid w:val="00F059CC"/>
    <w:rsid w:val="00F05A71"/>
    <w:rsid w:val="00F06BC9"/>
    <w:rsid w:val="00F0756B"/>
    <w:rsid w:val="00F123DD"/>
    <w:rsid w:val="00F14BAA"/>
    <w:rsid w:val="00F166CC"/>
    <w:rsid w:val="00F17024"/>
    <w:rsid w:val="00F1724B"/>
    <w:rsid w:val="00F17991"/>
    <w:rsid w:val="00F17DD4"/>
    <w:rsid w:val="00F205A5"/>
    <w:rsid w:val="00F226DA"/>
    <w:rsid w:val="00F23775"/>
    <w:rsid w:val="00F2418D"/>
    <w:rsid w:val="00F241CE"/>
    <w:rsid w:val="00F259D3"/>
    <w:rsid w:val="00F25EA7"/>
    <w:rsid w:val="00F26B20"/>
    <w:rsid w:val="00F275A5"/>
    <w:rsid w:val="00F27869"/>
    <w:rsid w:val="00F30005"/>
    <w:rsid w:val="00F3079A"/>
    <w:rsid w:val="00F31602"/>
    <w:rsid w:val="00F31CA6"/>
    <w:rsid w:val="00F328DE"/>
    <w:rsid w:val="00F3351A"/>
    <w:rsid w:val="00F3393D"/>
    <w:rsid w:val="00F33B93"/>
    <w:rsid w:val="00F35047"/>
    <w:rsid w:val="00F35611"/>
    <w:rsid w:val="00F35947"/>
    <w:rsid w:val="00F35EEF"/>
    <w:rsid w:val="00F36919"/>
    <w:rsid w:val="00F377D8"/>
    <w:rsid w:val="00F37E11"/>
    <w:rsid w:val="00F414FC"/>
    <w:rsid w:val="00F4298D"/>
    <w:rsid w:val="00F42B27"/>
    <w:rsid w:val="00F43978"/>
    <w:rsid w:val="00F444D3"/>
    <w:rsid w:val="00F44818"/>
    <w:rsid w:val="00F44B64"/>
    <w:rsid w:val="00F46CD1"/>
    <w:rsid w:val="00F46E32"/>
    <w:rsid w:val="00F51629"/>
    <w:rsid w:val="00F5175C"/>
    <w:rsid w:val="00F51989"/>
    <w:rsid w:val="00F52E8F"/>
    <w:rsid w:val="00F52F55"/>
    <w:rsid w:val="00F532AD"/>
    <w:rsid w:val="00F535F8"/>
    <w:rsid w:val="00F53958"/>
    <w:rsid w:val="00F53E65"/>
    <w:rsid w:val="00F5542C"/>
    <w:rsid w:val="00F55BAA"/>
    <w:rsid w:val="00F55D99"/>
    <w:rsid w:val="00F57335"/>
    <w:rsid w:val="00F61AE2"/>
    <w:rsid w:val="00F626D9"/>
    <w:rsid w:val="00F629B4"/>
    <w:rsid w:val="00F62E44"/>
    <w:rsid w:val="00F62F00"/>
    <w:rsid w:val="00F63E51"/>
    <w:rsid w:val="00F643B8"/>
    <w:rsid w:val="00F64C74"/>
    <w:rsid w:val="00F6561E"/>
    <w:rsid w:val="00F66213"/>
    <w:rsid w:val="00F66533"/>
    <w:rsid w:val="00F67A8A"/>
    <w:rsid w:val="00F70B36"/>
    <w:rsid w:val="00F717EF"/>
    <w:rsid w:val="00F721C9"/>
    <w:rsid w:val="00F75888"/>
    <w:rsid w:val="00F76A37"/>
    <w:rsid w:val="00F81BEF"/>
    <w:rsid w:val="00F83030"/>
    <w:rsid w:val="00F83AC9"/>
    <w:rsid w:val="00F847D7"/>
    <w:rsid w:val="00F85775"/>
    <w:rsid w:val="00F8623A"/>
    <w:rsid w:val="00F86388"/>
    <w:rsid w:val="00F87626"/>
    <w:rsid w:val="00F902A3"/>
    <w:rsid w:val="00F919B2"/>
    <w:rsid w:val="00F92DCF"/>
    <w:rsid w:val="00F931CD"/>
    <w:rsid w:val="00F93B13"/>
    <w:rsid w:val="00F944F0"/>
    <w:rsid w:val="00F94768"/>
    <w:rsid w:val="00F9790C"/>
    <w:rsid w:val="00F97C52"/>
    <w:rsid w:val="00FA10D5"/>
    <w:rsid w:val="00FA1896"/>
    <w:rsid w:val="00FA2141"/>
    <w:rsid w:val="00FA3626"/>
    <w:rsid w:val="00FA48D4"/>
    <w:rsid w:val="00FA509C"/>
    <w:rsid w:val="00FA610A"/>
    <w:rsid w:val="00FA635E"/>
    <w:rsid w:val="00FA63E7"/>
    <w:rsid w:val="00FA7397"/>
    <w:rsid w:val="00FA797E"/>
    <w:rsid w:val="00FB00D1"/>
    <w:rsid w:val="00FB2ECD"/>
    <w:rsid w:val="00FB31ED"/>
    <w:rsid w:val="00FB3345"/>
    <w:rsid w:val="00FB448C"/>
    <w:rsid w:val="00FB4A04"/>
    <w:rsid w:val="00FB545E"/>
    <w:rsid w:val="00FB59DB"/>
    <w:rsid w:val="00FB7693"/>
    <w:rsid w:val="00FC0052"/>
    <w:rsid w:val="00FC010D"/>
    <w:rsid w:val="00FC2A2E"/>
    <w:rsid w:val="00FC47FC"/>
    <w:rsid w:val="00FC7517"/>
    <w:rsid w:val="00FC7CAD"/>
    <w:rsid w:val="00FD011E"/>
    <w:rsid w:val="00FD0980"/>
    <w:rsid w:val="00FD0F48"/>
    <w:rsid w:val="00FD28FC"/>
    <w:rsid w:val="00FD29D2"/>
    <w:rsid w:val="00FD3C5F"/>
    <w:rsid w:val="00FD6BC6"/>
    <w:rsid w:val="00FE3DA7"/>
    <w:rsid w:val="00FE3E56"/>
    <w:rsid w:val="00FE47F6"/>
    <w:rsid w:val="00FE5CA6"/>
    <w:rsid w:val="00FE63B4"/>
    <w:rsid w:val="00FE74F4"/>
    <w:rsid w:val="00FE7F40"/>
    <w:rsid w:val="00FF0435"/>
    <w:rsid w:val="00FF1185"/>
    <w:rsid w:val="00FF2E38"/>
    <w:rsid w:val="00FF41C2"/>
    <w:rsid w:val="00FF5387"/>
    <w:rsid w:val="00FF53AF"/>
    <w:rsid w:val="00FF55D5"/>
    <w:rsid w:val="00FF5CB5"/>
    <w:rsid w:val="00FF78C0"/>
    <w:rsid w:val="00FF7D2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country-region"/>
  <w:smartTagType w:namespaceuri="urn:schemas-microsoft-com:office:smarttags" w:name="place"/>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7810"/>
    <w:rPr>
      <w:sz w:val="24"/>
    </w:rPr>
  </w:style>
  <w:style w:type="paragraph" w:styleId="Heading1">
    <w:name w:val="heading 1"/>
    <w:basedOn w:val="Normal"/>
    <w:next w:val="Normal"/>
    <w:link w:val="Heading1Char"/>
    <w:qFormat/>
    <w:rsid w:val="00520131"/>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520131"/>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520131"/>
    <w:pPr>
      <w:keepNext/>
      <w:outlineLvl w:val="2"/>
    </w:pPr>
    <w:rPr>
      <w:b/>
    </w:rPr>
  </w:style>
  <w:style w:type="paragraph" w:styleId="Heading4">
    <w:name w:val="heading 4"/>
    <w:basedOn w:val="Normal"/>
    <w:next w:val="Normal"/>
    <w:link w:val="Heading4Char"/>
    <w:qFormat/>
    <w:rsid w:val="00520131"/>
    <w:pPr>
      <w:keepNext/>
      <w:spacing w:before="240" w:after="120"/>
      <w:ind w:left="612" w:right="-108" w:hanging="612"/>
      <w:outlineLvl w:val="3"/>
    </w:pPr>
    <w:rPr>
      <w:b/>
    </w:rPr>
  </w:style>
  <w:style w:type="paragraph" w:styleId="Heading5">
    <w:name w:val="heading 5"/>
    <w:basedOn w:val="Normal"/>
    <w:next w:val="Normal"/>
    <w:link w:val="Heading5Char"/>
    <w:qFormat/>
    <w:rsid w:val="00520131"/>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520131"/>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qFormat/>
    <w:rsid w:val="00520131"/>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520131"/>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520131"/>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520131"/>
    <w:pPr>
      <w:spacing w:before="240"/>
    </w:pPr>
    <w:rPr>
      <w:kern w:val="28"/>
    </w:rPr>
  </w:style>
  <w:style w:type="paragraph" w:customStyle="1" w:styleId="Outline1">
    <w:name w:val="Outline1"/>
    <w:basedOn w:val="Outline"/>
    <w:next w:val="Outline2"/>
    <w:rsid w:val="00520131"/>
    <w:pPr>
      <w:keepNext/>
      <w:numPr>
        <w:numId w:val="1"/>
      </w:numPr>
      <w:tabs>
        <w:tab w:val="clear" w:pos="432"/>
        <w:tab w:val="num" w:pos="360"/>
      </w:tabs>
      <w:ind w:left="360" w:hanging="360"/>
    </w:pPr>
  </w:style>
  <w:style w:type="paragraph" w:customStyle="1" w:styleId="Outline2">
    <w:name w:val="Outline2"/>
    <w:basedOn w:val="Normal"/>
    <w:rsid w:val="00520131"/>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520131"/>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520131"/>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520131"/>
    <w:pPr>
      <w:numPr>
        <w:numId w:val="5"/>
      </w:numPr>
      <w:tabs>
        <w:tab w:val="clear" w:pos="360"/>
        <w:tab w:val="left" w:pos="1440"/>
      </w:tabs>
      <w:spacing w:before="120"/>
      <w:ind w:left="1440" w:hanging="450"/>
    </w:pPr>
  </w:style>
  <w:style w:type="paragraph" w:styleId="Header">
    <w:name w:val="header"/>
    <w:basedOn w:val="Normal"/>
    <w:link w:val="HeaderChar"/>
    <w:rsid w:val="00520131"/>
    <w:pPr>
      <w:tabs>
        <w:tab w:val="center" w:pos="4320"/>
        <w:tab w:val="right" w:pos="8640"/>
      </w:tabs>
    </w:pPr>
  </w:style>
  <w:style w:type="paragraph" w:styleId="Footer">
    <w:name w:val="footer"/>
    <w:basedOn w:val="Normal"/>
    <w:link w:val="FooterChar"/>
    <w:uiPriority w:val="99"/>
    <w:rsid w:val="00520131"/>
    <w:pPr>
      <w:tabs>
        <w:tab w:val="center" w:pos="4320"/>
        <w:tab w:val="right" w:pos="8640"/>
      </w:tabs>
    </w:pPr>
  </w:style>
  <w:style w:type="character" w:styleId="PageNumber">
    <w:name w:val="page number"/>
    <w:rsid w:val="00520131"/>
    <w:rPr>
      <w:sz w:val="20"/>
    </w:rPr>
  </w:style>
  <w:style w:type="paragraph" w:styleId="FootnoteText">
    <w:name w:val="footnote text"/>
    <w:aliases w:val="Footnote Text Char"/>
    <w:basedOn w:val="Normal"/>
    <w:link w:val="FootnoteTextChar1"/>
    <w:rsid w:val="00520131"/>
    <w:rPr>
      <w:sz w:val="20"/>
    </w:rPr>
  </w:style>
  <w:style w:type="character" w:styleId="FootnoteReference">
    <w:name w:val="footnote reference"/>
    <w:semiHidden/>
    <w:rsid w:val="00520131"/>
    <w:rPr>
      <w:vertAlign w:val="superscript"/>
    </w:rPr>
  </w:style>
  <w:style w:type="paragraph" w:styleId="TOC1">
    <w:name w:val="toc 1"/>
    <w:basedOn w:val="Normal"/>
    <w:next w:val="Normal"/>
    <w:autoRedefine/>
    <w:semiHidden/>
    <w:rsid w:val="00520131"/>
    <w:rPr>
      <w:b/>
    </w:rPr>
  </w:style>
  <w:style w:type="paragraph" w:styleId="TOC2">
    <w:name w:val="toc 2"/>
    <w:basedOn w:val="Normal"/>
    <w:next w:val="Normal"/>
    <w:autoRedefine/>
    <w:semiHidden/>
    <w:rsid w:val="00520131"/>
    <w:pPr>
      <w:tabs>
        <w:tab w:val="right" w:leader="dot" w:pos="8990"/>
      </w:tabs>
      <w:ind w:left="240"/>
    </w:pPr>
    <w:rPr>
      <w:sz w:val="36"/>
    </w:rPr>
  </w:style>
  <w:style w:type="paragraph" w:styleId="TOC3">
    <w:name w:val="toc 3"/>
    <w:basedOn w:val="Normal"/>
    <w:next w:val="Normal"/>
    <w:autoRedefine/>
    <w:semiHidden/>
    <w:rsid w:val="00520131"/>
    <w:pPr>
      <w:ind w:left="480"/>
    </w:pPr>
  </w:style>
  <w:style w:type="paragraph" w:styleId="TOC4">
    <w:name w:val="toc 4"/>
    <w:basedOn w:val="Normal"/>
    <w:next w:val="Normal"/>
    <w:autoRedefine/>
    <w:semiHidden/>
    <w:rsid w:val="00520131"/>
    <w:pPr>
      <w:ind w:left="720"/>
    </w:pPr>
  </w:style>
  <w:style w:type="paragraph" w:styleId="TOC5">
    <w:name w:val="toc 5"/>
    <w:basedOn w:val="Normal"/>
    <w:next w:val="Normal"/>
    <w:autoRedefine/>
    <w:semiHidden/>
    <w:rsid w:val="00520131"/>
    <w:pPr>
      <w:ind w:left="960"/>
    </w:pPr>
  </w:style>
  <w:style w:type="paragraph" w:styleId="TOC6">
    <w:name w:val="toc 6"/>
    <w:basedOn w:val="Normal"/>
    <w:next w:val="Normal"/>
    <w:autoRedefine/>
    <w:semiHidden/>
    <w:rsid w:val="00520131"/>
    <w:pPr>
      <w:ind w:left="1200"/>
    </w:pPr>
  </w:style>
  <w:style w:type="paragraph" w:styleId="TOC7">
    <w:name w:val="toc 7"/>
    <w:basedOn w:val="Normal"/>
    <w:next w:val="Normal"/>
    <w:autoRedefine/>
    <w:semiHidden/>
    <w:rsid w:val="00520131"/>
    <w:pPr>
      <w:ind w:left="1440"/>
    </w:pPr>
  </w:style>
  <w:style w:type="paragraph" w:styleId="TOC8">
    <w:name w:val="toc 8"/>
    <w:basedOn w:val="Normal"/>
    <w:next w:val="Normal"/>
    <w:autoRedefine/>
    <w:semiHidden/>
    <w:rsid w:val="00520131"/>
    <w:pPr>
      <w:ind w:left="1680"/>
    </w:pPr>
  </w:style>
  <w:style w:type="paragraph" w:styleId="TOC9">
    <w:name w:val="toc 9"/>
    <w:basedOn w:val="Normal"/>
    <w:next w:val="Normal"/>
    <w:autoRedefine/>
    <w:semiHidden/>
    <w:rsid w:val="00520131"/>
    <w:pPr>
      <w:ind w:left="1920"/>
    </w:pPr>
  </w:style>
  <w:style w:type="paragraph" w:styleId="Title">
    <w:name w:val="Title"/>
    <w:basedOn w:val="Normal"/>
    <w:link w:val="TitleChar"/>
    <w:qFormat/>
    <w:rsid w:val="00520131"/>
    <w:pPr>
      <w:jc w:val="center"/>
    </w:pPr>
    <w:rPr>
      <w:sz w:val="36"/>
    </w:rPr>
  </w:style>
  <w:style w:type="paragraph" w:styleId="BodyText">
    <w:name w:val="Body Text"/>
    <w:basedOn w:val="Normal"/>
    <w:link w:val="BodyTextChar"/>
    <w:rsid w:val="00520131"/>
    <w:pPr>
      <w:jc w:val="center"/>
    </w:pPr>
  </w:style>
  <w:style w:type="paragraph" w:styleId="BodyText2">
    <w:name w:val="Body Text 2"/>
    <w:basedOn w:val="Normal"/>
    <w:link w:val="BodyText2Char"/>
    <w:rsid w:val="00520131"/>
    <w:pPr>
      <w:suppressAutoHyphens/>
      <w:jc w:val="center"/>
    </w:pPr>
    <w:rPr>
      <w:rFonts w:ascii="Times New Roman Bold" w:hAnsi="Times New Roman Bold"/>
      <w:b/>
      <w:sz w:val="72"/>
    </w:rPr>
  </w:style>
  <w:style w:type="paragraph" w:styleId="BodyText3">
    <w:name w:val="Body Text 3"/>
    <w:basedOn w:val="Normal"/>
    <w:link w:val="BodyText3Char"/>
    <w:rsid w:val="00520131"/>
    <w:pPr>
      <w:spacing w:before="240" w:after="120"/>
      <w:jc w:val="both"/>
    </w:pPr>
  </w:style>
  <w:style w:type="paragraph" w:styleId="TOAHeading">
    <w:name w:val="toa heading"/>
    <w:basedOn w:val="Normal"/>
    <w:next w:val="Normal"/>
    <w:semiHidden/>
    <w:rsid w:val="00520131"/>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520131"/>
    <w:pPr>
      <w:widowControl w:val="0"/>
      <w:spacing w:after="200"/>
      <w:ind w:left="2977"/>
    </w:pPr>
    <w:rPr>
      <w:snapToGrid w:val="0"/>
      <w:lang w:val="en-GB" w:eastAsia="fr-FR"/>
    </w:rPr>
  </w:style>
  <w:style w:type="paragraph" w:styleId="PlainText">
    <w:name w:val="Plain Text"/>
    <w:basedOn w:val="Normal"/>
    <w:link w:val="PlainTextChar"/>
    <w:rsid w:val="00520131"/>
    <w:rPr>
      <w:rFonts w:ascii="Courier New" w:hAnsi="Courier New"/>
      <w:sz w:val="20"/>
    </w:rPr>
  </w:style>
  <w:style w:type="paragraph" w:styleId="DocumentMap">
    <w:name w:val="Document Map"/>
    <w:basedOn w:val="Normal"/>
    <w:semiHidden/>
    <w:rsid w:val="00520131"/>
    <w:pPr>
      <w:shd w:val="clear" w:color="auto" w:fill="000080"/>
    </w:pPr>
    <w:rPr>
      <w:rFonts w:ascii="Tahoma" w:hAnsi="Tahoma"/>
    </w:rPr>
  </w:style>
  <w:style w:type="paragraph" w:styleId="BodyTextIndent2">
    <w:name w:val="Body Text Indent 2"/>
    <w:basedOn w:val="Normal"/>
    <w:link w:val="BodyTextIndent2Char"/>
    <w:rsid w:val="00520131"/>
    <w:pPr>
      <w:ind w:left="2880" w:hanging="720"/>
      <w:jc w:val="both"/>
    </w:pPr>
    <w:rPr>
      <w:rFonts w:ascii="Arial" w:hAnsi="Arial"/>
      <w:sz w:val="18"/>
    </w:rPr>
  </w:style>
  <w:style w:type="paragraph" w:styleId="BodyTextIndent3">
    <w:name w:val="Body Text Indent 3"/>
    <w:basedOn w:val="Normal"/>
    <w:link w:val="BodyTextIndent3Char"/>
    <w:rsid w:val="00520131"/>
    <w:pPr>
      <w:ind w:left="2880"/>
      <w:jc w:val="both"/>
    </w:pPr>
    <w:rPr>
      <w:rFonts w:ascii="Arial" w:hAnsi="Arial"/>
      <w:sz w:val="17"/>
    </w:rPr>
  </w:style>
  <w:style w:type="character" w:styleId="Hyperlink">
    <w:name w:val="Hyperlink"/>
    <w:rsid w:val="00520131"/>
    <w:rPr>
      <w:color w:val="0000FF"/>
      <w:u w:val="single"/>
    </w:rPr>
  </w:style>
  <w:style w:type="paragraph" w:styleId="BalloonText">
    <w:name w:val="Balloon Text"/>
    <w:basedOn w:val="Normal"/>
    <w:link w:val="BalloonTextChar"/>
    <w:rsid w:val="00520131"/>
    <w:rPr>
      <w:rFonts w:ascii="Tahoma" w:hAnsi="Tahoma" w:cs="Tahoma"/>
      <w:sz w:val="16"/>
      <w:szCs w:val="16"/>
    </w:rPr>
  </w:style>
  <w:style w:type="character" w:customStyle="1" w:styleId="FootnoteTextChar1">
    <w:name w:val="Footnote Text Char1"/>
    <w:aliases w:val="Footnote Text Char Char"/>
    <w:link w:val="FootnoteText"/>
    <w:rsid w:val="0069124A"/>
    <w:rPr>
      <w:lang w:val="en-US" w:eastAsia="en-US" w:bidi="ar-SA"/>
    </w:rPr>
  </w:style>
  <w:style w:type="table" w:styleId="TableGrid">
    <w:name w:val="Table Grid"/>
    <w:basedOn w:val="TableNormal"/>
    <w:uiPriority w:val="59"/>
    <w:rsid w:val="001370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lainTextChar">
    <w:name w:val="Plain Text Char"/>
    <w:basedOn w:val="DefaultParagraphFont"/>
    <w:link w:val="PlainText"/>
    <w:rsid w:val="00912F55"/>
    <w:rPr>
      <w:rFonts w:ascii="Courier New" w:hAnsi="Courier New"/>
    </w:rPr>
  </w:style>
  <w:style w:type="paragraph" w:customStyle="1" w:styleId="Default">
    <w:name w:val="Default"/>
    <w:rsid w:val="004F47E7"/>
    <w:pPr>
      <w:autoSpaceDE w:val="0"/>
      <w:autoSpaceDN w:val="0"/>
      <w:adjustRightInd w:val="0"/>
    </w:pPr>
    <w:rPr>
      <w:rFonts w:ascii="AJJGEH+TimesNewRoman" w:hAnsi="AJJGEH+TimesNewRoman" w:cs="AJJGEH+TimesNewRoman"/>
      <w:color w:val="000000"/>
      <w:sz w:val="24"/>
      <w:szCs w:val="24"/>
    </w:rPr>
  </w:style>
  <w:style w:type="paragraph" w:styleId="ListParagraph">
    <w:name w:val="List Paragraph"/>
    <w:aliases w:val="Sub heading 3.1.1,List Paragraph Char Char Char,List Paragraph Char Char Char Char,List Paragraph1,RMSI bulle Style,Bullet  Paragraph,Heading3,List Paragraph Char Char Char Char Char Char"/>
    <w:basedOn w:val="Normal"/>
    <w:link w:val="ListParagraphChar"/>
    <w:uiPriority w:val="34"/>
    <w:qFormat/>
    <w:rsid w:val="008C1C28"/>
    <w:pPr>
      <w:spacing w:after="200" w:line="276" w:lineRule="auto"/>
      <w:ind w:left="720"/>
    </w:pPr>
    <w:rPr>
      <w:rFonts w:ascii="Calibri" w:hAnsi="Calibri"/>
      <w:sz w:val="22"/>
      <w:szCs w:val="22"/>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uiPriority w:val="34"/>
    <w:qFormat/>
    <w:locked/>
    <w:rsid w:val="008C1C28"/>
    <w:rPr>
      <w:rFonts w:ascii="Calibri" w:hAnsi="Calibri"/>
      <w:sz w:val="22"/>
      <w:szCs w:val="22"/>
    </w:rPr>
  </w:style>
  <w:style w:type="paragraph" w:styleId="NoSpacing">
    <w:name w:val="No Spacing"/>
    <w:link w:val="NoSpacingChar"/>
    <w:uiPriority w:val="1"/>
    <w:qFormat/>
    <w:rsid w:val="008C1C28"/>
    <w:rPr>
      <w:rFonts w:ascii="Calibri" w:eastAsia="Calibri" w:hAnsi="Calibri"/>
      <w:sz w:val="22"/>
      <w:szCs w:val="22"/>
    </w:rPr>
  </w:style>
  <w:style w:type="character" w:customStyle="1" w:styleId="NoSpacingChar">
    <w:name w:val="No Spacing Char"/>
    <w:link w:val="NoSpacing"/>
    <w:locked/>
    <w:rsid w:val="008C1C28"/>
    <w:rPr>
      <w:rFonts w:ascii="Calibri" w:eastAsia="Calibri" w:hAnsi="Calibri"/>
      <w:sz w:val="22"/>
      <w:szCs w:val="22"/>
      <w:lang w:bidi="ar-SA"/>
    </w:rPr>
  </w:style>
  <w:style w:type="paragraph" w:customStyle="1" w:styleId="style3">
    <w:name w:val="style3"/>
    <w:basedOn w:val="Normal"/>
    <w:rsid w:val="00B60382"/>
    <w:pPr>
      <w:spacing w:before="100" w:beforeAutospacing="1" w:after="100" w:afterAutospacing="1"/>
    </w:pPr>
    <w:rPr>
      <w:rFonts w:ascii="Verdana" w:hAnsi="Verdana"/>
      <w:sz w:val="18"/>
      <w:szCs w:val="18"/>
    </w:rPr>
  </w:style>
  <w:style w:type="paragraph" w:styleId="NormalWeb">
    <w:name w:val="Normal (Web)"/>
    <w:basedOn w:val="Normal"/>
    <w:rsid w:val="00723483"/>
    <w:pPr>
      <w:spacing w:before="100" w:beforeAutospacing="1" w:after="100" w:afterAutospacing="1"/>
    </w:pPr>
    <w:rPr>
      <w:szCs w:val="24"/>
    </w:rPr>
  </w:style>
  <w:style w:type="character" w:customStyle="1" w:styleId="TitleChar">
    <w:name w:val="Title Char"/>
    <w:link w:val="Title"/>
    <w:rsid w:val="002117C9"/>
    <w:rPr>
      <w:sz w:val="36"/>
    </w:rPr>
  </w:style>
  <w:style w:type="character" w:customStyle="1" w:styleId="FooterChar">
    <w:name w:val="Footer Char"/>
    <w:basedOn w:val="DefaultParagraphFont"/>
    <w:link w:val="Footer"/>
    <w:uiPriority w:val="99"/>
    <w:rsid w:val="00F35611"/>
    <w:rPr>
      <w:sz w:val="24"/>
    </w:rPr>
  </w:style>
  <w:style w:type="character" w:customStyle="1" w:styleId="Heading1Char">
    <w:name w:val="Heading 1 Char"/>
    <w:basedOn w:val="DefaultParagraphFont"/>
    <w:link w:val="Heading1"/>
    <w:rsid w:val="008B7EB9"/>
    <w:rPr>
      <w:rFonts w:ascii="Arial" w:hAnsi="Arial"/>
      <w:b/>
      <w:kern w:val="28"/>
      <w:sz w:val="28"/>
    </w:rPr>
  </w:style>
  <w:style w:type="character" w:customStyle="1" w:styleId="Heading2Char">
    <w:name w:val="Heading 2 Char"/>
    <w:basedOn w:val="DefaultParagraphFont"/>
    <w:link w:val="Heading2"/>
    <w:rsid w:val="008B7EB9"/>
    <w:rPr>
      <w:b/>
      <w:sz w:val="28"/>
    </w:rPr>
  </w:style>
  <w:style w:type="character" w:customStyle="1" w:styleId="BodyTextChar">
    <w:name w:val="Body Text Char"/>
    <w:basedOn w:val="DefaultParagraphFont"/>
    <w:link w:val="BodyText"/>
    <w:rsid w:val="008B7EB9"/>
    <w:rPr>
      <w:sz w:val="24"/>
    </w:rPr>
  </w:style>
  <w:style w:type="character" w:customStyle="1" w:styleId="HeaderChar">
    <w:name w:val="Header Char"/>
    <w:basedOn w:val="DefaultParagraphFont"/>
    <w:link w:val="Header"/>
    <w:rsid w:val="008B7EB9"/>
    <w:rPr>
      <w:sz w:val="24"/>
    </w:rPr>
  </w:style>
  <w:style w:type="character" w:customStyle="1" w:styleId="BodyText2Char">
    <w:name w:val="Body Text 2 Char"/>
    <w:basedOn w:val="DefaultParagraphFont"/>
    <w:link w:val="BodyText2"/>
    <w:rsid w:val="008B7EB9"/>
    <w:rPr>
      <w:rFonts w:ascii="Times New Roman Bold" w:hAnsi="Times New Roman Bold"/>
      <w:b/>
      <w:sz w:val="72"/>
    </w:rPr>
  </w:style>
  <w:style w:type="character" w:customStyle="1" w:styleId="BodyText3Char">
    <w:name w:val="Body Text 3 Char"/>
    <w:basedOn w:val="DefaultParagraphFont"/>
    <w:link w:val="BodyText3"/>
    <w:rsid w:val="008B7EB9"/>
    <w:rPr>
      <w:sz w:val="24"/>
    </w:rPr>
  </w:style>
  <w:style w:type="character" w:customStyle="1" w:styleId="BalloonTextChar">
    <w:name w:val="Balloon Text Char"/>
    <w:basedOn w:val="DefaultParagraphFont"/>
    <w:link w:val="BalloonText"/>
    <w:rsid w:val="008B7EB9"/>
    <w:rPr>
      <w:rFonts w:ascii="Tahoma" w:hAnsi="Tahoma" w:cs="Tahoma"/>
      <w:sz w:val="16"/>
      <w:szCs w:val="16"/>
    </w:rPr>
  </w:style>
  <w:style w:type="character" w:customStyle="1" w:styleId="Heading3Char">
    <w:name w:val="Heading 3 Char"/>
    <w:basedOn w:val="DefaultParagraphFont"/>
    <w:link w:val="Heading3"/>
    <w:rsid w:val="008B7EB9"/>
    <w:rPr>
      <w:b/>
      <w:sz w:val="24"/>
    </w:rPr>
  </w:style>
  <w:style w:type="character" w:customStyle="1" w:styleId="Heading4Char">
    <w:name w:val="Heading 4 Char"/>
    <w:basedOn w:val="DefaultParagraphFont"/>
    <w:link w:val="Heading4"/>
    <w:rsid w:val="008B7EB9"/>
    <w:rPr>
      <w:b/>
      <w:sz w:val="24"/>
    </w:rPr>
  </w:style>
  <w:style w:type="character" w:customStyle="1" w:styleId="Heading5Char">
    <w:name w:val="Heading 5 Char"/>
    <w:basedOn w:val="DefaultParagraphFont"/>
    <w:link w:val="Heading5"/>
    <w:rsid w:val="008B7EB9"/>
    <w:rPr>
      <w:spacing w:val="60"/>
      <w:sz w:val="40"/>
    </w:rPr>
  </w:style>
  <w:style w:type="character" w:customStyle="1" w:styleId="Heading6Char">
    <w:name w:val="Heading 6 Char"/>
    <w:basedOn w:val="DefaultParagraphFont"/>
    <w:link w:val="Heading6"/>
    <w:rsid w:val="008B7EB9"/>
    <w:rPr>
      <w:rFonts w:ascii="Arial" w:hAnsi="Arial"/>
      <w:b/>
    </w:rPr>
  </w:style>
  <w:style w:type="character" w:customStyle="1" w:styleId="Heading7Char">
    <w:name w:val="Heading 7 Char"/>
    <w:basedOn w:val="DefaultParagraphFont"/>
    <w:link w:val="Heading7"/>
    <w:rsid w:val="008B7EB9"/>
    <w:rPr>
      <w:rFonts w:ascii="Arial" w:hAnsi="Arial"/>
      <w:b/>
    </w:rPr>
  </w:style>
  <w:style w:type="character" w:customStyle="1" w:styleId="Heading8Char">
    <w:name w:val="Heading 8 Char"/>
    <w:basedOn w:val="DefaultParagraphFont"/>
    <w:link w:val="Heading8"/>
    <w:rsid w:val="008B7EB9"/>
    <w:rPr>
      <w:rFonts w:ascii="Arial" w:hAnsi="Arial"/>
      <w:b/>
    </w:rPr>
  </w:style>
  <w:style w:type="character" w:customStyle="1" w:styleId="BodyTextIndent2Char">
    <w:name w:val="Body Text Indent 2 Char"/>
    <w:basedOn w:val="DefaultParagraphFont"/>
    <w:link w:val="BodyTextIndent2"/>
    <w:rsid w:val="008B7EB9"/>
    <w:rPr>
      <w:rFonts w:ascii="Arial" w:hAnsi="Arial"/>
      <w:sz w:val="18"/>
    </w:rPr>
  </w:style>
  <w:style w:type="paragraph" w:styleId="Subtitle">
    <w:name w:val="Subtitle"/>
    <w:basedOn w:val="Normal"/>
    <w:link w:val="SubtitleChar"/>
    <w:qFormat/>
    <w:rsid w:val="008B7EB9"/>
    <w:rPr>
      <w:b/>
      <w:u w:val="single"/>
    </w:rPr>
  </w:style>
  <w:style w:type="character" w:customStyle="1" w:styleId="SubtitleChar">
    <w:name w:val="Subtitle Char"/>
    <w:basedOn w:val="DefaultParagraphFont"/>
    <w:link w:val="Subtitle"/>
    <w:rsid w:val="008B7EB9"/>
    <w:rPr>
      <w:b/>
      <w:sz w:val="24"/>
      <w:u w:val="single"/>
    </w:rPr>
  </w:style>
  <w:style w:type="character" w:customStyle="1" w:styleId="BodyTextIndent3Char">
    <w:name w:val="Body Text Indent 3 Char"/>
    <w:basedOn w:val="DefaultParagraphFont"/>
    <w:link w:val="BodyTextIndent3"/>
    <w:rsid w:val="008B7EB9"/>
    <w:rPr>
      <w:rFonts w:ascii="Arial" w:hAnsi="Arial"/>
      <w:sz w:val="17"/>
    </w:rPr>
  </w:style>
  <w:style w:type="character" w:customStyle="1" w:styleId="BodyTextIndentChar">
    <w:name w:val="Body Text Indent Char"/>
    <w:basedOn w:val="DefaultParagraphFont"/>
    <w:link w:val="BodyTextIndent"/>
    <w:rsid w:val="008B7EB9"/>
    <w:rPr>
      <w:snapToGrid w:val="0"/>
      <w:sz w:val="24"/>
      <w:lang w:val="en-GB" w:eastAsia="fr-FR"/>
    </w:rPr>
  </w:style>
  <w:style w:type="character" w:styleId="Strong">
    <w:name w:val="Strong"/>
    <w:qFormat/>
    <w:rsid w:val="008B7EB9"/>
    <w:rPr>
      <w:b/>
      <w:bCs/>
    </w:rPr>
  </w:style>
  <w:style w:type="paragraph" w:customStyle="1" w:styleId="style10">
    <w:name w:val="style10"/>
    <w:basedOn w:val="Normal"/>
    <w:rsid w:val="008B7EB9"/>
    <w:pPr>
      <w:spacing w:before="100" w:beforeAutospacing="1" w:after="100" w:afterAutospacing="1"/>
    </w:pPr>
    <w:rPr>
      <w:rFonts w:ascii="Verdana" w:hAnsi="Verdana"/>
      <w:b/>
      <w:bCs/>
      <w:sz w:val="18"/>
      <w:szCs w:val="18"/>
    </w:rPr>
  </w:style>
  <w:style w:type="character" w:customStyle="1" w:styleId="apple-style-span">
    <w:name w:val="apple-style-span"/>
    <w:basedOn w:val="DefaultParagraphFont"/>
    <w:rsid w:val="008B7EB9"/>
  </w:style>
  <w:style w:type="paragraph" w:styleId="ListBullet">
    <w:name w:val="List Bullet"/>
    <w:basedOn w:val="Normal"/>
    <w:rsid w:val="00607AAF"/>
    <w:pPr>
      <w:numPr>
        <w:numId w:val="49"/>
      </w:numPr>
    </w:pPr>
    <w:rPr>
      <w:szCs w:val="24"/>
    </w:rPr>
  </w:style>
  <w:style w:type="paragraph" w:customStyle="1" w:styleId="Style1">
    <w:name w:val="Style 1"/>
    <w:uiPriority w:val="99"/>
    <w:rsid w:val="00607AAF"/>
    <w:pPr>
      <w:widowControl w:val="0"/>
      <w:autoSpaceDE w:val="0"/>
      <w:autoSpaceDN w:val="0"/>
      <w:adjustRightInd w:val="0"/>
    </w:pPr>
    <w:rPr>
      <w:lang w:eastAsia="en-IN"/>
    </w:rPr>
  </w:style>
  <w:style w:type="paragraph" w:customStyle="1" w:styleId="Style2">
    <w:name w:val="Style 2"/>
    <w:uiPriority w:val="99"/>
    <w:rsid w:val="00607AAF"/>
    <w:pPr>
      <w:widowControl w:val="0"/>
      <w:autoSpaceDE w:val="0"/>
      <w:autoSpaceDN w:val="0"/>
      <w:spacing w:before="144" w:line="266" w:lineRule="auto"/>
      <w:ind w:firstLine="648"/>
      <w:jc w:val="both"/>
    </w:pPr>
    <w:rPr>
      <w:rFonts w:ascii="Arial" w:hAnsi="Arial" w:cs="Arial"/>
      <w:sz w:val="22"/>
      <w:szCs w:val="22"/>
      <w:lang w:eastAsia="en-IN"/>
    </w:rPr>
  </w:style>
  <w:style w:type="character" w:customStyle="1" w:styleId="CharacterStyle1">
    <w:name w:val="Character Style 1"/>
    <w:uiPriority w:val="99"/>
    <w:rsid w:val="00607AAF"/>
    <w:rPr>
      <w:rFonts w:ascii="Arial" w:hAnsi="Arial" w:cs="Arial"/>
      <w:sz w:val="22"/>
      <w:szCs w:val="22"/>
    </w:rPr>
  </w:style>
  <w:style w:type="paragraph" w:customStyle="1" w:styleId="Style30">
    <w:name w:val="Style 3"/>
    <w:uiPriority w:val="99"/>
    <w:rsid w:val="00607AAF"/>
    <w:pPr>
      <w:widowControl w:val="0"/>
      <w:autoSpaceDE w:val="0"/>
      <w:autoSpaceDN w:val="0"/>
      <w:spacing w:before="144" w:line="271" w:lineRule="auto"/>
      <w:ind w:firstLine="720"/>
      <w:jc w:val="both"/>
    </w:pPr>
    <w:rPr>
      <w:sz w:val="22"/>
      <w:szCs w:val="22"/>
      <w:lang w:eastAsia="en-IN"/>
    </w:rPr>
  </w:style>
  <w:style w:type="character" w:customStyle="1" w:styleId="CharacterStyle2">
    <w:name w:val="Character Style 2"/>
    <w:uiPriority w:val="99"/>
    <w:rsid w:val="00607AAF"/>
    <w:rPr>
      <w:sz w:val="22"/>
      <w:szCs w:val="22"/>
    </w:rPr>
  </w:style>
  <w:style w:type="paragraph" w:customStyle="1" w:styleId="Style100">
    <w:name w:val="Style 10"/>
    <w:uiPriority w:val="99"/>
    <w:rsid w:val="00607AAF"/>
    <w:pPr>
      <w:widowControl w:val="0"/>
      <w:autoSpaceDE w:val="0"/>
      <w:autoSpaceDN w:val="0"/>
      <w:spacing w:before="36"/>
      <w:ind w:left="1080" w:hanging="720"/>
      <w:jc w:val="both"/>
    </w:pPr>
    <w:rPr>
      <w:rFonts w:ascii="Garamond" w:hAnsi="Garamond" w:cs="Garamond"/>
      <w:sz w:val="22"/>
      <w:szCs w:val="22"/>
      <w:lang w:eastAsia="en-IN"/>
    </w:rPr>
  </w:style>
  <w:style w:type="character" w:customStyle="1" w:styleId="CharacterStyle5">
    <w:name w:val="Character Style 5"/>
    <w:uiPriority w:val="99"/>
    <w:rsid w:val="00607AAF"/>
    <w:rPr>
      <w:rFonts w:ascii="Garamond" w:hAnsi="Garamond" w:cs="Garamond"/>
      <w:sz w:val="22"/>
      <w:szCs w:val="22"/>
    </w:rPr>
  </w:style>
  <w:style w:type="paragraph" w:customStyle="1" w:styleId="Style16">
    <w:name w:val="Style 16"/>
    <w:uiPriority w:val="99"/>
    <w:rsid w:val="00607AAF"/>
    <w:pPr>
      <w:widowControl w:val="0"/>
      <w:autoSpaceDE w:val="0"/>
      <w:autoSpaceDN w:val="0"/>
      <w:ind w:left="1224" w:right="216" w:hanging="360"/>
    </w:pPr>
    <w:rPr>
      <w:rFonts w:ascii="Garamond" w:hAnsi="Garamond" w:cs="Garamond"/>
      <w:color w:val="0C060F"/>
      <w:sz w:val="22"/>
      <w:szCs w:val="22"/>
      <w:lang w:eastAsia="en-IN"/>
    </w:rPr>
  </w:style>
  <w:style w:type="character" w:customStyle="1" w:styleId="CharacterStyle3">
    <w:name w:val="Character Style 3"/>
    <w:uiPriority w:val="99"/>
    <w:rsid w:val="00607AAF"/>
    <w:rPr>
      <w:rFonts w:ascii="Garamond" w:hAnsi="Garamond" w:cs="Garamond"/>
      <w:color w:val="0C060F"/>
      <w:sz w:val="22"/>
      <w:szCs w:val="22"/>
    </w:rPr>
  </w:style>
  <w:style w:type="paragraph" w:styleId="List">
    <w:name w:val="List"/>
    <w:basedOn w:val="Normal"/>
    <w:rsid w:val="00607AAF"/>
    <w:pPr>
      <w:ind w:left="360" w:hanging="360"/>
    </w:pPr>
    <w:rPr>
      <w:rFonts w:ascii="Arial" w:hAnsi="Arial" w:cs="Tunga"/>
      <w:sz w:val="22"/>
      <w:szCs w:val="22"/>
      <w:lang w:eastAsia="en-IN" w:bidi="kn-IN"/>
    </w:rPr>
  </w:style>
  <w:style w:type="paragraph" w:styleId="List2">
    <w:name w:val="List 2"/>
    <w:basedOn w:val="Normal"/>
    <w:rsid w:val="00607AAF"/>
    <w:pPr>
      <w:ind w:left="720" w:hanging="360"/>
    </w:pPr>
    <w:rPr>
      <w:rFonts w:ascii="Arial" w:hAnsi="Arial" w:cs="Tunga"/>
      <w:sz w:val="22"/>
      <w:szCs w:val="22"/>
      <w:lang w:eastAsia="en-IN" w:bidi="kn-IN"/>
    </w:rPr>
  </w:style>
  <w:style w:type="paragraph" w:styleId="List3">
    <w:name w:val="List 3"/>
    <w:basedOn w:val="Normal"/>
    <w:rsid w:val="00607AAF"/>
    <w:pPr>
      <w:ind w:left="1080" w:hanging="360"/>
    </w:pPr>
    <w:rPr>
      <w:rFonts w:ascii="Arial" w:hAnsi="Arial" w:cs="Tunga"/>
      <w:sz w:val="22"/>
      <w:szCs w:val="22"/>
      <w:lang w:eastAsia="en-IN" w:bidi="kn-IN"/>
    </w:rPr>
  </w:style>
  <w:style w:type="paragraph" w:styleId="List4">
    <w:name w:val="List 4"/>
    <w:basedOn w:val="Normal"/>
    <w:rsid w:val="00607AAF"/>
    <w:pPr>
      <w:ind w:left="1440" w:hanging="360"/>
    </w:pPr>
    <w:rPr>
      <w:rFonts w:ascii="Arial" w:hAnsi="Arial" w:cs="Tunga"/>
      <w:sz w:val="22"/>
      <w:szCs w:val="22"/>
      <w:lang w:eastAsia="en-IN" w:bidi="kn-IN"/>
    </w:rPr>
  </w:style>
  <w:style w:type="paragraph" w:styleId="List5">
    <w:name w:val="List 5"/>
    <w:basedOn w:val="Normal"/>
    <w:rsid w:val="00607AAF"/>
    <w:pPr>
      <w:ind w:left="1800" w:hanging="360"/>
    </w:pPr>
    <w:rPr>
      <w:rFonts w:ascii="Arial" w:hAnsi="Arial" w:cs="Tunga"/>
      <w:sz w:val="22"/>
      <w:szCs w:val="22"/>
      <w:lang w:eastAsia="en-IN" w:bidi="kn-IN"/>
    </w:rPr>
  </w:style>
  <w:style w:type="paragraph" w:styleId="ListContinue2">
    <w:name w:val="List Continue 2"/>
    <w:basedOn w:val="Normal"/>
    <w:rsid w:val="00607AAF"/>
    <w:pPr>
      <w:spacing w:after="120"/>
      <w:ind w:left="720"/>
    </w:pPr>
    <w:rPr>
      <w:rFonts w:ascii="Arial" w:hAnsi="Arial" w:cs="Tunga"/>
      <w:sz w:val="22"/>
      <w:szCs w:val="22"/>
      <w:lang w:eastAsia="en-IN" w:bidi="kn-IN"/>
    </w:rPr>
  </w:style>
  <w:style w:type="paragraph" w:styleId="ListContinue3">
    <w:name w:val="List Continue 3"/>
    <w:basedOn w:val="Normal"/>
    <w:rsid w:val="00607AAF"/>
    <w:pPr>
      <w:spacing w:after="120"/>
      <w:ind w:left="1080"/>
    </w:pPr>
    <w:rPr>
      <w:rFonts w:ascii="Arial" w:hAnsi="Arial" w:cs="Tunga"/>
      <w:sz w:val="22"/>
      <w:szCs w:val="22"/>
      <w:lang w:eastAsia="en-IN" w:bidi="kn-IN"/>
    </w:rPr>
  </w:style>
  <w:style w:type="paragraph" w:styleId="ListContinue4">
    <w:name w:val="List Continue 4"/>
    <w:basedOn w:val="Normal"/>
    <w:rsid w:val="00607AAF"/>
    <w:pPr>
      <w:spacing w:after="120"/>
      <w:ind w:left="1440"/>
    </w:pPr>
    <w:rPr>
      <w:rFonts w:ascii="Arial" w:hAnsi="Arial" w:cs="Tunga"/>
      <w:sz w:val="22"/>
      <w:szCs w:val="22"/>
      <w:lang w:eastAsia="en-IN" w:bidi="kn-IN"/>
    </w:rPr>
  </w:style>
  <w:style w:type="paragraph" w:styleId="ListContinue5">
    <w:name w:val="List Continue 5"/>
    <w:basedOn w:val="Normal"/>
    <w:rsid w:val="00607AAF"/>
    <w:pPr>
      <w:spacing w:after="120"/>
      <w:ind w:left="1800"/>
    </w:pPr>
    <w:rPr>
      <w:rFonts w:ascii="Arial" w:hAnsi="Arial" w:cs="Tunga"/>
      <w:sz w:val="22"/>
      <w:szCs w:val="22"/>
      <w:lang w:eastAsia="en-IN" w:bidi="kn-IN"/>
    </w:rPr>
  </w:style>
  <w:style w:type="paragraph" w:customStyle="1" w:styleId="ReferenceLine">
    <w:name w:val="Reference Line"/>
    <w:basedOn w:val="BodyText"/>
    <w:rsid w:val="00607AAF"/>
    <w:pPr>
      <w:jc w:val="both"/>
    </w:pPr>
    <w:rPr>
      <w:rFonts w:ascii="Arial" w:hAnsi="Arial" w:cs="Tunga"/>
      <w:sz w:val="22"/>
      <w:szCs w:val="22"/>
      <w:lang w:eastAsia="en-IN" w:bidi="kn-IN"/>
    </w:rPr>
  </w:style>
  <w:style w:type="paragraph" w:styleId="Caption">
    <w:name w:val="caption"/>
    <w:basedOn w:val="Normal"/>
    <w:next w:val="Normal"/>
    <w:qFormat/>
    <w:rsid w:val="00607AAF"/>
    <w:pPr>
      <w:tabs>
        <w:tab w:val="left" w:pos="900"/>
        <w:tab w:val="left" w:pos="2250"/>
        <w:tab w:val="left" w:pos="4320"/>
        <w:tab w:val="left" w:pos="6030"/>
        <w:tab w:val="left" w:pos="7920"/>
      </w:tabs>
      <w:spacing w:line="300" w:lineRule="auto"/>
    </w:pPr>
    <w:rPr>
      <w:rFonts w:ascii="Arial" w:hAnsi="Arial" w:cs="Tunga"/>
      <w:b/>
      <w:bCs/>
      <w:sz w:val="22"/>
      <w:szCs w:val="22"/>
      <w:lang w:eastAsia="en-IN" w:bidi="kn-IN"/>
    </w:rPr>
  </w:style>
  <w:style w:type="paragraph" w:customStyle="1" w:styleId="WW-BodyText2">
    <w:name w:val="WW-Body Text 2"/>
    <w:basedOn w:val="Normal"/>
    <w:rsid w:val="00607AAF"/>
    <w:pPr>
      <w:suppressAutoHyphens/>
      <w:jc w:val="center"/>
    </w:pPr>
    <w:rPr>
      <w:szCs w:val="24"/>
      <w:lang w:eastAsia="ar-SA"/>
    </w:rPr>
  </w:style>
  <w:style w:type="paragraph" w:styleId="ListBullet5">
    <w:name w:val="List Bullet 5"/>
    <w:basedOn w:val="Normal"/>
    <w:autoRedefine/>
    <w:rsid w:val="00607AAF"/>
    <w:pPr>
      <w:tabs>
        <w:tab w:val="num" w:pos="1800"/>
      </w:tabs>
      <w:ind w:left="1800" w:hanging="360"/>
    </w:pPr>
    <w:rPr>
      <w:rFonts w:ascii="Arial" w:hAnsi="Arial"/>
      <w:sz w:val="22"/>
    </w:rPr>
  </w:style>
  <w:style w:type="character" w:styleId="CommentReference">
    <w:name w:val="annotation reference"/>
    <w:basedOn w:val="DefaultParagraphFont"/>
    <w:rsid w:val="00607AAF"/>
    <w:rPr>
      <w:sz w:val="16"/>
    </w:rPr>
  </w:style>
  <w:style w:type="paragraph" w:styleId="CommentText">
    <w:name w:val="annotation text"/>
    <w:basedOn w:val="Normal"/>
    <w:link w:val="CommentTextChar"/>
    <w:rsid w:val="00607AAF"/>
    <w:rPr>
      <w:rFonts w:ascii="Arial" w:hAnsi="Arial"/>
      <w:sz w:val="22"/>
    </w:rPr>
  </w:style>
  <w:style w:type="character" w:customStyle="1" w:styleId="CommentTextChar">
    <w:name w:val="Comment Text Char"/>
    <w:basedOn w:val="DefaultParagraphFont"/>
    <w:link w:val="CommentText"/>
    <w:rsid w:val="00607AAF"/>
    <w:rPr>
      <w:rFonts w:ascii="Arial" w:hAnsi="Arial"/>
      <w:sz w:val="22"/>
    </w:rPr>
  </w:style>
  <w:style w:type="paragraph" w:customStyle="1" w:styleId="WW-BodyText3">
    <w:name w:val="WW-Body Text 3"/>
    <w:basedOn w:val="Normal"/>
    <w:rsid w:val="00607AAF"/>
    <w:pPr>
      <w:suppressAutoHyphens/>
      <w:spacing w:after="120"/>
    </w:pPr>
    <w:rPr>
      <w:rFonts w:ascii="Arial" w:hAnsi="Arial"/>
      <w:sz w:val="16"/>
      <w:szCs w:val="16"/>
      <w:lang w:eastAsia="ar-SA"/>
    </w:rPr>
  </w:style>
  <w:style w:type="character" w:customStyle="1" w:styleId="Heading9Char">
    <w:name w:val="Heading 9 Char"/>
    <w:basedOn w:val="DefaultParagraphFont"/>
    <w:link w:val="Heading9"/>
    <w:rsid w:val="00607AAF"/>
    <w:rPr>
      <w:b/>
      <w:sz w:val="24"/>
      <w:u w:val="single"/>
    </w:rPr>
  </w:style>
  <w:style w:type="character" w:customStyle="1" w:styleId="WW8Num1z0">
    <w:name w:val="WW8Num1z0"/>
    <w:rsid w:val="00607AAF"/>
    <w:rPr>
      <w:rFonts w:ascii="Times New Roman" w:hAnsi="Times New Roman"/>
      <w:b w:val="0"/>
      <w:i w:val="0"/>
      <w:sz w:val="24"/>
      <w:u w:val="none"/>
    </w:rPr>
  </w:style>
  <w:style w:type="character" w:customStyle="1" w:styleId="WW8Num6z0">
    <w:name w:val="WW8Num6z0"/>
    <w:rsid w:val="00607AAF"/>
    <w:rPr>
      <w:rFonts w:ascii="Times New Roman" w:hAnsi="Times New Roman"/>
      <w:b w:val="0"/>
      <w:i w:val="0"/>
      <w:sz w:val="24"/>
      <w:u w:val="none"/>
    </w:rPr>
  </w:style>
  <w:style w:type="character" w:customStyle="1" w:styleId="WW8Num7z0">
    <w:name w:val="WW8Num7z0"/>
    <w:rsid w:val="00607AAF"/>
    <w:rPr>
      <w:rFonts w:ascii="Times New Roman" w:hAnsi="Times New Roman"/>
      <w:b w:val="0"/>
      <w:i w:val="0"/>
      <w:sz w:val="24"/>
      <w:u w:val="none"/>
    </w:rPr>
  </w:style>
  <w:style w:type="character" w:customStyle="1" w:styleId="WW8Num9z0">
    <w:name w:val="WW8Num9z0"/>
    <w:rsid w:val="00607AAF"/>
    <w:rPr>
      <w:rFonts w:ascii="Times New Roman" w:hAnsi="Times New Roman"/>
      <w:b w:val="0"/>
      <w:i w:val="0"/>
      <w:sz w:val="24"/>
      <w:u w:val="none"/>
    </w:rPr>
  </w:style>
  <w:style w:type="character" w:customStyle="1" w:styleId="WW8Num16z0">
    <w:name w:val="WW8Num16z0"/>
    <w:rsid w:val="00607AAF"/>
    <w:rPr>
      <w:rFonts w:ascii="Times New Roman" w:hAnsi="Times New Roman"/>
      <w:b w:val="0"/>
      <w:i w:val="0"/>
      <w:sz w:val="24"/>
      <w:u w:val="none"/>
    </w:rPr>
  </w:style>
  <w:style w:type="character" w:customStyle="1" w:styleId="WW8Num20z0">
    <w:name w:val="WW8Num20z0"/>
    <w:rsid w:val="00607AAF"/>
    <w:rPr>
      <w:rFonts w:ascii="Times New Roman" w:hAnsi="Times New Roman"/>
      <w:b w:val="0"/>
      <w:i w:val="0"/>
      <w:sz w:val="24"/>
      <w:u w:val="none"/>
    </w:rPr>
  </w:style>
  <w:style w:type="character" w:customStyle="1" w:styleId="WW8Num22z0">
    <w:name w:val="WW8Num22z0"/>
    <w:rsid w:val="00607AAF"/>
    <w:rPr>
      <w:rFonts w:ascii="Times New Roman" w:hAnsi="Times New Roman"/>
      <w:b w:val="0"/>
      <w:i w:val="0"/>
      <w:sz w:val="24"/>
      <w:u w:val="none"/>
    </w:rPr>
  </w:style>
  <w:style w:type="character" w:customStyle="1" w:styleId="WW8Num24z0">
    <w:name w:val="WW8Num24z0"/>
    <w:rsid w:val="00607AAF"/>
    <w:rPr>
      <w:rFonts w:ascii="Times New Roman" w:hAnsi="Times New Roman"/>
      <w:b w:val="0"/>
      <w:i w:val="0"/>
      <w:sz w:val="24"/>
      <w:u w:val="none"/>
    </w:rPr>
  </w:style>
  <w:style w:type="character" w:customStyle="1" w:styleId="WW8Num31z1">
    <w:name w:val="WW8Num31z1"/>
    <w:rsid w:val="00607AAF"/>
    <w:rPr>
      <w:rFonts w:ascii="Times New Roman" w:eastAsia="Times New Roman" w:hAnsi="Times New Roman" w:cs="Times New Roman"/>
    </w:rPr>
  </w:style>
  <w:style w:type="character" w:customStyle="1" w:styleId="WW8Num35z0">
    <w:name w:val="WW8Num35z0"/>
    <w:rsid w:val="00607AAF"/>
    <w:rPr>
      <w:rFonts w:ascii="Times New Roman" w:hAnsi="Times New Roman"/>
      <w:b w:val="0"/>
      <w:i w:val="0"/>
      <w:sz w:val="24"/>
      <w:u w:val="none"/>
    </w:rPr>
  </w:style>
  <w:style w:type="character" w:customStyle="1" w:styleId="WW8Num36z0">
    <w:name w:val="WW8Num36z0"/>
    <w:rsid w:val="00607AAF"/>
    <w:rPr>
      <w:b/>
    </w:rPr>
  </w:style>
  <w:style w:type="character" w:customStyle="1" w:styleId="WW8Num37z0">
    <w:name w:val="WW8Num37z0"/>
    <w:rsid w:val="00607AAF"/>
    <w:rPr>
      <w:rFonts w:ascii="Times New Roman" w:hAnsi="Times New Roman"/>
      <w:b w:val="0"/>
      <w:i w:val="0"/>
      <w:sz w:val="24"/>
      <w:u w:val="none"/>
    </w:rPr>
  </w:style>
  <w:style w:type="character" w:customStyle="1" w:styleId="WW-Absatz-Standardschriftart">
    <w:name w:val="WW-Absatz-Standardschriftart"/>
    <w:rsid w:val="00607AAF"/>
  </w:style>
  <w:style w:type="character" w:customStyle="1" w:styleId="WW-WW8Num1z0">
    <w:name w:val="WW-WW8Num1z0"/>
    <w:rsid w:val="00607AAF"/>
    <w:rPr>
      <w:rFonts w:ascii="Times New Roman" w:hAnsi="Times New Roman"/>
      <w:b w:val="0"/>
      <w:i w:val="0"/>
      <w:sz w:val="24"/>
      <w:u w:val="none"/>
    </w:rPr>
  </w:style>
  <w:style w:type="character" w:customStyle="1" w:styleId="WW8Num10z0">
    <w:name w:val="WW8Num10z0"/>
    <w:rsid w:val="00607AAF"/>
    <w:rPr>
      <w:b w:val="0"/>
      <w:u w:val="none"/>
    </w:rPr>
  </w:style>
  <w:style w:type="character" w:customStyle="1" w:styleId="WW8Num18z0">
    <w:name w:val="WW8Num18z0"/>
    <w:rsid w:val="00607AAF"/>
    <w:rPr>
      <w:rFonts w:ascii="Times New Roman" w:hAnsi="Times New Roman"/>
      <w:b w:val="0"/>
      <w:i w:val="0"/>
      <w:sz w:val="24"/>
      <w:u w:val="none"/>
    </w:rPr>
  </w:style>
  <w:style w:type="character" w:customStyle="1" w:styleId="WW-WW8Num24z0">
    <w:name w:val="WW-WW8Num24z0"/>
    <w:rsid w:val="00607AAF"/>
    <w:rPr>
      <w:rFonts w:ascii="Times New Roman" w:hAnsi="Times New Roman"/>
      <w:b w:val="0"/>
      <w:i w:val="0"/>
      <w:sz w:val="24"/>
      <w:u w:val="none"/>
    </w:rPr>
  </w:style>
  <w:style w:type="character" w:customStyle="1" w:styleId="WW8Num31z0">
    <w:name w:val="WW8Num31z0"/>
    <w:rsid w:val="00607AAF"/>
    <w:rPr>
      <w:rFonts w:ascii="Times New Roman" w:hAnsi="Times New Roman"/>
      <w:b w:val="0"/>
      <w:i w:val="0"/>
      <w:sz w:val="24"/>
      <w:u w:val="none"/>
    </w:rPr>
  </w:style>
  <w:style w:type="character" w:customStyle="1" w:styleId="WW8Num39z0">
    <w:name w:val="WW8Num39z0"/>
    <w:rsid w:val="00607AAF"/>
    <w:rPr>
      <w:b/>
    </w:rPr>
  </w:style>
  <w:style w:type="character" w:customStyle="1" w:styleId="WW8Num52z0">
    <w:name w:val="WW8Num52z0"/>
    <w:rsid w:val="00607AAF"/>
    <w:rPr>
      <w:rFonts w:ascii="Times New Roman" w:hAnsi="Times New Roman"/>
      <w:b w:val="0"/>
      <w:i w:val="0"/>
      <w:sz w:val="24"/>
      <w:u w:val="none"/>
    </w:rPr>
  </w:style>
  <w:style w:type="character" w:customStyle="1" w:styleId="WW8Num58z0">
    <w:name w:val="WW8Num58z0"/>
    <w:rsid w:val="00607AAF"/>
    <w:rPr>
      <w:rFonts w:ascii="Times New Roman" w:hAnsi="Times New Roman"/>
      <w:b w:val="0"/>
      <w:i w:val="0"/>
      <w:sz w:val="24"/>
      <w:u w:val="none"/>
    </w:rPr>
  </w:style>
  <w:style w:type="character" w:customStyle="1" w:styleId="WW8Num61z0">
    <w:name w:val="WW8Num61z0"/>
    <w:rsid w:val="00607AAF"/>
    <w:rPr>
      <w:rFonts w:ascii="Times New Roman" w:hAnsi="Times New Roman"/>
      <w:b w:val="0"/>
      <w:i w:val="0"/>
      <w:sz w:val="24"/>
      <w:u w:val="none"/>
    </w:rPr>
  </w:style>
  <w:style w:type="character" w:customStyle="1" w:styleId="WW8Num65z0">
    <w:name w:val="WW8Num65z0"/>
    <w:rsid w:val="00607AAF"/>
    <w:rPr>
      <w:rFonts w:ascii="Times New Roman" w:hAnsi="Times New Roman"/>
      <w:b w:val="0"/>
      <w:i w:val="0"/>
      <w:sz w:val="24"/>
      <w:u w:val="none"/>
    </w:rPr>
  </w:style>
  <w:style w:type="character" w:customStyle="1" w:styleId="WW8Num66z0">
    <w:name w:val="WW8Num66z0"/>
    <w:rsid w:val="00607AAF"/>
    <w:rPr>
      <w:rFonts w:ascii="Times New Roman" w:hAnsi="Times New Roman"/>
      <w:b w:val="0"/>
      <w:i w:val="0"/>
      <w:sz w:val="24"/>
      <w:u w:val="none"/>
    </w:rPr>
  </w:style>
  <w:style w:type="character" w:customStyle="1" w:styleId="WW8Num71z0">
    <w:name w:val="WW8Num71z0"/>
    <w:rsid w:val="00607AAF"/>
    <w:rPr>
      <w:b w:val="0"/>
      <w:i w:val="0"/>
      <w:sz w:val="28"/>
    </w:rPr>
  </w:style>
  <w:style w:type="character" w:customStyle="1" w:styleId="WW8Num76z0">
    <w:name w:val="WW8Num76z0"/>
    <w:rsid w:val="00607AAF"/>
    <w:rPr>
      <w:rFonts w:ascii="Wingdings" w:hAnsi="Wingdings"/>
    </w:rPr>
  </w:style>
  <w:style w:type="character" w:customStyle="1" w:styleId="WW8Num101z0">
    <w:name w:val="WW8Num101z0"/>
    <w:rsid w:val="00607AAF"/>
    <w:rPr>
      <w:sz w:val="24"/>
    </w:rPr>
  </w:style>
  <w:style w:type="character" w:customStyle="1" w:styleId="WW8Num109z0">
    <w:name w:val="WW8Num109z0"/>
    <w:rsid w:val="00607AAF"/>
    <w:rPr>
      <w:rFonts w:ascii="Times New Roman" w:eastAsia="Times New Roman" w:hAnsi="Times New Roman" w:cs="Times New Roman"/>
    </w:rPr>
  </w:style>
  <w:style w:type="character" w:customStyle="1" w:styleId="WW8Num111z0">
    <w:name w:val="WW8Num111z0"/>
    <w:rsid w:val="00607AAF"/>
    <w:rPr>
      <w:sz w:val="24"/>
    </w:rPr>
  </w:style>
  <w:style w:type="character" w:customStyle="1" w:styleId="WW8Num112z0">
    <w:name w:val="WW8Num112z0"/>
    <w:rsid w:val="00607AAF"/>
    <w:rPr>
      <w:rFonts w:ascii="Times New Roman" w:hAnsi="Times New Roman"/>
      <w:b w:val="0"/>
      <w:i w:val="0"/>
      <w:sz w:val="24"/>
      <w:u w:val="none"/>
    </w:rPr>
  </w:style>
  <w:style w:type="character" w:customStyle="1" w:styleId="WW8Num113z1">
    <w:name w:val="WW8Num113z1"/>
    <w:rsid w:val="00607AAF"/>
    <w:rPr>
      <w:rFonts w:ascii="Times New Roman" w:eastAsia="Times New Roman" w:hAnsi="Times New Roman" w:cs="Times New Roman"/>
    </w:rPr>
  </w:style>
  <w:style w:type="character" w:customStyle="1" w:styleId="WW8Num118z0">
    <w:name w:val="WW8Num118z0"/>
    <w:rsid w:val="00607AAF"/>
    <w:rPr>
      <w:rFonts w:ascii="Times New Roman" w:eastAsia="Times New Roman" w:hAnsi="Times New Roman" w:cs="Times New Roman"/>
    </w:rPr>
  </w:style>
  <w:style w:type="character" w:customStyle="1" w:styleId="WW8Num118z1">
    <w:name w:val="WW8Num118z1"/>
    <w:rsid w:val="00607AAF"/>
    <w:rPr>
      <w:rFonts w:ascii="Courier New" w:hAnsi="Courier New"/>
    </w:rPr>
  </w:style>
  <w:style w:type="character" w:customStyle="1" w:styleId="WW8Num118z2">
    <w:name w:val="WW8Num118z2"/>
    <w:rsid w:val="00607AAF"/>
    <w:rPr>
      <w:rFonts w:ascii="Wingdings" w:hAnsi="Wingdings"/>
    </w:rPr>
  </w:style>
  <w:style w:type="character" w:customStyle="1" w:styleId="WW8Num118z3">
    <w:name w:val="WW8Num118z3"/>
    <w:rsid w:val="00607AAF"/>
    <w:rPr>
      <w:rFonts w:ascii="Symbol" w:hAnsi="Symbol"/>
    </w:rPr>
  </w:style>
  <w:style w:type="character" w:customStyle="1" w:styleId="WW8Num128z0">
    <w:name w:val="WW8Num128z0"/>
    <w:rsid w:val="00607AAF"/>
    <w:rPr>
      <w:rFonts w:ascii="Times New Roman" w:hAnsi="Times New Roman"/>
      <w:b w:val="0"/>
      <w:i w:val="0"/>
      <w:sz w:val="24"/>
      <w:u w:val="none"/>
    </w:rPr>
  </w:style>
  <w:style w:type="character" w:customStyle="1" w:styleId="WW8Num134z0">
    <w:name w:val="WW8Num134z0"/>
    <w:rsid w:val="00607AAF"/>
    <w:rPr>
      <w:rFonts w:ascii="Times New Roman" w:hAnsi="Times New Roman"/>
      <w:b w:val="0"/>
      <w:i w:val="0"/>
      <w:sz w:val="24"/>
      <w:u w:val="none"/>
    </w:rPr>
  </w:style>
  <w:style w:type="character" w:customStyle="1" w:styleId="WW8Num137z0">
    <w:name w:val="WW8Num137z0"/>
    <w:rsid w:val="00607AAF"/>
    <w:rPr>
      <w:b/>
    </w:rPr>
  </w:style>
  <w:style w:type="character" w:customStyle="1" w:styleId="WW8NumSt3z0">
    <w:name w:val="WW8NumSt3z0"/>
    <w:rsid w:val="00607AAF"/>
    <w:rPr>
      <w:rFonts w:ascii="Times New Roman" w:hAnsi="Times New Roman"/>
      <w:b w:val="0"/>
      <w:i w:val="0"/>
      <w:sz w:val="24"/>
      <w:u w:val="none"/>
    </w:rPr>
  </w:style>
  <w:style w:type="character" w:customStyle="1" w:styleId="WW8NumSt5z0">
    <w:name w:val="WW8NumSt5z0"/>
    <w:rsid w:val="00607AAF"/>
    <w:rPr>
      <w:rFonts w:ascii="Times New Roman" w:hAnsi="Times New Roman"/>
      <w:b w:val="0"/>
      <w:i w:val="0"/>
      <w:sz w:val="24"/>
      <w:u w:val="none"/>
    </w:rPr>
  </w:style>
  <w:style w:type="character" w:customStyle="1" w:styleId="WW8NumSt12z0">
    <w:name w:val="WW8NumSt12z0"/>
    <w:rsid w:val="00607AAF"/>
    <w:rPr>
      <w:rFonts w:ascii="Times New Roman" w:hAnsi="Times New Roman"/>
      <w:b w:val="0"/>
      <w:i w:val="0"/>
      <w:sz w:val="24"/>
      <w:u w:val="none"/>
    </w:rPr>
  </w:style>
  <w:style w:type="character" w:customStyle="1" w:styleId="WW8NumSt37z0">
    <w:name w:val="WW8NumSt37z0"/>
    <w:rsid w:val="00607AAF"/>
    <w:rPr>
      <w:rFonts w:ascii="Times New Roman" w:hAnsi="Times New Roman" w:cs="Times New Roman"/>
      <w:b w:val="0"/>
      <w:bCs w:val="0"/>
      <w:i w:val="0"/>
      <w:iCs w:val="0"/>
      <w:sz w:val="24"/>
      <w:szCs w:val="24"/>
      <w:u w:val="none"/>
    </w:rPr>
  </w:style>
  <w:style w:type="character" w:customStyle="1" w:styleId="WW8NumSt38z0">
    <w:name w:val="WW8NumSt38z0"/>
    <w:rsid w:val="00607AAF"/>
    <w:rPr>
      <w:rFonts w:ascii="Times New Roman" w:hAnsi="Times New Roman" w:cs="Times New Roman"/>
      <w:b w:val="0"/>
      <w:bCs w:val="0"/>
      <w:i w:val="0"/>
      <w:iCs w:val="0"/>
      <w:sz w:val="24"/>
      <w:szCs w:val="24"/>
      <w:u w:val="none"/>
    </w:rPr>
  </w:style>
  <w:style w:type="character" w:customStyle="1" w:styleId="WW8NumSt39z0">
    <w:name w:val="WW8NumSt39z0"/>
    <w:rsid w:val="00607AAF"/>
    <w:rPr>
      <w:rFonts w:ascii="Times New Roman" w:hAnsi="Times New Roman" w:cs="Times New Roman"/>
      <w:b w:val="0"/>
      <w:bCs w:val="0"/>
      <w:i w:val="0"/>
      <w:iCs w:val="0"/>
      <w:sz w:val="24"/>
      <w:szCs w:val="24"/>
      <w:u w:val="none"/>
    </w:rPr>
  </w:style>
  <w:style w:type="character" w:customStyle="1" w:styleId="WW-DefaultParagraphFont">
    <w:name w:val="WW-Default Paragraph Font"/>
    <w:rsid w:val="00607AAF"/>
  </w:style>
  <w:style w:type="character" w:customStyle="1" w:styleId="style101">
    <w:name w:val="style101"/>
    <w:basedOn w:val="WW-DefaultParagraphFont"/>
    <w:rsid w:val="00607AAF"/>
    <w:rPr>
      <w:b/>
      <w:bCs/>
      <w:sz w:val="28"/>
      <w:szCs w:val="28"/>
    </w:rPr>
  </w:style>
  <w:style w:type="character" w:customStyle="1" w:styleId="style31">
    <w:name w:val="style31"/>
    <w:basedOn w:val="WW-DefaultParagraphFont"/>
    <w:rsid w:val="00607AAF"/>
    <w:rPr>
      <w:rFonts w:ascii="Verdana" w:hAnsi="Verdana"/>
      <w:sz w:val="24"/>
      <w:szCs w:val="24"/>
    </w:rPr>
  </w:style>
  <w:style w:type="character" w:customStyle="1" w:styleId="style61">
    <w:name w:val="style61"/>
    <w:basedOn w:val="WW-DefaultParagraphFont"/>
    <w:rsid w:val="00607AAF"/>
    <w:rPr>
      <w:rFonts w:ascii="Verdana" w:hAnsi="Verdana"/>
      <w:b/>
      <w:bCs/>
      <w:sz w:val="24"/>
      <w:szCs w:val="24"/>
    </w:rPr>
  </w:style>
  <w:style w:type="character" w:customStyle="1" w:styleId="style131">
    <w:name w:val="style131"/>
    <w:basedOn w:val="WW-DefaultParagraphFont"/>
    <w:rsid w:val="00607AAF"/>
    <w:rPr>
      <w:color w:val="FFFFFF"/>
    </w:rPr>
  </w:style>
  <w:style w:type="character" w:customStyle="1" w:styleId="style141">
    <w:name w:val="style141"/>
    <w:basedOn w:val="WW-DefaultParagraphFont"/>
    <w:rsid w:val="00607AAF"/>
    <w:rPr>
      <w:rFonts w:ascii="Verdana" w:hAnsi="Verdana"/>
    </w:rPr>
  </w:style>
  <w:style w:type="character" w:customStyle="1" w:styleId="style121">
    <w:name w:val="style121"/>
    <w:basedOn w:val="WW-DefaultParagraphFont"/>
    <w:rsid w:val="00607AAF"/>
    <w:rPr>
      <w:color w:val="000000"/>
    </w:rPr>
  </w:style>
  <w:style w:type="paragraph" w:customStyle="1" w:styleId="Heading">
    <w:name w:val="Heading"/>
    <w:basedOn w:val="Normal"/>
    <w:next w:val="BodyText"/>
    <w:rsid w:val="00607AAF"/>
    <w:pPr>
      <w:keepNext/>
      <w:suppressAutoHyphens/>
      <w:spacing w:before="240" w:after="120"/>
    </w:pPr>
    <w:rPr>
      <w:rFonts w:ascii="Arial" w:eastAsia="Tahoma" w:hAnsi="Arial" w:cs="Tahoma"/>
      <w:sz w:val="28"/>
      <w:szCs w:val="28"/>
      <w:lang w:eastAsia="ar-SA"/>
    </w:rPr>
  </w:style>
  <w:style w:type="paragraph" w:customStyle="1" w:styleId="WW-Heading">
    <w:name w:val="WW-Heading"/>
    <w:basedOn w:val="Normal"/>
    <w:next w:val="BodyText"/>
    <w:rsid w:val="00607AAF"/>
    <w:pPr>
      <w:keepNext/>
      <w:suppressAutoHyphens/>
      <w:spacing w:before="240" w:after="120"/>
    </w:pPr>
    <w:rPr>
      <w:rFonts w:ascii="Arial" w:eastAsia="Tahoma" w:hAnsi="Arial" w:cs="Tahoma"/>
      <w:sz w:val="28"/>
      <w:szCs w:val="28"/>
      <w:lang w:eastAsia="ar-SA"/>
    </w:rPr>
  </w:style>
  <w:style w:type="paragraph" w:customStyle="1" w:styleId="WW-BodyTextIndent2">
    <w:name w:val="WW-Body Text Indent 2"/>
    <w:basedOn w:val="Normal"/>
    <w:rsid w:val="00607AAF"/>
    <w:pPr>
      <w:suppressAutoHyphens/>
      <w:spacing w:after="120" w:line="480" w:lineRule="auto"/>
      <w:ind w:left="360"/>
    </w:pPr>
    <w:rPr>
      <w:rFonts w:ascii="Arial" w:hAnsi="Arial"/>
      <w:lang w:eastAsia="ar-SA"/>
    </w:rPr>
  </w:style>
  <w:style w:type="paragraph" w:customStyle="1" w:styleId="WW-BodyTextIndent3">
    <w:name w:val="WW-Body Text Indent 3"/>
    <w:basedOn w:val="Normal"/>
    <w:rsid w:val="00607AAF"/>
    <w:pPr>
      <w:suppressAutoHyphens/>
      <w:spacing w:after="120"/>
      <w:ind w:left="360"/>
    </w:pPr>
    <w:rPr>
      <w:rFonts w:ascii="Arial" w:hAnsi="Arial"/>
      <w:sz w:val="16"/>
      <w:szCs w:val="16"/>
      <w:lang w:eastAsia="ar-SA"/>
    </w:rPr>
  </w:style>
  <w:style w:type="paragraph" w:customStyle="1" w:styleId="WW-NormalWeb">
    <w:name w:val="WW-Normal (Web)"/>
    <w:basedOn w:val="Normal"/>
    <w:rsid w:val="00607AAF"/>
    <w:pPr>
      <w:suppressAutoHyphens/>
      <w:spacing w:before="280" w:after="280"/>
    </w:pPr>
    <w:rPr>
      <w:rFonts w:ascii="Arial Unicode MS" w:eastAsia="Arial Unicode MS" w:hAnsi="Arial Unicode MS" w:cs="Arial Unicode MS"/>
      <w:szCs w:val="24"/>
      <w:lang w:eastAsia="ar-SA"/>
    </w:rPr>
  </w:style>
  <w:style w:type="paragraph" w:customStyle="1" w:styleId="TableContents">
    <w:name w:val="Table Contents"/>
    <w:basedOn w:val="BodyText"/>
    <w:rsid w:val="00607AAF"/>
    <w:pPr>
      <w:suppressLineNumbers/>
      <w:suppressAutoHyphens/>
      <w:jc w:val="both"/>
    </w:pPr>
    <w:rPr>
      <w:lang w:eastAsia="ar-SA"/>
    </w:rPr>
  </w:style>
  <w:style w:type="paragraph" w:customStyle="1" w:styleId="WW-TableContents">
    <w:name w:val="WW-Table Contents"/>
    <w:basedOn w:val="BodyText"/>
    <w:rsid w:val="00607AAF"/>
    <w:pPr>
      <w:suppressLineNumbers/>
      <w:suppressAutoHyphens/>
      <w:jc w:val="both"/>
    </w:pPr>
    <w:rPr>
      <w:lang w:eastAsia="ar-SA"/>
    </w:rPr>
  </w:style>
  <w:style w:type="paragraph" w:customStyle="1" w:styleId="TableHeading">
    <w:name w:val="Table Heading"/>
    <w:basedOn w:val="TableContents"/>
    <w:rsid w:val="00607AAF"/>
    <w:pPr>
      <w:jc w:val="center"/>
    </w:pPr>
    <w:rPr>
      <w:b/>
      <w:bCs/>
      <w:i/>
      <w:iCs/>
    </w:rPr>
  </w:style>
  <w:style w:type="paragraph" w:customStyle="1" w:styleId="WW-TableHeading">
    <w:name w:val="WW-Table Heading"/>
    <w:basedOn w:val="WW-TableContents"/>
    <w:rsid w:val="00607AAF"/>
    <w:pPr>
      <w:jc w:val="center"/>
    </w:pPr>
    <w:rPr>
      <w:b/>
      <w:bCs/>
      <w:i/>
      <w:iCs/>
    </w:rPr>
  </w:style>
  <w:style w:type="paragraph" w:customStyle="1" w:styleId="Framecontents">
    <w:name w:val="Frame contents"/>
    <w:basedOn w:val="BodyText"/>
    <w:rsid w:val="00607AAF"/>
    <w:pPr>
      <w:suppressAutoHyphens/>
      <w:jc w:val="both"/>
    </w:pPr>
    <w:rPr>
      <w:lang w:eastAsia="ar-SA"/>
    </w:rPr>
  </w:style>
  <w:style w:type="paragraph" w:customStyle="1" w:styleId="WW-Framecontents">
    <w:name w:val="WW-Frame contents"/>
    <w:basedOn w:val="BodyText"/>
    <w:rsid w:val="00607AAF"/>
    <w:pPr>
      <w:suppressAutoHyphens/>
      <w:jc w:val="both"/>
    </w:pPr>
    <w:rPr>
      <w:lang w:eastAsia="ar-SA"/>
    </w:rPr>
  </w:style>
  <w:style w:type="paragraph" w:styleId="ListContinue">
    <w:name w:val="List Continue"/>
    <w:basedOn w:val="Normal"/>
    <w:rsid w:val="00607AAF"/>
    <w:pPr>
      <w:spacing w:after="120"/>
      <w:ind w:left="283"/>
    </w:pPr>
    <w:rPr>
      <w:rFonts w:cs="Tunga"/>
      <w:szCs w:val="24"/>
      <w:lang w:val="en-IN" w:eastAsia="en-IN" w:bidi="kn-IN"/>
    </w:rPr>
  </w:style>
  <w:style w:type="character" w:styleId="FollowedHyperlink">
    <w:name w:val="FollowedHyperlink"/>
    <w:basedOn w:val="DefaultParagraphFont"/>
    <w:rsid w:val="00607AAF"/>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7810"/>
    <w:rPr>
      <w:sz w:val="24"/>
    </w:rPr>
  </w:style>
  <w:style w:type="paragraph" w:styleId="Heading1">
    <w:name w:val="heading 1"/>
    <w:basedOn w:val="Normal"/>
    <w:next w:val="Normal"/>
    <w:link w:val="Heading1Char"/>
    <w:qFormat/>
    <w:rsid w:val="00520131"/>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520131"/>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520131"/>
    <w:pPr>
      <w:keepNext/>
      <w:outlineLvl w:val="2"/>
    </w:pPr>
    <w:rPr>
      <w:b/>
    </w:rPr>
  </w:style>
  <w:style w:type="paragraph" w:styleId="Heading4">
    <w:name w:val="heading 4"/>
    <w:basedOn w:val="Normal"/>
    <w:next w:val="Normal"/>
    <w:link w:val="Heading4Char"/>
    <w:qFormat/>
    <w:rsid w:val="00520131"/>
    <w:pPr>
      <w:keepNext/>
      <w:spacing w:before="240" w:after="120"/>
      <w:ind w:left="612" w:right="-108" w:hanging="612"/>
      <w:outlineLvl w:val="3"/>
    </w:pPr>
    <w:rPr>
      <w:b/>
    </w:rPr>
  </w:style>
  <w:style w:type="paragraph" w:styleId="Heading5">
    <w:name w:val="heading 5"/>
    <w:basedOn w:val="Normal"/>
    <w:next w:val="Normal"/>
    <w:link w:val="Heading5Char"/>
    <w:qFormat/>
    <w:rsid w:val="00520131"/>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520131"/>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qFormat/>
    <w:rsid w:val="00520131"/>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520131"/>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520131"/>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520131"/>
    <w:pPr>
      <w:spacing w:before="240"/>
    </w:pPr>
    <w:rPr>
      <w:kern w:val="28"/>
    </w:rPr>
  </w:style>
  <w:style w:type="paragraph" w:customStyle="1" w:styleId="Outline1">
    <w:name w:val="Outline1"/>
    <w:basedOn w:val="Outline"/>
    <w:next w:val="Outline2"/>
    <w:rsid w:val="00520131"/>
    <w:pPr>
      <w:keepNext/>
      <w:numPr>
        <w:numId w:val="1"/>
      </w:numPr>
      <w:tabs>
        <w:tab w:val="clear" w:pos="432"/>
        <w:tab w:val="num" w:pos="360"/>
      </w:tabs>
      <w:ind w:left="360" w:hanging="360"/>
    </w:pPr>
  </w:style>
  <w:style w:type="paragraph" w:customStyle="1" w:styleId="Outline2">
    <w:name w:val="Outline2"/>
    <w:basedOn w:val="Normal"/>
    <w:rsid w:val="00520131"/>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520131"/>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520131"/>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520131"/>
    <w:pPr>
      <w:numPr>
        <w:numId w:val="5"/>
      </w:numPr>
      <w:tabs>
        <w:tab w:val="clear" w:pos="360"/>
        <w:tab w:val="left" w:pos="1440"/>
      </w:tabs>
      <w:spacing w:before="120"/>
      <w:ind w:left="1440" w:hanging="450"/>
    </w:pPr>
  </w:style>
  <w:style w:type="paragraph" w:styleId="Header">
    <w:name w:val="header"/>
    <w:basedOn w:val="Normal"/>
    <w:link w:val="HeaderChar"/>
    <w:rsid w:val="00520131"/>
    <w:pPr>
      <w:tabs>
        <w:tab w:val="center" w:pos="4320"/>
        <w:tab w:val="right" w:pos="8640"/>
      </w:tabs>
    </w:pPr>
  </w:style>
  <w:style w:type="paragraph" w:styleId="Footer">
    <w:name w:val="footer"/>
    <w:basedOn w:val="Normal"/>
    <w:link w:val="FooterChar"/>
    <w:uiPriority w:val="99"/>
    <w:rsid w:val="00520131"/>
    <w:pPr>
      <w:tabs>
        <w:tab w:val="center" w:pos="4320"/>
        <w:tab w:val="right" w:pos="8640"/>
      </w:tabs>
    </w:pPr>
  </w:style>
  <w:style w:type="character" w:styleId="PageNumber">
    <w:name w:val="page number"/>
    <w:rsid w:val="00520131"/>
    <w:rPr>
      <w:sz w:val="20"/>
    </w:rPr>
  </w:style>
  <w:style w:type="paragraph" w:styleId="FootnoteText">
    <w:name w:val="footnote text"/>
    <w:aliases w:val="Footnote Text Char"/>
    <w:basedOn w:val="Normal"/>
    <w:link w:val="FootnoteTextChar1"/>
    <w:rsid w:val="00520131"/>
    <w:rPr>
      <w:sz w:val="20"/>
    </w:rPr>
  </w:style>
  <w:style w:type="character" w:styleId="FootnoteReference">
    <w:name w:val="footnote reference"/>
    <w:semiHidden/>
    <w:rsid w:val="00520131"/>
    <w:rPr>
      <w:vertAlign w:val="superscript"/>
    </w:rPr>
  </w:style>
  <w:style w:type="paragraph" w:styleId="TOC1">
    <w:name w:val="toc 1"/>
    <w:basedOn w:val="Normal"/>
    <w:next w:val="Normal"/>
    <w:autoRedefine/>
    <w:semiHidden/>
    <w:rsid w:val="00520131"/>
    <w:rPr>
      <w:b/>
    </w:rPr>
  </w:style>
  <w:style w:type="paragraph" w:styleId="TOC2">
    <w:name w:val="toc 2"/>
    <w:basedOn w:val="Normal"/>
    <w:next w:val="Normal"/>
    <w:autoRedefine/>
    <w:semiHidden/>
    <w:rsid w:val="00520131"/>
    <w:pPr>
      <w:tabs>
        <w:tab w:val="right" w:leader="dot" w:pos="8990"/>
      </w:tabs>
      <w:ind w:left="240"/>
    </w:pPr>
    <w:rPr>
      <w:sz w:val="36"/>
    </w:rPr>
  </w:style>
  <w:style w:type="paragraph" w:styleId="TOC3">
    <w:name w:val="toc 3"/>
    <w:basedOn w:val="Normal"/>
    <w:next w:val="Normal"/>
    <w:autoRedefine/>
    <w:semiHidden/>
    <w:rsid w:val="00520131"/>
    <w:pPr>
      <w:ind w:left="480"/>
    </w:pPr>
  </w:style>
  <w:style w:type="paragraph" w:styleId="TOC4">
    <w:name w:val="toc 4"/>
    <w:basedOn w:val="Normal"/>
    <w:next w:val="Normal"/>
    <w:autoRedefine/>
    <w:semiHidden/>
    <w:rsid w:val="00520131"/>
    <w:pPr>
      <w:ind w:left="720"/>
    </w:pPr>
  </w:style>
  <w:style w:type="paragraph" w:styleId="TOC5">
    <w:name w:val="toc 5"/>
    <w:basedOn w:val="Normal"/>
    <w:next w:val="Normal"/>
    <w:autoRedefine/>
    <w:semiHidden/>
    <w:rsid w:val="00520131"/>
    <w:pPr>
      <w:ind w:left="960"/>
    </w:pPr>
  </w:style>
  <w:style w:type="paragraph" w:styleId="TOC6">
    <w:name w:val="toc 6"/>
    <w:basedOn w:val="Normal"/>
    <w:next w:val="Normal"/>
    <w:autoRedefine/>
    <w:semiHidden/>
    <w:rsid w:val="00520131"/>
    <w:pPr>
      <w:ind w:left="1200"/>
    </w:pPr>
  </w:style>
  <w:style w:type="paragraph" w:styleId="TOC7">
    <w:name w:val="toc 7"/>
    <w:basedOn w:val="Normal"/>
    <w:next w:val="Normal"/>
    <w:autoRedefine/>
    <w:semiHidden/>
    <w:rsid w:val="00520131"/>
    <w:pPr>
      <w:ind w:left="1440"/>
    </w:pPr>
  </w:style>
  <w:style w:type="paragraph" w:styleId="TOC8">
    <w:name w:val="toc 8"/>
    <w:basedOn w:val="Normal"/>
    <w:next w:val="Normal"/>
    <w:autoRedefine/>
    <w:semiHidden/>
    <w:rsid w:val="00520131"/>
    <w:pPr>
      <w:ind w:left="1680"/>
    </w:pPr>
  </w:style>
  <w:style w:type="paragraph" w:styleId="TOC9">
    <w:name w:val="toc 9"/>
    <w:basedOn w:val="Normal"/>
    <w:next w:val="Normal"/>
    <w:autoRedefine/>
    <w:semiHidden/>
    <w:rsid w:val="00520131"/>
    <w:pPr>
      <w:ind w:left="1920"/>
    </w:pPr>
  </w:style>
  <w:style w:type="paragraph" w:styleId="Title">
    <w:name w:val="Title"/>
    <w:basedOn w:val="Normal"/>
    <w:link w:val="TitleChar"/>
    <w:qFormat/>
    <w:rsid w:val="00520131"/>
    <w:pPr>
      <w:jc w:val="center"/>
    </w:pPr>
    <w:rPr>
      <w:sz w:val="36"/>
    </w:rPr>
  </w:style>
  <w:style w:type="paragraph" w:styleId="BodyText">
    <w:name w:val="Body Text"/>
    <w:basedOn w:val="Normal"/>
    <w:link w:val="BodyTextChar"/>
    <w:rsid w:val="00520131"/>
    <w:pPr>
      <w:jc w:val="center"/>
    </w:pPr>
  </w:style>
  <w:style w:type="paragraph" w:styleId="BodyText2">
    <w:name w:val="Body Text 2"/>
    <w:basedOn w:val="Normal"/>
    <w:link w:val="BodyText2Char"/>
    <w:rsid w:val="00520131"/>
    <w:pPr>
      <w:suppressAutoHyphens/>
      <w:jc w:val="center"/>
    </w:pPr>
    <w:rPr>
      <w:rFonts w:ascii="Times New Roman Bold" w:hAnsi="Times New Roman Bold"/>
      <w:b/>
      <w:sz w:val="72"/>
    </w:rPr>
  </w:style>
  <w:style w:type="paragraph" w:styleId="BodyText3">
    <w:name w:val="Body Text 3"/>
    <w:basedOn w:val="Normal"/>
    <w:link w:val="BodyText3Char"/>
    <w:rsid w:val="00520131"/>
    <w:pPr>
      <w:spacing w:before="240" w:after="120"/>
      <w:jc w:val="both"/>
    </w:pPr>
  </w:style>
  <w:style w:type="paragraph" w:styleId="TOAHeading">
    <w:name w:val="toa heading"/>
    <w:basedOn w:val="Normal"/>
    <w:next w:val="Normal"/>
    <w:semiHidden/>
    <w:rsid w:val="00520131"/>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520131"/>
    <w:pPr>
      <w:widowControl w:val="0"/>
      <w:spacing w:after="200"/>
      <w:ind w:left="2977"/>
    </w:pPr>
    <w:rPr>
      <w:snapToGrid w:val="0"/>
      <w:lang w:val="en-GB" w:eastAsia="fr-FR"/>
    </w:rPr>
  </w:style>
  <w:style w:type="paragraph" w:styleId="PlainText">
    <w:name w:val="Plain Text"/>
    <w:basedOn w:val="Normal"/>
    <w:link w:val="PlainTextChar"/>
    <w:rsid w:val="00520131"/>
    <w:rPr>
      <w:rFonts w:ascii="Courier New" w:hAnsi="Courier New"/>
      <w:sz w:val="20"/>
    </w:rPr>
  </w:style>
  <w:style w:type="paragraph" w:styleId="DocumentMap">
    <w:name w:val="Document Map"/>
    <w:basedOn w:val="Normal"/>
    <w:semiHidden/>
    <w:rsid w:val="00520131"/>
    <w:pPr>
      <w:shd w:val="clear" w:color="auto" w:fill="000080"/>
    </w:pPr>
    <w:rPr>
      <w:rFonts w:ascii="Tahoma" w:hAnsi="Tahoma"/>
    </w:rPr>
  </w:style>
  <w:style w:type="paragraph" w:styleId="BodyTextIndent2">
    <w:name w:val="Body Text Indent 2"/>
    <w:basedOn w:val="Normal"/>
    <w:link w:val="BodyTextIndent2Char"/>
    <w:rsid w:val="00520131"/>
    <w:pPr>
      <w:ind w:left="2880" w:hanging="720"/>
      <w:jc w:val="both"/>
    </w:pPr>
    <w:rPr>
      <w:rFonts w:ascii="Arial" w:hAnsi="Arial"/>
      <w:sz w:val="18"/>
    </w:rPr>
  </w:style>
  <w:style w:type="paragraph" w:styleId="BodyTextIndent3">
    <w:name w:val="Body Text Indent 3"/>
    <w:basedOn w:val="Normal"/>
    <w:link w:val="BodyTextIndent3Char"/>
    <w:rsid w:val="00520131"/>
    <w:pPr>
      <w:ind w:left="2880"/>
      <w:jc w:val="both"/>
    </w:pPr>
    <w:rPr>
      <w:rFonts w:ascii="Arial" w:hAnsi="Arial"/>
      <w:sz w:val="17"/>
    </w:rPr>
  </w:style>
  <w:style w:type="character" w:styleId="Hyperlink">
    <w:name w:val="Hyperlink"/>
    <w:rsid w:val="00520131"/>
    <w:rPr>
      <w:color w:val="0000FF"/>
      <w:u w:val="single"/>
    </w:rPr>
  </w:style>
  <w:style w:type="paragraph" w:styleId="BalloonText">
    <w:name w:val="Balloon Text"/>
    <w:basedOn w:val="Normal"/>
    <w:link w:val="BalloonTextChar"/>
    <w:rsid w:val="00520131"/>
    <w:rPr>
      <w:rFonts w:ascii="Tahoma" w:hAnsi="Tahoma" w:cs="Tahoma"/>
      <w:sz w:val="16"/>
      <w:szCs w:val="16"/>
    </w:rPr>
  </w:style>
  <w:style w:type="character" w:customStyle="1" w:styleId="FootnoteTextChar1">
    <w:name w:val="Footnote Text Char1"/>
    <w:aliases w:val="Footnote Text Char Char"/>
    <w:link w:val="FootnoteText"/>
    <w:rsid w:val="0069124A"/>
    <w:rPr>
      <w:lang w:val="en-US" w:eastAsia="en-US" w:bidi="ar-SA"/>
    </w:rPr>
  </w:style>
  <w:style w:type="table" w:styleId="TableGrid">
    <w:name w:val="Table Grid"/>
    <w:basedOn w:val="TableNormal"/>
    <w:uiPriority w:val="59"/>
    <w:rsid w:val="001370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lainTextChar">
    <w:name w:val="Plain Text Char"/>
    <w:basedOn w:val="DefaultParagraphFont"/>
    <w:link w:val="PlainText"/>
    <w:rsid w:val="00912F55"/>
    <w:rPr>
      <w:rFonts w:ascii="Courier New" w:hAnsi="Courier New"/>
    </w:rPr>
  </w:style>
  <w:style w:type="paragraph" w:customStyle="1" w:styleId="Default">
    <w:name w:val="Default"/>
    <w:rsid w:val="004F47E7"/>
    <w:pPr>
      <w:autoSpaceDE w:val="0"/>
      <w:autoSpaceDN w:val="0"/>
      <w:adjustRightInd w:val="0"/>
    </w:pPr>
    <w:rPr>
      <w:rFonts w:ascii="AJJGEH+TimesNewRoman" w:hAnsi="AJJGEH+TimesNewRoman" w:cs="AJJGEH+TimesNewRoman"/>
      <w:color w:val="000000"/>
      <w:sz w:val="24"/>
      <w:szCs w:val="24"/>
    </w:rPr>
  </w:style>
  <w:style w:type="paragraph" w:styleId="ListParagraph">
    <w:name w:val="List Paragraph"/>
    <w:aliases w:val="Sub heading 3.1.1,List Paragraph Char Char Char,List Paragraph Char Char Char Char,List Paragraph1,RMSI bulle Style,Bullet  Paragraph,Heading3,List Paragraph Char Char Char Char Char Char"/>
    <w:basedOn w:val="Normal"/>
    <w:link w:val="ListParagraphChar"/>
    <w:uiPriority w:val="34"/>
    <w:qFormat/>
    <w:rsid w:val="008C1C28"/>
    <w:pPr>
      <w:spacing w:after="200" w:line="276" w:lineRule="auto"/>
      <w:ind w:left="720"/>
    </w:pPr>
    <w:rPr>
      <w:rFonts w:ascii="Calibri" w:hAnsi="Calibri"/>
      <w:sz w:val="22"/>
      <w:szCs w:val="22"/>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uiPriority w:val="34"/>
    <w:qFormat/>
    <w:locked/>
    <w:rsid w:val="008C1C28"/>
    <w:rPr>
      <w:rFonts w:ascii="Calibri" w:hAnsi="Calibri"/>
      <w:sz w:val="22"/>
      <w:szCs w:val="22"/>
    </w:rPr>
  </w:style>
  <w:style w:type="paragraph" w:styleId="NoSpacing">
    <w:name w:val="No Spacing"/>
    <w:link w:val="NoSpacingChar"/>
    <w:uiPriority w:val="1"/>
    <w:qFormat/>
    <w:rsid w:val="008C1C28"/>
    <w:rPr>
      <w:rFonts w:ascii="Calibri" w:eastAsia="Calibri" w:hAnsi="Calibri"/>
      <w:sz w:val="22"/>
      <w:szCs w:val="22"/>
    </w:rPr>
  </w:style>
  <w:style w:type="character" w:customStyle="1" w:styleId="NoSpacingChar">
    <w:name w:val="No Spacing Char"/>
    <w:link w:val="NoSpacing"/>
    <w:locked/>
    <w:rsid w:val="008C1C28"/>
    <w:rPr>
      <w:rFonts w:ascii="Calibri" w:eastAsia="Calibri" w:hAnsi="Calibri"/>
      <w:sz w:val="22"/>
      <w:szCs w:val="22"/>
      <w:lang w:bidi="ar-SA"/>
    </w:rPr>
  </w:style>
  <w:style w:type="paragraph" w:customStyle="1" w:styleId="style3">
    <w:name w:val="style3"/>
    <w:basedOn w:val="Normal"/>
    <w:rsid w:val="00B60382"/>
    <w:pPr>
      <w:spacing w:before="100" w:beforeAutospacing="1" w:after="100" w:afterAutospacing="1"/>
    </w:pPr>
    <w:rPr>
      <w:rFonts w:ascii="Verdana" w:hAnsi="Verdana"/>
      <w:sz w:val="18"/>
      <w:szCs w:val="18"/>
    </w:rPr>
  </w:style>
  <w:style w:type="paragraph" w:styleId="NormalWeb">
    <w:name w:val="Normal (Web)"/>
    <w:basedOn w:val="Normal"/>
    <w:rsid w:val="00723483"/>
    <w:pPr>
      <w:spacing w:before="100" w:beforeAutospacing="1" w:after="100" w:afterAutospacing="1"/>
    </w:pPr>
    <w:rPr>
      <w:szCs w:val="24"/>
    </w:rPr>
  </w:style>
  <w:style w:type="character" w:customStyle="1" w:styleId="TitleChar">
    <w:name w:val="Title Char"/>
    <w:link w:val="Title"/>
    <w:rsid w:val="002117C9"/>
    <w:rPr>
      <w:sz w:val="36"/>
    </w:rPr>
  </w:style>
  <w:style w:type="character" w:customStyle="1" w:styleId="FooterChar">
    <w:name w:val="Footer Char"/>
    <w:basedOn w:val="DefaultParagraphFont"/>
    <w:link w:val="Footer"/>
    <w:uiPriority w:val="99"/>
    <w:rsid w:val="00F35611"/>
    <w:rPr>
      <w:sz w:val="24"/>
    </w:rPr>
  </w:style>
  <w:style w:type="character" w:customStyle="1" w:styleId="Heading1Char">
    <w:name w:val="Heading 1 Char"/>
    <w:basedOn w:val="DefaultParagraphFont"/>
    <w:link w:val="Heading1"/>
    <w:rsid w:val="008B7EB9"/>
    <w:rPr>
      <w:rFonts w:ascii="Arial" w:hAnsi="Arial"/>
      <w:b/>
      <w:kern w:val="28"/>
      <w:sz w:val="28"/>
    </w:rPr>
  </w:style>
  <w:style w:type="character" w:customStyle="1" w:styleId="Heading2Char">
    <w:name w:val="Heading 2 Char"/>
    <w:basedOn w:val="DefaultParagraphFont"/>
    <w:link w:val="Heading2"/>
    <w:rsid w:val="008B7EB9"/>
    <w:rPr>
      <w:b/>
      <w:sz w:val="28"/>
    </w:rPr>
  </w:style>
  <w:style w:type="character" w:customStyle="1" w:styleId="BodyTextChar">
    <w:name w:val="Body Text Char"/>
    <w:basedOn w:val="DefaultParagraphFont"/>
    <w:link w:val="BodyText"/>
    <w:rsid w:val="008B7EB9"/>
    <w:rPr>
      <w:sz w:val="24"/>
    </w:rPr>
  </w:style>
  <w:style w:type="character" w:customStyle="1" w:styleId="HeaderChar">
    <w:name w:val="Header Char"/>
    <w:basedOn w:val="DefaultParagraphFont"/>
    <w:link w:val="Header"/>
    <w:rsid w:val="008B7EB9"/>
    <w:rPr>
      <w:sz w:val="24"/>
    </w:rPr>
  </w:style>
  <w:style w:type="character" w:customStyle="1" w:styleId="BodyText2Char">
    <w:name w:val="Body Text 2 Char"/>
    <w:basedOn w:val="DefaultParagraphFont"/>
    <w:link w:val="BodyText2"/>
    <w:rsid w:val="008B7EB9"/>
    <w:rPr>
      <w:rFonts w:ascii="Times New Roman Bold" w:hAnsi="Times New Roman Bold"/>
      <w:b/>
      <w:sz w:val="72"/>
    </w:rPr>
  </w:style>
  <w:style w:type="character" w:customStyle="1" w:styleId="BodyText3Char">
    <w:name w:val="Body Text 3 Char"/>
    <w:basedOn w:val="DefaultParagraphFont"/>
    <w:link w:val="BodyText3"/>
    <w:rsid w:val="008B7EB9"/>
    <w:rPr>
      <w:sz w:val="24"/>
    </w:rPr>
  </w:style>
  <w:style w:type="character" w:customStyle="1" w:styleId="BalloonTextChar">
    <w:name w:val="Balloon Text Char"/>
    <w:basedOn w:val="DefaultParagraphFont"/>
    <w:link w:val="BalloonText"/>
    <w:rsid w:val="008B7EB9"/>
    <w:rPr>
      <w:rFonts w:ascii="Tahoma" w:hAnsi="Tahoma" w:cs="Tahoma"/>
      <w:sz w:val="16"/>
      <w:szCs w:val="16"/>
    </w:rPr>
  </w:style>
  <w:style w:type="character" w:customStyle="1" w:styleId="Heading3Char">
    <w:name w:val="Heading 3 Char"/>
    <w:basedOn w:val="DefaultParagraphFont"/>
    <w:link w:val="Heading3"/>
    <w:rsid w:val="008B7EB9"/>
    <w:rPr>
      <w:b/>
      <w:sz w:val="24"/>
    </w:rPr>
  </w:style>
  <w:style w:type="character" w:customStyle="1" w:styleId="Heading4Char">
    <w:name w:val="Heading 4 Char"/>
    <w:basedOn w:val="DefaultParagraphFont"/>
    <w:link w:val="Heading4"/>
    <w:rsid w:val="008B7EB9"/>
    <w:rPr>
      <w:b/>
      <w:sz w:val="24"/>
    </w:rPr>
  </w:style>
  <w:style w:type="character" w:customStyle="1" w:styleId="Heading5Char">
    <w:name w:val="Heading 5 Char"/>
    <w:basedOn w:val="DefaultParagraphFont"/>
    <w:link w:val="Heading5"/>
    <w:rsid w:val="008B7EB9"/>
    <w:rPr>
      <w:spacing w:val="60"/>
      <w:sz w:val="40"/>
    </w:rPr>
  </w:style>
  <w:style w:type="character" w:customStyle="1" w:styleId="Heading6Char">
    <w:name w:val="Heading 6 Char"/>
    <w:basedOn w:val="DefaultParagraphFont"/>
    <w:link w:val="Heading6"/>
    <w:rsid w:val="008B7EB9"/>
    <w:rPr>
      <w:rFonts w:ascii="Arial" w:hAnsi="Arial"/>
      <w:b/>
    </w:rPr>
  </w:style>
  <w:style w:type="character" w:customStyle="1" w:styleId="Heading7Char">
    <w:name w:val="Heading 7 Char"/>
    <w:basedOn w:val="DefaultParagraphFont"/>
    <w:link w:val="Heading7"/>
    <w:rsid w:val="008B7EB9"/>
    <w:rPr>
      <w:rFonts w:ascii="Arial" w:hAnsi="Arial"/>
      <w:b/>
    </w:rPr>
  </w:style>
  <w:style w:type="character" w:customStyle="1" w:styleId="Heading8Char">
    <w:name w:val="Heading 8 Char"/>
    <w:basedOn w:val="DefaultParagraphFont"/>
    <w:link w:val="Heading8"/>
    <w:rsid w:val="008B7EB9"/>
    <w:rPr>
      <w:rFonts w:ascii="Arial" w:hAnsi="Arial"/>
      <w:b/>
    </w:rPr>
  </w:style>
  <w:style w:type="character" w:customStyle="1" w:styleId="BodyTextIndent2Char">
    <w:name w:val="Body Text Indent 2 Char"/>
    <w:basedOn w:val="DefaultParagraphFont"/>
    <w:link w:val="BodyTextIndent2"/>
    <w:rsid w:val="008B7EB9"/>
    <w:rPr>
      <w:rFonts w:ascii="Arial" w:hAnsi="Arial"/>
      <w:sz w:val="18"/>
    </w:rPr>
  </w:style>
  <w:style w:type="paragraph" w:styleId="Subtitle">
    <w:name w:val="Subtitle"/>
    <w:basedOn w:val="Normal"/>
    <w:link w:val="SubtitleChar"/>
    <w:qFormat/>
    <w:rsid w:val="008B7EB9"/>
    <w:rPr>
      <w:b/>
      <w:u w:val="single"/>
    </w:rPr>
  </w:style>
  <w:style w:type="character" w:customStyle="1" w:styleId="SubtitleChar">
    <w:name w:val="Subtitle Char"/>
    <w:basedOn w:val="DefaultParagraphFont"/>
    <w:link w:val="Subtitle"/>
    <w:rsid w:val="008B7EB9"/>
    <w:rPr>
      <w:b/>
      <w:sz w:val="24"/>
      <w:u w:val="single"/>
    </w:rPr>
  </w:style>
  <w:style w:type="character" w:customStyle="1" w:styleId="BodyTextIndent3Char">
    <w:name w:val="Body Text Indent 3 Char"/>
    <w:basedOn w:val="DefaultParagraphFont"/>
    <w:link w:val="BodyTextIndent3"/>
    <w:rsid w:val="008B7EB9"/>
    <w:rPr>
      <w:rFonts w:ascii="Arial" w:hAnsi="Arial"/>
      <w:sz w:val="17"/>
    </w:rPr>
  </w:style>
  <w:style w:type="character" w:customStyle="1" w:styleId="BodyTextIndentChar">
    <w:name w:val="Body Text Indent Char"/>
    <w:basedOn w:val="DefaultParagraphFont"/>
    <w:link w:val="BodyTextIndent"/>
    <w:rsid w:val="008B7EB9"/>
    <w:rPr>
      <w:snapToGrid w:val="0"/>
      <w:sz w:val="24"/>
      <w:lang w:val="en-GB" w:eastAsia="fr-FR"/>
    </w:rPr>
  </w:style>
  <w:style w:type="character" w:styleId="Strong">
    <w:name w:val="Strong"/>
    <w:qFormat/>
    <w:rsid w:val="008B7EB9"/>
    <w:rPr>
      <w:b/>
      <w:bCs/>
    </w:rPr>
  </w:style>
  <w:style w:type="paragraph" w:customStyle="1" w:styleId="style10">
    <w:name w:val="style10"/>
    <w:basedOn w:val="Normal"/>
    <w:rsid w:val="008B7EB9"/>
    <w:pPr>
      <w:spacing w:before="100" w:beforeAutospacing="1" w:after="100" w:afterAutospacing="1"/>
    </w:pPr>
    <w:rPr>
      <w:rFonts w:ascii="Verdana" w:hAnsi="Verdana"/>
      <w:b/>
      <w:bCs/>
      <w:sz w:val="18"/>
      <w:szCs w:val="18"/>
    </w:rPr>
  </w:style>
  <w:style w:type="character" w:customStyle="1" w:styleId="apple-style-span">
    <w:name w:val="apple-style-span"/>
    <w:basedOn w:val="DefaultParagraphFont"/>
    <w:rsid w:val="008B7EB9"/>
  </w:style>
  <w:style w:type="paragraph" w:styleId="ListBullet">
    <w:name w:val="List Bullet"/>
    <w:basedOn w:val="Normal"/>
    <w:rsid w:val="00607AAF"/>
    <w:pPr>
      <w:numPr>
        <w:numId w:val="49"/>
      </w:numPr>
    </w:pPr>
    <w:rPr>
      <w:szCs w:val="24"/>
    </w:rPr>
  </w:style>
  <w:style w:type="paragraph" w:customStyle="1" w:styleId="Style1">
    <w:name w:val="Style 1"/>
    <w:uiPriority w:val="99"/>
    <w:rsid w:val="00607AAF"/>
    <w:pPr>
      <w:widowControl w:val="0"/>
      <w:autoSpaceDE w:val="0"/>
      <w:autoSpaceDN w:val="0"/>
      <w:adjustRightInd w:val="0"/>
    </w:pPr>
    <w:rPr>
      <w:lang w:eastAsia="en-IN"/>
    </w:rPr>
  </w:style>
  <w:style w:type="paragraph" w:customStyle="1" w:styleId="Style2">
    <w:name w:val="Style 2"/>
    <w:uiPriority w:val="99"/>
    <w:rsid w:val="00607AAF"/>
    <w:pPr>
      <w:widowControl w:val="0"/>
      <w:autoSpaceDE w:val="0"/>
      <w:autoSpaceDN w:val="0"/>
      <w:spacing w:before="144" w:line="266" w:lineRule="auto"/>
      <w:ind w:firstLine="648"/>
      <w:jc w:val="both"/>
    </w:pPr>
    <w:rPr>
      <w:rFonts w:ascii="Arial" w:hAnsi="Arial" w:cs="Arial"/>
      <w:sz w:val="22"/>
      <w:szCs w:val="22"/>
      <w:lang w:eastAsia="en-IN"/>
    </w:rPr>
  </w:style>
  <w:style w:type="character" w:customStyle="1" w:styleId="CharacterStyle1">
    <w:name w:val="Character Style 1"/>
    <w:uiPriority w:val="99"/>
    <w:rsid w:val="00607AAF"/>
    <w:rPr>
      <w:rFonts w:ascii="Arial" w:hAnsi="Arial" w:cs="Arial"/>
      <w:sz w:val="22"/>
      <w:szCs w:val="22"/>
    </w:rPr>
  </w:style>
  <w:style w:type="paragraph" w:customStyle="1" w:styleId="Style30">
    <w:name w:val="Style 3"/>
    <w:uiPriority w:val="99"/>
    <w:rsid w:val="00607AAF"/>
    <w:pPr>
      <w:widowControl w:val="0"/>
      <w:autoSpaceDE w:val="0"/>
      <w:autoSpaceDN w:val="0"/>
      <w:spacing w:before="144" w:line="271" w:lineRule="auto"/>
      <w:ind w:firstLine="720"/>
      <w:jc w:val="both"/>
    </w:pPr>
    <w:rPr>
      <w:sz w:val="22"/>
      <w:szCs w:val="22"/>
      <w:lang w:eastAsia="en-IN"/>
    </w:rPr>
  </w:style>
  <w:style w:type="character" w:customStyle="1" w:styleId="CharacterStyle2">
    <w:name w:val="Character Style 2"/>
    <w:uiPriority w:val="99"/>
    <w:rsid w:val="00607AAF"/>
    <w:rPr>
      <w:sz w:val="22"/>
      <w:szCs w:val="22"/>
    </w:rPr>
  </w:style>
  <w:style w:type="paragraph" w:customStyle="1" w:styleId="Style100">
    <w:name w:val="Style 10"/>
    <w:uiPriority w:val="99"/>
    <w:rsid w:val="00607AAF"/>
    <w:pPr>
      <w:widowControl w:val="0"/>
      <w:autoSpaceDE w:val="0"/>
      <w:autoSpaceDN w:val="0"/>
      <w:spacing w:before="36"/>
      <w:ind w:left="1080" w:hanging="720"/>
      <w:jc w:val="both"/>
    </w:pPr>
    <w:rPr>
      <w:rFonts w:ascii="Garamond" w:hAnsi="Garamond" w:cs="Garamond"/>
      <w:sz w:val="22"/>
      <w:szCs w:val="22"/>
      <w:lang w:eastAsia="en-IN"/>
    </w:rPr>
  </w:style>
  <w:style w:type="character" w:customStyle="1" w:styleId="CharacterStyle5">
    <w:name w:val="Character Style 5"/>
    <w:uiPriority w:val="99"/>
    <w:rsid w:val="00607AAF"/>
    <w:rPr>
      <w:rFonts w:ascii="Garamond" w:hAnsi="Garamond" w:cs="Garamond"/>
      <w:sz w:val="22"/>
      <w:szCs w:val="22"/>
    </w:rPr>
  </w:style>
  <w:style w:type="paragraph" w:customStyle="1" w:styleId="Style16">
    <w:name w:val="Style 16"/>
    <w:uiPriority w:val="99"/>
    <w:rsid w:val="00607AAF"/>
    <w:pPr>
      <w:widowControl w:val="0"/>
      <w:autoSpaceDE w:val="0"/>
      <w:autoSpaceDN w:val="0"/>
      <w:ind w:left="1224" w:right="216" w:hanging="360"/>
    </w:pPr>
    <w:rPr>
      <w:rFonts w:ascii="Garamond" w:hAnsi="Garamond" w:cs="Garamond"/>
      <w:color w:val="0C060F"/>
      <w:sz w:val="22"/>
      <w:szCs w:val="22"/>
      <w:lang w:eastAsia="en-IN"/>
    </w:rPr>
  </w:style>
  <w:style w:type="character" w:customStyle="1" w:styleId="CharacterStyle3">
    <w:name w:val="Character Style 3"/>
    <w:uiPriority w:val="99"/>
    <w:rsid w:val="00607AAF"/>
    <w:rPr>
      <w:rFonts w:ascii="Garamond" w:hAnsi="Garamond" w:cs="Garamond"/>
      <w:color w:val="0C060F"/>
      <w:sz w:val="22"/>
      <w:szCs w:val="22"/>
    </w:rPr>
  </w:style>
  <w:style w:type="paragraph" w:styleId="List">
    <w:name w:val="List"/>
    <w:basedOn w:val="Normal"/>
    <w:rsid w:val="00607AAF"/>
    <w:pPr>
      <w:ind w:left="360" w:hanging="360"/>
    </w:pPr>
    <w:rPr>
      <w:rFonts w:ascii="Arial" w:hAnsi="Arial" w:cs="Tunga"/>
      <w:sz w:val="22"/>
      <w:szCs w:val="22"/>
      <w:lang w:eastAsia="en-IN" w:bidi="kn-IN"/>
    </w:rPr>
  </w:style>
  <w:style w:type="paragraph" w:styleId="List2">
    <w:name w:val="List 2"/>
    <w:basedOn w:val="Normal"/>
    <w:rsid w:val="00607AAF"/>
    <w:pPr>
      <w:ind w:left="720" w:hanging="360"/>
    </w:pPr>
    <w:rPr>
      <w:rFonts w:ascii="Arial" w:hAnsi="Arial" w:cs="Tunga"/>
      <w:sz w:val="22"/>
      <w:szCs w:val="22"/>
      <w:lang w:eastAsia="en-IN" w:bidi="kn-IN"/>
    </w:rPr>
  </w:style>
  <w:style w:type="paragraph" w:styleId="List3">
    <w:name w:val="List 3"/>
    <w:basedOn w:val="Normal"/>
    <w:rsid w:val="00607AAF"/>
    <w:pPr>
      <w:ind w:left="1080" w:hanging="360"/>
    </w:pPr>
    <w:rPr>
      <w:rFonts w:ascii="Arial" w:hAnsi="Arial" w:cs="Tunga"/>
      <w:sz w:val="22"/>
      <w:szCs w:val="22"/>
      <w:lang w:eastAsia="en-IN" w:bidi="kn-IN"/>
    </w:rPr>
  </w:style>
  <w:style w:type="paragraph" w:styleId="List4">
    <w:name w:val="List 4"/>
    <w:basedOn w:val="Normal"/>
    <w:rsid w:val="00607AAF"/>
    <w:pPr>
      <w:ind w:left="1440" w:hanging="360"/>
    </w:pPr>
    <w:rPr>
      <w:rFonts w:ascii="Arial" w:hAnsi="Arial" w:cs="Tunga"/>
      <w:sz w:val="22"/>
      <w:szCs w:val="22"/>
      <w:lang w:eastAsia="en-IN" w:bidi="kn-IN"/>
    </w:rPr>
  </w:style>
  <w:style w:type="paragraph" w:styleId="List5">
    <w:name w:val="List 5"/>
    <w:basedOn w:val="Normal"/>
    <w:rsid w:val="00607AAF"/>
    <w:pPr>
      <w:ind w:left="1800" w:hanging="360"/>
    </w:pPr>
    <w:rPr>
      <w:rFonts w:ascii="Arial" w:hAnsi="Arial" w:cs="Tunga"/>
      <w:sz w:val="22"/>
      <w:szCs w:val="22"/>
      <w:lang w:eastAsia="en-IN" w:bidi="kn-IN"/>
    </w:rPr>
  </w:style>
  <w:style w:type="paragraph" w:styleId="ListContinue2">
    <w:name w:val="List Continue 2"/>
    <w:basedOn w:val="Normal"/>
    <w:rsid w:val="00607AAF"/>
    <w:pPr>
      <w:spacing w:after="120"/>
      <w:ind w:left="720"/>
    </w:pPr>
    <w:rPr>
      <w:rFonts w:ascii="Arial" w:hAnsi="Arial" w:cs="Tunga"/>
      <w:sz w:val="22"/>
      <w:szCs w:val="22"/>
      <w:lang w:eastAsia="en-IN" w:bidi="kn-IN"/>
    </w:rPr>
  </w:style>
  <w:style w:type="paragraph" w:styleId="ListContinue3">
    <w:name w:val="List Continue 3"/>
    <w:basedOn w:val="Normal"/>
    <w:rsid w:val="00607AAF"/>
    <w:pPr>
      <w:spacing w:after="120"/>
      <w:ind w:left="1080"/>
    </w:pPr>
    <w:rPr>
      <w:rFonts w:ascii="Arial" w:hAnsi="Arial" w:cs="Tunga"/>
      <w:sz w:val="22"/>
      <w:szCs w:val="22"/>
      <w:lang w:eastAsia="en-IN" w:bidi="kn-IN"/>
    </w:rPr>
  </w:style>
  <w:style w:type="paragraph" w:styleId="ListContinue4">
    <w:name w:val="List Continue 4"/>
    <w:basedOn w:val="Normal"/>
    <w:rsid w:val="00607AAF"/>
    <w:pPr>
      <w:spacing w:after="120"/>
      <w:ind w:left="1440"/>
    </w:pPr>
    <w:rPr>
      <w:rFonts w:ascii="Arial" w:hAnsi="Arial" w:cs="Tunga"/>
      <w:sz w:val="22"/>
      <w:szCs w:val="22"/>
      <w:lang w:eastAsia="en-IN" w:bidi="kn-IN"/>
    </w:rPr>
  </w:style>
  <w:style w:type="paragraph" w:styleId="ListContinue5">
    <w:name w:val="List Continue 5"/>
    <w:basedOn w:val="Normal"/>
    <w:rsid w:val="00607AAF"/>
    <w:pPr>
      <w:spacing w:after="120"/>
      <w:ind w:left="1800"/>
    </w:pPr>
    <w:rPr>
      <w:rFonts w:ascii="Arial" w:hAnsi="Arial" w:cs="Tunga"/>
      <w:sz w:val="22"/>
      <w:szCs w:val="22"/>
      <w:lang w:eastAsia="en-IN" w:bidi="kn-IN"/>
    </w:rPr>
  </w:style>
  <w:style w:type="paragraph" w:customStyle="1" w:styleId="ReferenceLine">
    <w:name w:val="Reference Line"/>
    <w:basedOn w:val="BodyText"/>
    <w:rsid w:val="00607AAF"/>
    <w:pPr>
      <w:jc w:val="both"/>
    </w:pPr>
    <w:rPr>
      <w:rFonts w:ascii="Arial" w:hAnsi="Arial" w:cs="Tunga"/>
      <w:sz w:val="22"/>
      <w:szCs w:val="22"/>
      <w:lang w:eastAsia="en-IN" w:bidi="kn-IN"/>
    </w:rPr>
  </w:style>
  <w:style w:type="paragraph" w:styleId="Caption">
    <w:name w:val="caption"/>
    <w:basedOn w:val="Normal"/>
    <w:next w:val="Normal"/>
    <w:qFormat/>
    <w:rsid w:val="00607AAF"/>
    <w:pPr>
      <w:tabs>
        <w:tab w:val="left" w:pos="900"/>
        <w:tab w:val="left" w:pos="2250"/>
        <w:tab w:val="left" w:pos="4320"/>
        <w:tab w:val="left" w:pos="6030"/>
        <w:tab w:val="left" w:pos="7920"/>
      </w:tabs>
      <w:spacing w:line="300" w:lineRule="auto"/>
    </w:pPr>
    <w:rPr>
      <w:rFonts w:ascii="Arial" w:hAnsi="Arial" w:cs="Tunga"/>
      <w:b/>
      <w:bCs/>
      <w:sz w:val="22"/>
      <w:szCs w:val="22"/>
      <w:lang w:eastAsia="en-IN" w:bidi="kn-IN"/>
    </w:rPr>
  </w:style>
  <w:style w:type="paragraph" w:customStyle="1" w:styleId="WW-BodyText2">
    <w:name w:val="WW-Body Text 2"/>
    <w:basedOn w:val="Normal"/>
    <w:rsid w:val="00607AAF"/>
    <w:pPr>
      <w:suppressAutoHyphens/>
      <w:jc w:val="center"/>
    </w:pPr>
    <w:rPr>
      <w:szCs w:val="24"/>
      <w:lang w:eastAsia="ar-SA"/>
    </w:rPr>
  </w:style>
  <w:style w:type="paragraph" w:styleId="ListBullet5">
    <w:name w:val="List Bullet 5"/>
    <w:basedOn w:val="Normal"/>
    <w:autoRedefine/>
    <w:rsid w:val="00607AAF"/>
    <w:pPr>
      <w:tabs>
        <w:tab w:val="num" w:pos="1800"/>
      </w:tabs>
      <w:ind w:left="1800" w:hanging="360"/>
    </w:pPr>
    <w:rPr>
      <w:rFonts w:ascii="Arial" w:hAnsi="Arial"/>
      <w:sz w:val="22"/>
    </w:rPr>
  </w:style>
  <w:style w:type="character" w:styleId="CommentReference">
    <w:name w:val="annotation reference"/>
    <w:basedOn w:val="DefaultParagraphFont"/>
    <w:rsid w:val="00607AAF"/>
    <w:rPr>
      <w:sz w:val="16"/>
    </w:rPr>
  </w:style>
  <w:style w:type="paragraph" w:styleId="CommentText">
    <w:name w:val="annotation text"/>
    <w:basedOn w:val="Normal"/>
    <w:link w:val="CommentTextChar"/>
    <w:rsid w:val="00607AAF"/>
    <w:rPr>
      <w:rFonts w:ascii="Arial" w:hAnsi="Arial"/>
      <w:sz w:val="22"/>
    </w:rPr>
  </w:style>
  <w:style w:type="character" w:customStyle="1" w:styleId="CommentTextChar">
    <w:name w:val="Comment Text Char"/>
    <w:basedOn w:val="DefaultParagraphFont"/>
    <w:link w:val="CommentText"/>
    <w:rsid w:val="00607AAF"/>
    <w:rPr>
      <w:rFonts w:ascii="Arial" w:hAnsi="Arial"/>
      <w:sz w:val="22"/>
    </w:rPr>
  </w:style>
  <w:style w:type="paragraph" w:customStyle="1" w:styleId="WW-BodyText3">
    <w:name w:val="WW-Body Text 3"/>
    <w:basedOn w:val="Normal"/>
    <w:rsid w:val="00607AAF"/>
    <w:pPr>
      <w:suppressAutoHyphens/>
      <w:spacing w:after="120"/>
    </w:pPr>
    <w:rPr>
      <w:rFonts w:ascii="Arial" w:hAnsi="Arial"/>
      <w:sz w:val="16"/>
      <w:szCs w:val="16"/>
      <w:lang w:eastAsia="ar-SA"/>
    </w:rPr>
  </w:style>
  <w:style w:type="character" w:customStyle="1" w:styleId="Heading9Char">
    <w:name w:val="Heading 9 Char"/>
    <w:basedOn w:val="DefaultParagraphFont"/>
    <w:link w:val="Heading9"/>
    <w:rsid w:val="00607AAF"/>
    <w:rPr>
      <w:b/>
      <w:sz w:val="24"/>
      <w:u w:val="single"/>
    </w:rPr>
  </w:style>
  <w:style w:type="character" w:customStyle="1" w:styleId="WW8Num1z0">
    <w:name w:val="WW8Num1z0"/>
    <w:rsid w:val="00607AAF"/>
    <w:rPr>
      <w:rFonts w:ascii="Times New Roman" w:hAnsi="Times New Roman"/>
      <w:b w:val="0"/>
      <w:i w:val="0"/>
      <w:sz w:val="24"/>
      <w:u w:val="none"/>
    </w:rPr>
  </w:style>
  <w:style w:type="character" w:customStyle="1" w:styleId="WW8Num6z0">
    <w:name w:val="WW8Num6z0"/>
    <w:rsid w:val="00607AAF"/>
    <w:rPr>
      <w:rFonts w:ascii="Times New Roman" w:hAnsi="Times New Roman"/>
      <w:b w:val="0"/>
      <w:i w:val="0"/>
      <w:sz w:val="24"/>
      <w:u w:val="none"/>
    </w:rPr>
  </w:style>
  <w:style w:type="character" w:customStyle="1" w:styleId="WW8Num7z0">
    <w:name w:val="WW8Num7z0"/>
    <w:rsid w:val="00607AAF"/>
    <w:rPr>
      <w:rFonts w:ascii="Times New Roman" w:hAnsi="Times New Roman"/>
      <w:b w:val="0"/>
      <w:i w:val="0"/>
      <w:sz w:val="24"/>
      <w:u w:val="none"/>
    </w:rPr>
  </w:style>
  <w:style w:type="character" w:customStyle="1" w:styleId="WW8Num9z0">
    <w:name w:val="WW8Num9z0"/>
    <w:rsid w:val="00607AAF"/>
    <w:rPr>
      <w:rFonts w:ascii="Times New Roman" w:hAnsi="Times New Roman"/>
      <w:b w:val="0"/>
      <w:i w:val="0"/>
      <w:sz w:val="24"/>
      <w:u w:val="none"/>
    </w:rPr>
  </w:style>
  <w:style w:type="character" w:customStyle="1" w:styleId="WW8Num16z0">
    <w:name w:val="WW8Num16z0"/>
    <w:rsid w:val="00607AAF"/>
    <w:rPr>
      <w:rFonts w:ascii="Times New Roman" w:hAnsi="Times New Roman"/>
      <w:b w:val="0"/>
      <w:i w:val="0"/>
      <w:sz w:val="24"/>
      <w:u w:val="none"/>
    </w:rPr>
  </w:style>
  <w:style w:type="character" w:customStyle="1" w:styleId="WW8Num20z0">
    <w:name w:val="WW8Num20z0"/>
    <w:rsid w:val="00607AAF"/>
    <w:rPr>
      <w:rFonts w:ascii="Times New Roman" w:hAnsi="Times New Roman"/>
      <w:b w:val="0"/>
      <w:i w:val="0"/>
      <w:sz w:val="24"/>
      <w:u w:val="none"/>
    </w:rPr>
  </w:style>
  <w:style w:type="character" w:customStyle="1" w:styleId="WW8Num22z0">
    <w:name w:val="WW8Num22z0"/>
    <w:rsid w:val="00607AAF"/>
    <w:rPr>
      <w:rFonts w:ascii="Times New Roman" w:hAnsi="Times New Roman"/>
      <w:b w:val="0"/>
      <w:i w:val="0"/>
      <w:sz w:val="24"/>
      <w:u w:val="none"/>
    </w:rPr>
  </w:style>
  <w:style w:type="character" w:customStyle="1" w:styleId="WW8Num24z0">
    <w:name w:val="WW8Num24z0"/>
    <w:rsid w:val="00607AAF"/>
    <w:rPr>
      <w:rFonts w:ascii="Times New Roman" w:hAnsi="Times New Roman"/>
      <w:b w:val="0"/>
      <w:i w:val="0"/>
      <w:sz w:val="24"/>
      <w:u w:val="none"/>
    </w:rPr>
  </w:style>
  <w:style w:type="character" w:customStyle="1" w:styleId="WW8Num31z1">
    <w:name w:val="WW8Num31z1"/>
    <w:rsid w:val="00607AAF"/>
    <w:rPr>
      <w:rFonts w:ascii="Times New Roman" w:eastAsia="Times New Roman" w:hAnsi="Times New Roman" w:cs="Times New Roman"/>
    </w:rPr>
  </w:style>
  <w:style w:type="character" w:customStyle="1" w:styleId="WW8Num35z0">
    <w:name w:val="WW8Num35z0"/>
    <w:rsid w:val="00607AAF"/>
    <w:rPr>
      <w:rFonts w:ascii="Times New Roman" w:hAnsi="Times New Roman"/>
      <w:b w:val="0"/>
      <w:i w:val="0"/>
      <w:sz w:val="24"/>
      <w:u w:val="none"/>
    </w:rPr>
  </w:style>
  <w:style w:type="character" w:customStyle="1" w:styleId="WW8Num36z0">
    <w:name w:val="WW8Num36z0"/>
    <w:rsid w:val="00607AAF"/>
    <w:rPr>
      <w:b/>
    </w:rPr>
  </w:style>
  <w:style w:type="character" w:customStyle="1" w:styleId="WW8Num37z0">
    <w:name w:val="WW8Num37z0"/>
    <w:rsid w:val="00607AAF"/>
    <w:rPr>
      <w:rFonts w:ascii="Times New Roman" w:hAnsi="Times New Roman"/>
      <w:b w:val="0"/>
      <w:i w:val="0"/>
      <w:sz w:val="24"/>
      <w:u w:val="none"/>
    </w:rPr>
  </w:style>
  <w:style w:type="character" w:customStyle="1" w:styleId="WW-Absatz-Standardschriftart">
    <w:name w:val="WW-Absatz-Standardschriftart"/>
    <w:rsid w:val="00607AAF"/>
  </w:style>
  <w:style w:type="character" w:customStyle="1" w:styleId="WW-WW8Num1z0">
    <w:name w:val="WW-WW8Num1z0"/>
    <w:rsid w:val="00607AAF"/>
    <w:rPr>
      <w:rFonts w:ascii="Times New Roman" w:hAnsi="Times New Roman"/>
      <w:b w:val="0"/>
      <w:i w:val="0"/>
      <w:sz w:val="24"/>
      <w:u w:val="none"/>
    </w:rPr>
  </w:style>
  <w:style w:type="character" w:customStyle="1" w:styleId="WW8Num10z0">
    <w:name w:val="WW8Num10z0"/>
    <w:rsid w:val="00607AAF"/>
    <w:rPr>
      <w:b w:val="0"/>
      <w:u w:val="none"/>
    </w:rPr>
  </w:style>
  <w:style w:type="character" w:customStyle="1" w:styleId="WW8Num18z0">
    <w:name w:val="WW8Num18z0"/>
    <w:rsid w:val="00607AAF"/>
    <w:rPr>
      <w:rFonts w:ascii="Times New Roman" w:hAnsi="Times New Roman"/>
      <w:b w:val="0"/>
      <w:i w:val="0"/>
      <w:sz w:val="24"/>
      <w:u w:val="none"/>
    </w:rPr>
  </w:style>
  <w:style w:type="character" w:customStyle="1" w:styleId="WW-WW8Num24z0">
    <w:name w:val="WW-WW8Num24z0"/>
    <w:rsid w:val="00607AAF"/>
    <w:rPr>
      <w:rFonts w:ascii="Times New Roman" w:hAnsi="Times New Roman"/>
      <w:b w:val="0"/>
      <w:i w:val="0"/>
      <w:sz w:val="24"/>
      <w:u w:val="none"/>
    </w:rPr>
  </w:style>
  <w:style w:type="character" w:customStyle="1" w:styleId="WW8Num31z0">
    <w:name w:val="WW8Num31z0"/>
    <w:rsid w:val="00607AAF"/>
    <w:rPr>
      <w:rFonts w:ascii="Times New Roman" w:hAnsi="Times New Roman"/>
      <w:b w:val="0"/>
      <w:i w:val="0"/>
      <w:sz w:val="24"/>
      <w:u w:val="none"/>
    </w:rPr>
  </w:style>
  <w:style w:type="character" w:customStyle="1" w:styleId="WW8Num39z0">
    <w:name w:val="WW8Num39z0"/>
    <w:rsid w:val="00607AAF"/>
    <w:rPr>
      <w:b/>
    </w:rPr>
  </w:style>
  <w:style w:type="character" w:customStyle="1" w:styleId="WW8Num52z0">
    <w:name w:val="WW8Num52z0"/>
    <w:rsid w:val="00607AAF"/>
    <w:rPr>
      <w:rFonts w:ascii="Times New Roman" w:hAnsi="Times New Roman"/>
      <w:b w:val="0"/>
      <w:i w:val="0"/>
      <w:sz w:val="24"/>
      <w:u w:val="none"/>
    </w:rPr>
  </w:style>
  <w:style w:type="character" w:customStyle="1" w:styleId="WW8Num58z0">
    <w:name w:val="WW8Num58z0"/>
    <w:rsid w:val="00607AAF"/>
    <w:rPr>
      <w:rFonts w:ascii="Times New Roman" w:hAnsi="Times New Roman"/>
      <w:b w:val="0"/>
      <w:i w:val="0"/>
      <w:sz w:val="24"/>
      <w:u w:val="none"/>
    </w:rPr>
  </w:style>
  <w:style w:type="character" w:customStyle="1" w:styleId="WW8Num61z0">
    <w:name w:val="WW8Num61z0"/>
    <w:rsid w:val="00607AAF"/>
    <w:rPr>
      <w:rFonts w:ascii="Times New Roman" w:hAnsi="Times New Roman"/>
      <w:b w:val="0"/>
      <w:i w:val="0"/>
      <w:sz w:val="24"/>
      <w:u w:val="none"/>
    </w:rPr>
  </w:style>
  <w:style w:type="character" w:customStyle="1" w:styleId="WW8Num65z0">
    <w:name w:val="WW8Num65z0"/>
    <w:rsid w:val="00607AAF"/>
    <w:rPr>
      <w:rFonts w:ascii="Times New Roman" w:hAnsi="Times New Roman"/>
      <w:b w:val="0"/>
      <w:i w:val="0"/>
      <w:sz w:val="24"/>
      <w:u w:val="none"/>
    </w:rPr>
  </w:style>
  <w:style w:type="character" w:customStyle="1" w:styleId="WW8Num66z0">
    <w:name w:val="WW8Num66z0"/>
    <w:rsid w:val="00607AAF"/>
    <w:rPr>
      <w:rFonts w:ascii="Times New Roman" w:hAnsi="Times New Roman"/>
      <w:b w:val="0"/>
      <w:i w:val="0"/>
      <w:sz w:val="24"/>
      <w:u w:val="none"/>
    </w:rPr>
  </w:style>
  <w:style w:type="character" w:customStyle="1" w:styleId="WW8Num71z0">
    <w:name w:val="WW8Num71z0"/>
    <w:rsid w:val="00607AAF"/>
    <w:rPr>
      <w:b w:val="0"/>
      <w:i w:val="0"/>
      <w:sz w:val="28"/>
    </w:rPr>
  </w:style>
  <w:style w:type="character" w:customStyle="1" w:styleId="WW8Num76z0">
    <w:name w:val="WW8Num76z0"/>
    <w:rsid w:val="00607AAF"/>
    <w:rPr>
      <w:rFonts w:ascii="Wingdings" w:hAnsi="Wingdings"/>
    </w:rPr>
  </w:style>
  <w:style w:type="character" w:customStyle="1" w:styleId="WW8Num101z0">
    <w:name w:val="WW8Num101z0"/>
    <w:rsid w:val="00607AAF"/>
    <w:rPr>
      <w:sz w:val="24"/>
    </w:rPr>
  </w:style>
  <w:style w:type="character" w:customStyle="1" w:styleId="WW8Num109z0">
    <w:name w:val="WW8Num109z0"/>
    <w:rsid w:val="00607AAF"/>
    <w:rPr>
      <w:rFonts w:ascii="Times New Roman" w:eastAsia="Times New Roman" w:hAnsi="Times New Roman" w:cs="Times New Roman"/>
    </w:rPr>
  </w:style>
  <w:style w:type="character" w:customStyle="1" w:styleId="WW8Num111z0">
    <w:name w:val="WW8Num111z0"/>
    <w:rsid w:val="00607AAF"/>
    <w:rPr>
      <w:sz w:val="24"/>
    </w:rPr>
  </w:style>
  <w:style w:type="character" w:customStyle="1" w:styleId="WW8Num112z0">
    <w:name w:val="WW8Num112z0"/>
    <w:rsid w:val="00607AAF"/>
    <w:rPr>
      <w:rFonts w:ascii="Times New Roman" w:hAnsi="Times New Roman"/>
      <w:b w:val="0"/>
      <w:i w:val="0"/>
      <w:sz w:val="24"/>
      <w:u w:val="none"/>
    </w:rPr>
  </w:style>
  <w:style w:type="character" w:customStyle="1" w:styleId="WW8Num113z1">
    <w:name w:val="WW8Num113z1"/>
    <w:rsid w:val="00607AAF"/>
    <w:rPr>
      <w:rFonts w:ascii="Times New Roman" w:eastAsia="Times New Roman" w:hAnsi="Times New Roman" w:cs="Times New Roman"/>
    </w:rPr>
  </w:style>
  <w:style w:type="character" w:customStyle="1" w:styleId="WW8Num118z0">
    <w:name w:val="WW8Num118z0"/>
    <w:rsid w:val="00607AAF"/>
    <w:rPr>
      <w:rFonts w:ascii="Times New Roman" w:eastAsia="Times New Roman" w:hAnsi="Times New Roman" w:cs="Times New Roman"/>
    </w:rPr>
  </w:style>
  <w:style w:type="character" w:customStyle="1" w:styleId="WW8Num118z1">
    <w:name w:val="WW8Num118z1"/>
    <w:rsid w:val="00607AAF"/>
    <w:rPr>
      <w:rFonts w:ascii="Courier New" w:hAnsi="Courier New"/>
    </w:rPr>
  </w:style>
  <w:style w:type="character" w:customStyle="1" w:styleId="WW8Num118z2">
    <w:name w:val="WW8Num118z2"/>
    <w:rsid w:val="00607AAF"/>
    <w:rPr>
      <w:rFonts w:ascii="Wingdings" w:hAnsi="Wingdings"/>
    </w:rPr>
  </w:style>
  <w:style w:type="character" w:customStyle="1" w:styleId="WW8Num118z3">
    <w:name w:val="WW8Num118z3"/>
    <w:rsid w:val="00607AAF"/>
    <w:rPr>
      <w:rFonts w:ascii="Symbol" w:hAnsi="Symbol"/>
    </w:rPr>
  </w:style>
  <w:style w:type="character" w:customStyle="1" w:styleId="WW8Num128z0">
    <w:name w:val="WW8Num128z0"/>
    <w:rsid w:val="00607AAF"/>
    <w:rPr>
      <w:rFonts w:ascii="Times New Roman" w:hAnsi="Times New Roman"/>
      <w:b w:val="0"/>
      <w:i w:val="0"/>
      <w:sz w:val="24"/>
      <w:u w:val="none"/>
    </w:rPr>
  </w:style>
  <w:style w:type="character" w:customStyle="1" w:styleId="WW8Num134z0">
    <w:name w:val="WW8Num134z0"/>
    <w:rsid w:val="00607AAF"/>
    <w:rPr>
      <w:rFonts w:ascii="Times New Roman" w:hAnsi="Times New Roman"/>
      <w:b w:val="0"/>
      <w:i w:val="0"/>
      <w:sz w:val="24"/>
      <w:u w:val="none"/>
    </w:rPr>
  </w:style>
  <w:style w:type="character" w:customStyle="1" w:styleId="WW8Num137z0">
    <w:name w:val="WW8Num137z0"/>
    <w:rsid w:val="00607AAF"/>
    <w:rPr>
      <w:b/>
    </w:rPr>
  </w:style>
  <w:style w:type="character" w:customStyle="1" w:styleId="WW8NumSt3z0">
    <w:name w:val="WW8NumSt3z0"/>
    <w:rsid w:val="00607AAF"/>
    <w:rPr>
      <w:rFonts w:ascii="Times New Roman" w:hAnsi="Times New Roman"/>
      <w:b w:val="0"/>
      <w:i w:val="0"/>
      <w:sz w:val="24"/>
      <w:u w:val="none"/>
    </w:rPr>
  </w:style>
  <w:style w:type="character" w:customStyle="1" w:styleId="WW8NumSt5z0">
    <w:name w:val="WW8NumSt5z0"/>
    <w:rsid w:val="00607AAF"/>
    <w:rPr>
      <w:rFonts w:ascii="Times New Roman" w:hAnsi="Times New Roman"/>
      <w:b w:val="0"/>
      <w:i w:val="0"/>
      <w:sz w:val="24"/>
      <w:u w:val="none"/>
    </w:rPr>
  </w:style>
  <w:style w:type="character" w:customStyle="1" w:styleId="WW8NumSt12z0">
    <w:name w:val="WW8NumSt12z0"/>
    <w:rsid w:val="00607AAF"/>
    <w:rPr>
      <w:rFonts w:ascii="Times New Roman" w:hAnsi="Times New Roman"/>
      <w:b w:val="0"/>
      <w:i w:val="0"/>
      <w:sz w:val="24"/>
      <w:u w:val="none"/>
    </w:rPr>
  </w:style>
  <w:style w:type="character" w:customStyle="1" w:styleId="WW8NumSt37z0">
    <w:name w:val="WW8NumSt37z0"/>
    <w:rsid w:val="00607AAF"/>
    <w:rPr>
      <w:rFonts w:ascii="Times New Roman" w:hAnsi="Times New Roman" w:cs="Times New Roman"/>
      <w:b w:val="0"/>
      <w:bCs w:val="0"/>
      <w:i w:val="0"/>
      <w:iCs w:val="0"/>
      <w:sz w:val="24"/>
      <w:szCs w:val="24"/>
      <w:u w:val="none"/>
    </w:rPr>
  </w:style>
  <w:style w:type="character" w:customStyle="1" w:styleId="WW8NumSt38z0">
    <w:name w:val="WW8NumSt38z0"/>
    <w:rsid w:val="00607AAF"/>
    <w:rPr>
      <w:rFonts w:ascii="Times New Roman" w:hAnsi="Times New Roman" w:cs="Times New Roman"/>
      <w:b w:val="0"/>
      <w:bCs w:val="0"/>
      <w:i w:val="0"/>
      <w:iCs w:val="0"/>
      <w:sz w:val="24"/>
      <w:szCs w:val="24"/>
      <w:u w:val="none"/>
    </w:rPr>
  </w:style>
  <w:style w:type="character" w:customStyle="1" w:styleId="WW8NumSt39z0">
    <w:name w:val="WW8NumSt39z0"/>
    <w:rsid w:val="00607AAF"/>
    <w:rPr>
      <w:rFonts w:ascii="Times New Roman" w:hAnsi="Times New Roman" w:cs="Times New Roman"/>
      <w:b w:val="0"/>
      <w:bCs w:val="0"/>
      <w:i w:val="0"/>
      <w:iCs w:val="0"/>
      <w:sz w:val="24"/>
      <w:szCs w:val="24"/>
      <w:u w:val="none"/>
    </w:rPr>
  </w:style>
  <w:style w:type="character" w:customStyle="1" w:styleId="WW-DefaultParagraphFont">
    <w:name w:val="WW-Default Paragraph Font"/>
    <w:rsid w:val="00607AAF"/>
  </w:style>
  <w:style w:type="character" w:customStyle="1" w:styleId="style101">
    <w:name w:val="style101"/>
    <w:basedOn w:val="WW-DefaultParagraphFont"/>
    <w:rsid w:val="00607AAF"/>
    <w:rPr>
      <w:b/>
      <w:bCs/>
      <w:sz w:val="28"/>
      <w:szCs w:val="28"/>
    </w:rPr>
  </w:style>
  <w:style w:type="character" w:customStyle="1" w:styleId="style31">
    <w:name w:val="style31"/>
    <w:basedOn w:val="WW-DefaultParagraphFont"/>
    <w:rsid w:val="00607AAF"/>
    <w:rPr>
      <w:rFonts w:ascii="Verdana" w:hAnsi="Verdana"/>
      <w:sz w:val="24"/>
      <w:szCs w:val="24"/>
    </w:rPr>
  </w:style>
  <w:style w:type="character" w:customStyle="1" w:styleId="style61">
    <w:name w:val="style61"/>
    <w:basedOn w:val="WW-DefaultParagraphFont"/>
    <w:rsid w:val="00607AAF"/>
    <w:rPr>
      <w:rFonts w:ascii="Verdana" w:hAnsi="Verdana"/>
      <w:b/>
      <w:bCs/>
      <w:sz w:val="24"/>
      <w:szCs w:val="24"/>
    </w:rPr>
  </w:style>
  <w:style w:type="character" w:customStyle="1" w:styleId="style131">
    <w:name w:val="style131"/>
    <w:basedOn w:val="WW-DefaultParagraphFont"/>
    <w:rsid w:val="00607AAF"/>
    <w:rPr>
      <w:color w:val="FFFFFF"/>
    </w:rPr>
  </w:style>
  <w:style w:type="character" w:customStyle="1" w:styleId="style141">
    <w:name w:val="style141"/>
    <w:basedOn w:val="WW-DefaultParagraphFont"/>
    <w:rsid w:val="00607AAF"/>
    <w:rPr>
      <w:rFonts w:ascii="Verdana" w:hAnsi="Verdana"/>
    </w:rPr>
  </w:style>
  <w:style w:type="character" w:customStyle="1" w:styleId="style121">
    <w:name w:val="style121"/>
    <w:basedOn w:val="WW-DefaultParagraphFont"/>
    <w:rsid w:val="00607AAF"/>
    <w:rPr>
      <w:color w:val="000000"/>
    </w:rPr>
  </w:style>
  <w:style w:type="paragraph" w:customStyle="1" w:styleId="Heading">
    <w:name w:val="Heading"/>
    <w:basedOn w:val="Normal"/>
    <w:next w:val="BodyText"/>
    <w:rsid w:val="00607AAF"/>
    <w:pPr>
      <w:keepNext/>
      <w:suppressAutoHyphens/>
      <w:spacing w:before="240" w:after="120"/>
    </w:pPr>
    <w:rPr>
      <w:rFonts w:ascii="Arial" w:eastAsia="Tahoma" w:hAnsi="Arial" w:cs="Tahoma"/>
      <w:sz w:val="28"/>
      <w:szCs w:val="28"/>
      <w:lang w:eastAsia="ar-SA"/>
    </w:rPr>
  </w:style>
  <w:style w:type="paragraph" w:customStyle="1" w:styleId="WW-Heading">
    <w:name w:val="WW-Heading"/>
    <w:basedOn w:val="Normal"/>
    <w:next w:val="BodyText"/>
    <w:rsid w:val="00607AAF"/>
    <w:pPr>
      <w:keepNext/>
      <w:suppressAutoHyphens/>
      <w:spacing w:before="240" w:after="120"/>
    </w:pPr>
    <w:rPr>
      <w:rFonts w:ascii="Arial" w:eastAsia="Tahoma" w:hAnsi="Arial" w:cs="Tahoma"/>
      <w:sz w:val="28"/>
      <w:szCs w:val="28"/>
      <w:lang w:eastAsia="ar-SA"/>
    </w:rPr>
  </w:style>
  <w:style w:type="paragraph" w:customStyle="1" w:styleId="WW-BodyTextIndent2">
    <w:name w:val="WW-Body Text Indent 2"/>
    <w:basedOn w:val="Normal"/>
    <w:rsid w:val="00607AAF"/>
    <w:pPr>
      <w:suppressAutoHyphens/>
      <w:spacing w:after="120" w:line="480" w:lineRule="auto"/>
      <w:ind w:left="360"/>
    </w:pPr>
    <w:rPr>
      <w:rFonts w:ascii="Arial" w:hAnsi="Arial"/>
      <w:lang w:eastAsia="ar-SA"/>
    </w:rPr>
  </w:style>
  <w:style w:type="paragraph" w:customStyle="1" w:styleId="WW-BodyTextIndent3">
    <w:name w:val="WW-Body Text Indent 3"/>
    <w:basedOn w:val="Normal"/>
    <w:rsid w:val="00607AAF"/>
    <w:pPr>
      <w:suppressAutoHyphens/>
      <w:spacing w:after="120"/>
      <w:ind w:left="360"/>
    </w:pPr>
    <w:rPr>
      <w:rFonts w:ascii="Arial" w:hAnsi="Arial"/>
      <w:sz w:val="16"/>
      <w:szCs w:val="16"/>
      <w:lang w:eastAsia="ar-SA"/>
    </w:rPr>
  </w:style>
  <w:style w:type="paragraph" w:customStyle="1" w:styleId="WW-NormalWeb">
    <w:name w:val="WW-Normal (Web)"/>
    <w:basedOn w:val="Normal"/>
    <w:rsid w:val="00607AAF"/>
    <w:pPr>
      <w:suppressAutoHyphens/>
      <w:spacing w:before="280" w:after="280"/>
    </w:pPr>
    <w:rPr>
      <w:rFonts w:ascii="Arial Unicode MS" w:eastAsia="Arial Unicode MS" w:hAnsi="Arial Unicode MS" w:cs="Arial Unicode MS"/>
      <w:szCs w:val="24"/>
      <w:lang w:eastAsia="ar-SA"/>
    </w:rPr>
  </w:style>
  <w:style w:type="paragraph" w:customStyle="1" w:styleId="TableContents">
    <w:name w:val="Table Contents"/>
    <w:basedOn w:val="BodyText"/>
    <w:rsid w:val="00607AAF"/>
    <w:pPr>
      <w:suppressLineNumbers/>
      <w:suppressAutoHyphens/>
      <w:jc w:val="both"/>
    </w:pPr>
    <w:rPr>
      <w:lang w:eastAsia="ar-SA"/>
    </w:rPr>
  </w:style>
  <w:style w:type="paragraph" w:customStyle="1" w:styleId="WW-TableContents">
    <w:name w:val="WW-Table Contents"/>
    <w:basedOn w:val="BodyText"/>
    <w:rsid w:val="00607AAF"/>
    <w:pPr>
      <w:suppressLineNumbers/>
      <w:suppressAutoHyphens/>
      <w:jc w:val="both"/>
    </w:pPr>
    <w:rPr>
      <w:lang w:eastAsia="ar-SA"/>
    </w:rPr>
  </w:style>
  <w:style w:type="paragraph" w:customStyle="1" w:styleId="TableHeading">
    <w:name w:val="Table Heading"/>
    <w:basedOn w:val="TableContents"/>
    <w:rsid w:val="00607AAF"/>
    <w:pPr>
      <w:jc w:val="center"/>
    </w:pPr>
    <w:rPr>
      <w:b/>
      <w:bCs/>
      <w:i/>
      <w:iCs/>
    </w:rPr>
  </w:style>
  <w:style w:type="paragraph" w:customStyle="1" w:styleId="WW-TableHeading">
    <w:name w:val="WW-Table Heading"/>
    <w:basedOn w:val="WW-TableContents"/>
    <w:rsid w:val="00607AAF"/>
    <w:pPr>
      <w:jc w:val="center"/>
    </w:pPr>
    <w:rPr>
      <w:b/>
      <w:bCs/>
      <w:i/>
      <w:iCs/>
    </w:rPr>
  </w:style>
  <w:style w:type="paragraph" w:customStyle="1" w:styleId="Framecontents">
    <w:name w:val="Frame contents"/>
    <w:basedOn w:val="BodyText"/>
    <w:rsid w:val="00607AAF"/>
    <w:pPr>
      <w:suppressAutoHyphens/>
      <w:jc w:val="both"/>
    </w:pPr>
    <w:rPr>
      <w:lang w:eastAsia="ar-SA"/>
    </w:rPr>
  </w:style>
  <w:style w:type="paragraph" w:customStyle="1" w:styleId="WW-Framecontents">
    <w:name w:val="WW-Frame contents"/>
    <w:basedOn w:val="BodyText"/>
    <w:rsid w:val="00607AAF"/>
    <w:pPr>
      <w:suppressAutoHyphens/>
      <w:jc w:val="both"/>
    </w:pPr>
    <w:rPr>
      <w:lang w:eastAsia="ar-SA"/>
    </w:rPr>
  </w:style>
  <w:style w:type="paragraph" w:styleId="ListContinue">
    <w:name w:val="List Continue"/>
    <w:basedOn w:val="Normal"/>
    <w:rsid w:val="00607AAF"/>
    <w:pPr>
      <w:spacing w:after="120"/>
      <w:ind w:left="283"/>
    </w:pPr>
    <w:rPr>
      <w:rFonts w:cs="Tunga"/>
      <w:szCs w:val="24"/>
      <w:lang w:val="en-IN" w:eastAsia="en-IN" w:bidi="kn-IN"/>
    </w:rPr>
  </w:style>
  <w:style w:type="character" w:styleId="FollowedHyperlink">
    <w:name w:val="FollowedHyperlink"/>
    <w:basedOn w:val="DefaultParagraphFont"/>
    <w:rsid w:val="00607AAF"/>
    <w:rPr>
      <w:color w:val="800080"/>
      <w:u w:val="single"/>
    </w:rPr>
  </w:style>
</w:styles>
</file>

<file path=word/webSettings.xml><?xml version="1.0" encoding="utf-8"?>
<w:webSettings xmlns:r="http://schemas.openxmlformats.org/officeDocument/2006/relationships" xmlns:w="http://schemas.openxmlformats.org/wordprocessingml/2006/main">
  <w:divs>
    <w:div w:id="39406988">
      <w:bodyDiv w:val="1"/>
      <w:marLeft w:val="0"/>
      <w:marRight w:val="0"/>
      <w:marTop w:val="0"/>
      <w:marBottom w:val="0"/>
      <w:divBdr>
        <w:top w:val="none" w:sz="0" w:space="0" w:color="auto"/>
        <w:left w:val="none" w:sz="0" w:space="0" w:color="auto"/>
        <w:bottom w:val="none" w:sz="0" w:space="0" w:color="auto"/>
        <w:right w:val="none" w:sz="0" w:space="0" w:color="auto"/>
      </w:divBdr>
    </w:div>
    <w:div w:id="59258810">
      <w:bodyDiv w:val="1"/>
      <w:marLeft w:val="0"/>
      <w:marRight w:val="0"/>
      <w:marTop w:val="0"/>
      <w:marBottom w:val="0"/>
      <w:divBdr>
        <w:top w:val="none" w:sz="0" w:space="0" w:color="auto"/>
        <w:left w:val="none" w:sz="0" w:space="0" w:color="auto"/>
        <w:bottom w:val="none" w:sz="0" w:space="0" w:color="auto"/>
        <w:right w:val="none" w:sz="0" w:space="0" w:color="auto"/>
      </w:divBdr>
    </w:div>
    <w:div w:id="173618019">
      <w:bodyDiv w:val="1"/>
      <w:marLeft w:val="0"/>
      <w:marRight w:val="0"/>
      <w:marTop w:val="0"/>
      <w:marBottom w:val="0"/>
      <w:divBdr>
        <w:top w:val="none" w:sz="0" w:space="0" w:color="auto"/>
        <w:left w:val="none" w:sz="0" w:space="0" w:color="auto"/>
        <w:bottom w:val="none" w:sz="0" w:space="0" w:color="auto"/>
        <w:right w:val="none" w:sz="0" w:space="0" w:color="auto"/>
      </w:divBdr>
    </w:div>
    <w:div w:id="201946101">
      <w:bodyDiv w:val="1"/>
      <w:marLeft w:val="0"/>
      <w:marRight w:val="0"/>
      <w:marTop w:val="0"/>
      <w:marBottom w:val="0"/>
      <w:divBdr>
        <w:top w:val="none" w:sz="0" w:space="0" w:color="auto"/>
        <w:left w:val="none" w:sz="0" w:space="0" w:color="auto"/>
        <w:bottom w:val="none" w:sz="0" w:space="0" w:color="auto"/>
        <w:right w:val="none" w:sz="0" w:space="0" w:color="auto"/>
      </w:divBdr>
    </w:div>
    <w:div w:id="219630408">
      <w:bodyDiv w:val="1"/>
      <w:marLeft w:val="0"/>
      <w:marRight w:val="0"/>
      <w:marTop w:val="0"/>
      <w:marBottom w:val="0"/>
      <w:divBdr>
        <w:top w:val="none" w:sz="0" w:space="0" w:color="auto"/>
        <w:left w:val="none" w:sz="0" w:space="0" w:color="auto"/>
        <w:bottom w:val="none" w:sz="0" w:space="0" w:color="auto"/>
        <w:right w:val="none" w:sz="0" w:space="0" w:color="auto"/>
      </w:divBdr>
    </w:div>
    <w:div w:id="226498844">
      <w:bodyDiv w:val="1"/>
      <w:marLeft w:val="0"/>
      <w:marRight w:val="0"/>
      <w:marTop w:val="0"/>
      <w:marBottom w:val="0"/>
      <w:divBdr>
        <w:top w:val="none" w:sz="0" w:space="0" w:color="auto"/>
        <w:left w:val="none" w:sz="0" w:space="0" w:color="auto"/>
        <w:bottom w:val="none" w:sz="0" w:space="0" w:color="auto"/>
        <w:right w:val="none" w:sz="0" w:space="0" w:color="auto"/>
      </w:divBdr>
    </w:div>
    <w:div w:id="315455263">
      <w:bodyDiv w:val="1"/>
      <w:marLeft w:val="0"/>
      <w:marRight w:val="0"/>
      <w:marTop w:val="0"/>
      <w:marBottom w:val="0"/>
      <w:divBdr>
        <w:top w:val="none" w:sz="0" w:space="0" w:color="auto"/>
        <w:left w:val="none" w:sz="0" w:space="0" w:color="auto"/>
        <w:bottom w:val="none" w:sz="0" w:space="0" w:color="auto"/>
        <w:right w:val="none" w:sz="0" w:space="0" w:color="auto"/>
      </w:divBdr>
    </w:div>
    <w:div w:id="493572383">
      <w:bodyDiv w:val="1"/>
      <w:marLeft w:val="0"/>
      <w:marRight w:val="0"/>
      <w:marTop w:val="0"/>
      <w:marBottom w:val="0"/>
      <w:divBdr>
        <w:top w:val="none" w:sz="0" w:space="0" w:color="auto"/>
        <w:left w:val="none" w:sz="0" w:space="0" w:color="auto"/>
        <w:bottom w:val="none" w:sz="0" w:space="0" w:color="auto"/>
        <w:right w:val="none" w:sz="0" w:space="0" w:color="auto"/>
      </w:divBdr>
    </w:div>
    <w:div w:id="529025292">
      <w:bodyDiv w:val="1"/>
      <w:marLeft w:val="0"/>
      <w:marRight w:val="0"/>
      <w:marTop w:val="0"/>
      <w:marBottom w:val="0"/>
      <w:divBdr>
        <w:top w:val="none" w:sz="0" w:space="0" w:color="auto"/>
        <w:left w:val="none" w:sz="0" w:space="0" w:color="auto"/>
        <w:bottom w:val="none" w:sz="0" w:space="0" w:color="auto"/>
        <w:right w:val="none" w:sz="0" w:space="0" w:color="auto"/>
      </w:divBdr>
    </w:div>
    <w:div w:id="724335104">
      <w:bodyDiv w:val="1"/>
      <w:marLeft w:val="0"/>
      <w:marRight w:val="0"/>
      <w:marTop w:val="0"/>
      <w:marBottom w:val="0"/>
      <w:divBdr>
        <w:top w:val="none" w:sz="0" w:space="0" w:color="auto"/>
        <w:left w:val="none" w:sz="0" w:space="0" w:color="auto"/>
        <w:bottom w:val="none" w:sz="0" w:space="0" w:color="auto"/>
        <w:right w:val="none" w:sz="0" w:space="0" w:color="auto"/>
      </w:divBdr>
    </w:div>
    <w:div w:id="846990700">
      <w:bodyDiv w:val="1"/>
      <w:marLeft w:val="0"/>
      <w:marRight w:val="0"/>
      <w:marTop w:val="0"/>
      <w:marBottom w:val="0"/>
      <w:divBdr>
        <w:top w:val="none" w:sz="0" w:space="0" w:color="auto"/>
        <w:left w:val="none" w:sz="0" w:space="0" w:color="auto"/>
        <w:bottom w:val="none" w:sz="0" w:space="0" w:color="auto"/>
        <w:right w:val="none" w:sz="0" w:space="0" w:color="auto"/>
      </w:divBdr>
    </w:div>
    <w:div w:id="999500020">
      <w:bodyDiv w:val="1"/>
      <w:marLeft w:val="0"/>
      <w:marRight w:val="0"/>
      <w:marTop w:val="0"/>
      <w:marBottom w:val="0"/>
      <w:divBdr>
        <w:top w:val="none" w:sz="0" w:space="0" w:color="auto"/>
        <w:left w:val="none" w:sz="0" w:space="0" w:color="auto"/>
        <w:bottom w:val="none" w:sz="0" w:space="0" w:color="auto"/>
        <w:right w:val="none" w:sz="0" w:space="0" w:color="auto"/>
      </w:divBdr>
    </w:div>
    <w:div w:id="1152794094">
      <w:bodyDiv w:val="1"/>
      <w:marLeft w:val="0"/>
      <w:marRight w:val="0"/>
      <w:marTop w:val="0"/>
      <w:marBottom w:val="0"/>
      <w:divBdr>
        <w:top w:val="none" w:sz="0" w:space="0" w:color="auto"/>
        <w:left w:val="none" w:sz="0" w:space="0" w:color="auto"/>
        <w:bottom w:val="none" w:sz="0" w:space="0" w:color="auto"/>
        <w:right w:val="none" w:sz="0" w:space="0" w:color="auto"/>
      </w:divBdr>
    </w:div>
    <w:div w:id="1204825242">
      <w:bodyDiv w:val="1"/>
      <w:marLeft w:val="0"/>
      <w:marRight w:val="0"/>
      <w:marTop w:val="0"/>
      <w:marBottom w:val="0"/>
      <w:divBdr>
        <w:top w:val="none" w:sz="0" w:space="0" w:color="auto"/>
        <w:left w:val="none" w:sz="0" w:space="0" w:color="auto"/>
        <w:bottom w:val="none" w:sz="0" w:space="0" w:color="auto"/>
        <w:right w:val="none" w:sz="0" w:space="0" w:color="auto"/>
      </w:divBdr>
    </w:div>
    <w:div w:id="1281643631">
      <w:bodyDiv w:val="1"/>
      <w:marLeft w:val="0"/>
      <w:marRight w:val="0"/>
      <w:marTop w:val="0"/>
      <w:marBottom w:val="0"/>
      <w:divBdr>
        <w:top w:val="none" w:sz="0" w:space="0" w:color="auto"/>
        <w:left w:val="none" w:sz="0" w:space="0" w:color="auto"/>
        <w:bottom w:val="none" w:sz="0" w:space="0" w:color="auto"/>
        <w:right w:val="none" w:sz="0" w:space="0" w:color="auto"/>
      </w:divBdr>
    </w:div>
    <w:div w:id="1377395149">
      <w:bodyDiv w:val="1"/>
      <w:marLeft w:val="0"/>
      <w:marRight w:val="0"/>
      <w:marTop w:val="0"/>
      <w:marBottom w:val="0"/>
      <w:divBdr>
        <w:top w:val="none" w:sz="0" w:space="0" w:color="auto"/>
        <w:left w:val="none" w:sz="0" w:space="0" w:color="auto"/>
        <w:bottom w:val="none" w:sz="0" w:space="0" w:color="auto"/>
        <w:right w:val="none" w:sz="0" w:space="0" w:color="auto"/>
      </w:divBdr>
    </w:div>
    <w:div w:id="1467237342">
      <w:bodyDiv w:val="1"/>
      <w:marLeft w:val="0"/>
      <w:marRight w:val="0"/>
      <w:marTop w:val="0"/>
      <w:marBottom w:val="0"/>
      <w:divBdr>
        <w:top w:val="none" w:sz="0" w:space="0" w:color="auto"/>
        <w:left w:val="none" w:sz="0" w:space="0" w:color="auto"/>
        <w:bottom w:val="none" w:sz="0" w:space="0" w:color="auto"/>
        <w:right w:val="none" w:sz="0" w:space="0" w:color="auto"/>
      </w:divBdr>
    </w:div>
    <w:div w:id="1618902067">
      <w:bodyDiv w:val="1"/>
      <w:marLeft w:val="0"/>
      <w:marRight w:val="0"/>
      <w:marTop w:val="0"/>
      <w:marBottom w:val="0"/>
      <w:divBdr>
        <w:top w:val="none" w:sz="0" w:space="0" w:color="auto"/>
        <w:left w:val="none" w:sz="0" w:space="0" w:color="auto"/>
        <w:bottom w:val="none" w:sz="0" w:space="0" w:color="auto"/>
        <w:right w:val="none" w:sz="0" w:space="0" w:color="auto"/>
      </w:divBdr>
    </w:div>
    <w:div w:id="1703239923">
      <w:bodyDiv w:val="1"/>
      <w:marLeft w:val="0"/>
      <w:marRight w:val="0"/>
      <w:marTop w:val="0"/>
      <w:marBottom w:val="0"/>
      <w:divBdr>
        <w:top w:val="none" w:sz="0" w:space="0" w:color="auto"/>
        <w:left w:val="none" w:sz="0" w:space="0" w:color="auto"/>
        <w:bottom w:val="none" w:sz="0" w:space="0" w:color="auto"/>
        <w:right w:val="none" w:sz="0" w:space="0" w:color="auto"/>
      </w:divBdr>
    </w:div>
    <w:div w:id="1885678998">
      <w:bodyDiv w:val="1"/>
      <w:marLeft w:val="0"/>
      <w:marRight w:val="0"/>
      <w:marTop w:val="0"/>
      <w:marBottom w:val="0"/>
      <w:divBdr>
        <w:top w:val="none" w:sz="0" w:space="0" w:color="auto"/>
        <w:left w:val="none" w:sz="0" w:space="0" w:color="auto"/>
        <w:bottom w:val="none" w:sz="0" w:space="0" w:color="auto"/>
        <w:right w:val="none" w:sz="0" w:space="0" w:color="auto"/>
      </w:divBdr>
    </w:div>
    <w:div w:id="1896578339">
      <w:bodyDiv w:val="1"/>
      <w:marLeft w:val="0"/>
      <w:marRight w:val="0"/>
      <w:marTop w:val="0"/>
      <w:marBottom w:val="0"/>
      <w:divBdr>
        <w:top w:val="none" w:sz="0" w:space="0" w:color="auto"/>
        <w:left w:val="none" w:sz="0" w:space="0" w:color="auto"/>
        <w:bottom w:val="none" w:sz="0" w:space="0" w:color="auto"/>
        <w:right w:val="none" w:sz="0" w:space="0" w:color="auto"/>
      </w:divBdr>
    </w:div>
    <w:div w:id="1931501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kppp.karnataka.gov.in/" TargetMode="External"/><Relationship Id="rId17" Type="http://schemas.openxmlformats.org/officeDocument/2006/relationships/image" Target="media/image6.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ebcddvg@yahoo.co.in"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2.xml"/><Relationship Id="rId28" Type="http://schemas.microsoft.com/office/2007/relationships/stylesWithEffects" Target="stylesWithEffects.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knnlindia.com/tender.html" TargetMode="External"/><Relationship Id="rId14" Type="http://schemas.openxmlformats.org/officeDocument/2006/relationships/hyperlink" Target="https://kppp.karnataka.gov.in/" TargetMode="External"/><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06BB-3971-4F11-9012-487C60EA4C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62</Pages>
  <Words>17091</Words>
  <Characters>97424</Characters>
  <Application>Microsoft Office Word</Application>
  <DocSecurity>0</DocSecurity>
  <Lines>811</Lines>
  <Paragraphs>228</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
  <LinksUpToDate>false</LinksUpToDate>
  <CharactersWithSpaces>114287</CharactersWithSpaces>
  <SharedDoc>false</SharedDoc>
  <HLinks>
    <vt:vector size="48" baseType="variant">
      <vt:variant>
        <vt:i4>7340144</vt:i4>
      </vt:variant>
      <vt:variant>
        <vt:i4>27</vt:i4>
      </vt:variant>
      <vt:variant>
        <vt:i4>0</vt:i4>
      </vt:variant>
      <vt:variant>
        <vt:i4>5</vt:i4>
      </vt:variant>
      <vt:variant>
        <vt:lpwstr>http://www.eproc.karnataka.gov.in/</vt:lpwstr>
      </vt:variant>
      <vt:variant>
        <vt:lpwstr/>
      </vt:variant>
      <vt:variant>
        <vt:i4>7340144</vt:i4>
      </vt:variant>
      <vt:variant>
        <vt:i4>24</vt:i4>
      </vt:variant>
      <vt:variant>
        <vt:i4>0</vt:i4>
      </vt:variant>
      <vt:variant>
        <vt:i4>5</vt:i4>
      </vt:variant>
      <vt:variant>
        <vt:lpwstr>http://www.eproc.karnataka.gov.in/</vt:lpwstr>
      </vt:variant>
      <vt:variant>
        <vt:lpwstr/>
      </vt:variant>
      <vt:variant>
        <vt:i4>7340144</vt:i4>
      </vt:variant>
      <vt:variant>
        <vt:i4>21</vt:i4>
      </vt:variant>
      <vt:variant>
        <vt:i4>0</vt:i4>
      </vt:variant>
      <vt:variant>
        <vt:i4>5</vt:i4>
      </vt:variant>
      <vt:variant>
        <vt:lpwstr>http://www.eproc.karnataka.gov.in/</vt:lpwstr>
      </vt:variant>
      <vt:variant>
        <vt:lpwstr/>
      </vt:variant>
      <vt:variant>
        <vt:i4>7340144</vt:i4>
      </vt:variant>
      <vt:variant>
        <vt:i4>18</vt:i4>
      </vt:variant>
      <vt:variant>
        <vt:i4>0</vt:i4>
      </vt:variant>
      <vt:variant>
        <vt:i4>5</vt:i4>
      </vt:variant>
      <vt:variant>
        <vt:lpwstr>http://www.eproc.karnataka.gov.in/</vt:lpwstr>
      </vt:variant>
      <vt:variant>
        <vt:lpwstr/>
      </vt:variant>
      <vt:variant>
        <vt:i4>6291548</vt:i4>
      </vt:variant>
      <vt:variant>
        <vt:i4>15</vt:i4>
      </vt:variant>
      <vt:variant>
        <vt:i4>0</vt:i4>
      </vt:variant>
      <vt:variant>
        <vt:i4>5</vt:i4>
      </vt:variant>
      <vt:variant>
        <vt:lpwstr>mailto:eevpzone@gmail.com</vt:lpwstr>
      </vt:variant>
      <vt:variant>
        <vt:lpwstr/>
      </vt:variant>
      <vt:variant>
        <vt:i4>327700</vt:i4>
      </vt:variant>
      <vt:variant>
        <vt:i4>9</vt:i4>
      </vt:variant>
      <vt:variant>
        <vt:i4>0</vt:i4>
      </vt:variant>
      <vt:variant>
        <vt:i4>5</vt:i4>
      </vt:variant>
      <vt:variant>
        <vt:lpwstr>http://knnlindia.com/tender.html</vt:lpwstr>
      </vt:variant>
      <vt:variant>
        <vt:lpwstr/>
      </vt:variant>
      <vt:variant>
        <vt:i4>6291548</vt:i4>
      </vt:variant>
      <vt:variant>
        <vt:i4>6</vt:i4>
      </vt:variant>
      <vt:variant>
        <vt:i4>0</vt:i4>
      </vt:variant>
      <vt:variant>
        <vt:i4>5</vt:i4>
      </vt:variant>
      <vt:variant>
        <vt:lpwstr>mailto:eevpzone@gmail.com</vt:lpwstr>
      </vt:variant>
      <vt:variant>
        <vt:lpwstr/>
      </vt:variant>
      <vt:variant>
        <vt:i4>327700</vt:i4>
      </vt:variant>
      <vt:variant>
        <vt:i4>0</vt:i4>
      </vt:variant>
      <vt:variant>
        <vt:i4>0</vt:i4>
      </vt:variant>
      <vt:variant>
        <vt:i4>5</vt:i4>
      </vt:variant>
      <vt:variant>
        <vt:lpwstr>http://knnlindia.com/tender.html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LENOVO</cp:lastModifiedBy>
  <cp:revision>12</cp:revision>
  <cp:lastPrinted>2026-05-16T07:30:00Z</cp:lastPrinted>
  <dcterms:created xsi:type="dcterms:W3CDTF">2026-05-15T12:08:00Z</dcterms:created>
  <dcterms:modified xsi:type="dcterms:W3CDTF">2026-06-20T11:39:00Z</dcterms:modified>
</cp:coreProperties>
</file>